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jc w:val="center"/>
        <w:rPr>
          <w:b/>
          <w:color w:val="FF0000"/>
          <w:sz w:val="28"/>
          <w:szCs w:val="28"/>
          <w:lang w:val="ru-RU"/>
        </w:rPr>
      </w:pPr>
      <w:r w:rsidRPr="002A2918">
        <w:rPr>
          <w:b/>
          <w:color w:val="FF0000"/>
          <w:sz w:val="28"/>
          <w:szCs w:val="28"/>
          <w:lang w:val="ru-RU"/>
        </w:rPr>
        <w:t>Готовность к школе: что должен знать ребенок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 xml:space="preserve">Что должен уметь ребенок при поступлении в школу? Множество мнений учителей, психологов, тестов. Ваш ребенок может пройти одни тесты и не пройти другие. Как оценить готовность ребенка к школе? Эксперты </w:t>
      </w:r>
      <w:proofErr w:type="gramStart"/>
      <w:r w:rsidRPr="002A2918">
        <w:rPr>
          <w:b/>
          <w:sz w:val="28"/>
          <w:szCs w:val="28"/>
          <w:lang w:val="ru-RU"/>
        </w:rPr>
        <w:t>считают самым важным показателем  является</w:t>
      </w:r>
      <w:proofErr w:type="gramEnd"/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color w:val="FF0000"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 xml:space="preserve"> </w:t>
      </w:r>
      <w:proofErr w:type="spellStart"/>
      <w:r w:rsidRPr="002A2918">
        <w:rPr>
          <w:b/>
          <w:color w:val="FF0000"/>
          <w:sz w:val="28"/>
          <w:szCs w:val="28"/>
          <w:lang w:val="ru-RU"/>
        </w:rPr>
        <w:t>психоэмоциональная</w:t>
      </w:r>
      <w:proofErr w:type="spellEnd"/>
      <w:r w:rsidRPr="002A2918">
        <w:rPr>
          <w:b/>
          <w:color w:val="FF0000"/>
          <w:sz w:val="28"/>
          <w:szCs w:val="28"/>
          <w:lang w:val="ru-RU"/>
        </w:rPr>
        <w:t xml:space="preserve"> зрелость ребенка.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proofErr w:type="spellStart"/>
      <w:r w:rsidRPr="002A2918">
        <w:rPr>
          <w:b/>
          <w:sz w:val="28"/>
          <w:szCs w:val="28"/>
          <w:lang w:val="ru-RU"/>
        </w:rPr>
        <w:t>Психоэмоциональная</w:t>
      </w:r>
      <w:proofErr w:type="spellEnd"/>
      <w:r w:rsidRPr="002A2918">
        <w:rPr>
          <w:b/>
          <w:sz w:val="28"/>
          <w:szCs w:val="28"/>
          <w:lang w:val="ru-RU"/>
        </w:rPr>
        <w:t xml:space="preserve"> зрелость ребенка при поступлении в школу определяется следующим образом.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color w:val="FF0000"/>
          <w:sz w:val="28"/>
          <w:szCs w:val="28"/>
          <w:lang w:val="ru-RU"/>
        </w:rPr>
      </w:pPr>
      <w:r w:rsidRPr="002A2918">
        <w:rPr>
          <w:b/>
          <w:color w:val="FF0000"/>
          <w:sz w:val="28"/>
          <w:szCs w:val="28"/>
          <w:lang w:val="ru-RU"/>
        </w:rPr>
        <w:t>Ребенок должен ответить на следующие вопросы: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 xml:space="preserve">Назови </w:t>
      </w:r>
      <w:proofErr w:type="gramStart"/>
      <w:r w:rsidRPr="002A2918">
        <w:rPr>
          <w:b/>
          <w:sz w:val="28"/>
          <w:szCs w:val="28"/>
          <w:lang w:val="ru-RU"/>
        </w:rPr>
        <w:t>свои</w:t>
      </w:r>
      <w:proofErr w:type="gramEnd"/>
      <w:r w:rsidRPr="002A2918">
        <w:rPr>
          <w:b/>
          <w:sz w:val="28"/>
          <w:szCs w:val="28"/>
          <w:lang w:val="ru-RU"/>
        </w:rPr>
        <w:t xml:space="preserve"> фамилию, имя, отчество.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Назови фамилию, имя, отчество папы, мамы.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Ты девочка или мальчик? Кем ты будешь, когда вырастешь – тетей или дядей?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У тебя есть брат, сестра? Кто старше?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Сколько тебе лет? А сколько будет через год? Через два года?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Сейчас утро или вечер (день или утро)?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Когда ты завтракаешь – вечером или утром? Когда ты обедаешь – утром или днем?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Что бывает раньше – обед или ужин?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Где ты живешь? Назови свой домашний адрес.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Кем работает твой папа, твоя мама?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 xml:space="preserve">Ты любишь рисовать? Какого цвета эта лента </w:t>
      </w:r>
      <w:proofErr w:type="gramStart"/>
      <w:r w:rsidRPr="002A2918">
        <w:rPr>
          <w:b/>
          <w:sz w:val="28"/>
          <w:szCs w:val="28"/>
          <w:lang w:val="ru-RU"/>
        </w:rPr>
        <w:t xml:space="preserve">( </w:t>
      </w:r>
      <w:proofErr w:type="gramEnd"/>
      <w:r w:rsidRPr="002A2918">
        <w:rPr>
          <w:b/>
          <w:sz w:val="28"/>
          <w:szCs w:val="28"/>
          <w:lang w:val="ru-RU"/>
        </w:rPr>
        <w:t>платье, карандаш)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Какое сейчас время года – зима, весна, лето или осень? Почему ты так считаешь?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Когда можно кататься на санках – зимой или летом?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Почему снег бывает зимой, а не летом?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Что делает почтальон, врач, учитель?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Зачем в школе нужна парта, звонок?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Ты хочешь пойти в школу?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Покажи свой правый глаз, левое ухо. Для чего нужны глаза, уши?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Каких животных ты знаешь? Назови 3 домашних животных и 3 диких? Чем они отличаются?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Каких птиц ты знаешь?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Кто больше – корова или коза? Птица или пчела? У кого больше лап: у петуха или у собаки?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Что больше: 8 или 5; 7 или 3? Посчитай от трех до шести, от девяти до двух.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Что нужно сделать, если нечаянно сломаешь чужую вещь?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P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color w:val="FF0000"/>
          <w:sz w:val="28"/>
          <w:szCs w:val="28"/>
          <w:lang w:val="ru-RU"/>
        </w:rPr>
      </w:pPr>
      <w:r w:rsidRPr="002A2918">
        <w:rPr>
          <w:b/>
          <w:color w:val="FF0000"/>
          <w:sz w:val="28"/>
          <w:szCs w:val="28"/>
          <w:lang w:val="ru-RU"/>
        </w:rPr>
        <w:t>Также необходимо: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уметь считать от 1 до 10 и обратно, восстанавливать числовой ряд, в котором пропущены некоторые числа;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выполнять счетные операции в пределах десяти, увеличивать/уменьшать количество предметов «на один», «на два»;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знать понятия «</w:t>
      </w:r>
      <w:proofErr w:type="spellStart"/>
      <w:r w:rsidRPr="002A2918">
        <w:rPr>
          <w:b/>
          <w:sz w:val="28"/>
          <w:szCs w:val="28"/>
          <w:lang w:val="ru-RU"/>
        </w:rPr>
        <w:t>больше-меньше-поровну</w:t>
      </w:r>
      <w:proofErr w:type="spellEnd"/>
      <w:r w:rsidRPr="002A2918">
        <w:rPr>
          <w:b/>
          <w:sz w:val="28"/>
          <w:szCs w:val="28"/>
          <w:lang w:val="ru-RU"/>
        </w:rPr>
        <w:t>»;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знать простые геометрические фигуры, уметь составлять аппликации из геометрических фигур;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уметь сравнивать предметы по длине, ширине и высоте;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решать простые арифметические задачки;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уметь поделить предмет на две/три/четыре равные части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color w:val="FF0000"/>
          <w:sz w:val="28"/>
          <w:szCs w:val="28"/>
          <w:lang w:val="ru-RU"/>
        </w:rPr>
      </w:pPr>
      <w:r w:rsidRPr="002A2918">
        <w:rPr>
          <w:b/>
          <w:color w:val="FF0000"/>
          <w:sz w:val="28"/>
          <w:szCs w:val="28"/>
          <w:lang w:val="ru-RU"/>
        </w:rPr>
        <w:t>Важно, чтобы ребенок: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отличал буквы от звуков, гласные от согласных;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мог найти нужную букву в начале, середине и конце слова;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подбирал слова на заданную букву;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делил слово на слоги;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 xml:space="preserve">читал предложения из 4-5 слов и понимал </w:t>
      </w:r>
      <w:proofErr w:type="gramStart"/>
      <w:r w:rsidRPr="002A2918">
        <w:rPr>
          <w:b/>
          <w:sz w:val="28"/>
          <w:szCs w:val="28"/>
          <w:lang w:val="ru-RU"/>
        </w:rPr>
        <w:t>прочитанное</w:t>
      </w:r>
      <w:proofErr w:type="gramEnd"/>
      <w:r w:rsidRPr="002A2918">
        <w:rPr>
          <w:b/>
          <w:sz w:val="28"/>
          <w:szCs w:val="28"/>
          <w:lang w:val="ru-RU"/>
        </w:rPr>
        <w:t>.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color w:val="FF0000"/>
          <w:sz w:val="28"/>
          <w:szCs w:val="28"/>
          <w:lang w:val="ru-RU"/>
        </w:rPr>
      </w:pPr>
      <w:r w:rsidRPr="002A2918">
        <w:rPr>
          <w:b/>
          <w:color w:val="FF0000"/>
          <w:sz w:val="28"/>
          <w:szCs w:val="28"/>
          <w:lang w:val="ru-RU"/>
        </w:rPr>
        <w:t>Для успешного начала учебы в школе требуется: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правильно держать ручку и карандаш в руке;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проводить непрерывные прямые, волнистые, ломаные линии;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обводить по контуру рисунок, не отрывая карандаша от бумаги;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уметь рисовать по клеточкам и точкам; уметь дорисовать отсутствующую половину симметричного рисунка;</w:t>
      </w:r>
    </w:p>
    <w:p w:rsidR="002A2918" w:rsidRPr="002A2918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копировать с образца геометрические фигуры;</w:t>
      </w:r>
    </w:p>
    <w:p w:rsidR="002A2918" w:rsidRPr="003E7A85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3E7A85">
        <w:rPr>
          <w:b/>
          <w:sz w:val="28"/>
          <w:szCs w:val="28"/>
          <w:lang w:val="ru-RU"/>
        </w:rPr>
        <w:t>уметь продолжить штриховку рисунка;</w:t>
      </w:r>
    </w:p>
    <w:p w:rsidR="00C74D9E" w:rsidRDefault="002A2918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  <w:r w:rsidRPr="002A2918">
        <w:rPr>
          <w:b/>
          <w:sz w:val="28"/>
          <w:szCs w:val="28"/>
          <w:lang w:val="ru-RU"/>
        </w:rPr>
        <w:t>уметь аккуратно закрашивать рисунок, не выходя за контуры.</w:t>
      </w: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p w:rsidR="003E7A85" w:rsidRPr="002A2918" w:rsidRDefault="003E7A85" w:rsidP="003E7A85">
      <w:pPr>
        <w:pBdr>
          <w:top w:val="thinThickThinSmallGap" w:sz="24" w:space="1" w:color="002060"/>
          <w:left w:val="thinThickThinSmallGap" w:sz="24" w:space="4" w:color="002060"/>
          <w:bottom w:val="thinThickThinSmallGap" w:sz="24" w:space="1" w:color="002060"/>
          <w:right w:val="thinThickThinSmallGap" w:sz="24" w:space="4" w:color="002060"/>
        </w:pBdr>
        <w:rPr>
          <w:b/>
          <w:sz w:val="28"/>
          <w:szCs w:val="28"/>
          <w:lang w:val="ru-RU"/>
        </w:rPr>
      </w:pPr>
    </w:p>
    <w:sectPr w:rsidR="003E7A85" w:rsidRPr="002A2918" w:rsidSect="002A2918">
      <w:pgSz w:w="11906" w:h="16838"/>
      <w:pgMar w:top="1134" w:right="850" w:bottom="1134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918"/>
    <w:rsid w:val="00152848"/>
    <w:rsid w:val="002A2918"/>
    <w:rsid w:val="003E7A85"/>
    <w:rsid w:val="00C7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18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1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2017-08-23T16:21:00Z</cp:lastPrinted>
  <dcterms:created xsi:type="dcterms:W3CDTF">2015-08-19T21:24:00Z</dcterms:created>
  <dcterms:modified xsi:type="dcterms:W3CDTF">2017-08-23T16:22:00Z</dcterms:modified>
</cp:coreProperties>
</file>