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744" w:rsidRDefault="00172744" w:rsidP="0017274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МУНИЦИПАЛЬНОЕ БЮДЖЕТНОЕ ОБЩЕОБРАЗОВАТЕЛЬНОЕ УЧРЕЖДЕНИЕ</w:t>
      </w:r>
    </w:p>
    <w:p w:rsidR="00172744" w:rsidRDefault="00172744" w:rsidP="0017274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«КЛЁНОВСКАЯ ОСНОВНАЯ ШКОЛА» </w:t>
      </w:r>
    </w:p>
    <w:p w:rsidR="00172744" w:rsidRDefault="00172744" w:rsidP="0017274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СИМФЕРОПОЛЬСКОГО РАЙОНА РЕСПУБЛИКИ КРЫМ</w:t>
      </w:r>
    </w:p>
    <w:p w:rsidR="00172744" w:rsidRDefault="00172744" w:rsidP="0017274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(МБОУ «КЛЁНОВСКАЯ ОСНОВНАЯ ШКОЛА»)</w:t>
      </w:r>
    </w:p>
    <w:p w:rsidR="00172744" w:rsidRDefault="00172744" w:rsidP="00172744">
      <w:pPr>
        <w:spacing w:after="0" w:line="240" w:lineRule="auto"/>
        <w:jc w:val="center"/>
        <w:rPr>
          <w:rFonts w:ascii="Times New Roman" w:eastAsia="Times New Roman" w:hAnsi="Times New Roman"/>
          <w:bCs/>
          <w:sz w:val="24"/>
          <w:szCs w:val="24"/>
        </w:rPr>
      </w:pPr>
      <w:r>
        <w:rPr>
          <w:rFonts w:ascii="Times New Roman" w:eastAsia="Times New Roman" w:hAnsi="Times New Roman"/>
          <w:bCs/>
          <w:color w:val="000000"/>
          <w:sz w:val="24"/>
          <w:szCs w:val="24"/>
        </w:rPr>
        <w:t xml:space="preserve">ул. Степная, 65, с. </w:t>
      </w:r>
      <w:proofErr w:type="spellStart"/>
      <w:r>
        <w:rPr>
          <w:rFonts w:ascii="Times New Roman" w:eastAsia="Times New Roman" w:hAnsi="Times New Roman"/>
          <w:bCs/>
          <w:color w:val="000000"/>
          <w:sz w:val="24"/>
          <w:szCs w:val="24"/>
        </w:rPr>
        <w:t>Клёновка</w:t>
      </w:r>
      <w:proofErr w:type="spellEnd"/>
      <w:r>
        <w:rPr>
          <w:rFonts w:ascii="Times New Roman" w:eastAsia="Times New Roman" w:hAnsi="Times New Roman"/>
          <w:bCs/>
          <w:color w:val="000000"/>
          <w:sz w:val="24"/>
          <w:szCs w:val="24"/>
        </w:rPr>
        <w:t xml:space="preserve">, </w:t>
      </w:r>
      <w:r>
        <w:rPr>
          <w:rFonts w:ascii="Times New Roman" w:eastAsia="Times New Roman" w:hAnsi="Times New Roman"/>
          <w:bCs/>
          <w:sz w:val="24"/>
          <w:szCs w:val="24"/>
        </w:rPr>
        <w:t>Симферопольский район, Республика Крым, 297525</w:t>
      </w:r>
    </w:p>
    <w:p w:rsidR="00172744" w:rsidRDefault="00172744" w:rsidP="00172744">
      <w:pPr>
        <w:pBdr>
          <w:bottom w:val="single" w:sz="12" w:space="1" w:color="auto"/>
        </w:pBd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тел.: (0652) 337-257, e-</w:t>
      </w:r>
      <w:proofErr w:type="spellStart"/>
      <w:r>
        <w:rPr>
          <w:rFonts w:ascii="Times New Roman" w:eastAsia="Times New Roman" w:hAnsi="Times New Roman"/>
          <w:bCs/>
          <w:sz w:val="24"/>
          <w:szCs w:val="24"/>
        </w:rPr>
        <w:t>m</w:t>
      </w:r>
      <w:proofErr w:type="gramStart"/>
      <w:r>
        <w:rPr>
          <w:rFonts w:ascii="Times New Roman" w:eastAsia="Times New Roman" w:hAnsi="Times New Roman"/>
          <w:bCs/>
          <w:sz w:val="24"/>
          <w:szCs w:val="24"/>
        </w:rPr>
        <w:t>а</w:t>
      </w:r>
      <w:proofErr w:type="gramEnd"/>
      <w:r>
        <w:rPr>
          <w:rFonts w:ascii="Times New Roman" w:eastAsia="Times New Roman" w:hAnsi="Times New Roman"/>
          <w:bCs/>
          <w:sz w:val="24"/>
          <w:szCs w:val="24"/>
        </w:rPr>
        <w:t>il</w:t>
      </w:r>
      <w:proofErr w:type="spellEnd"/>
      <w:r>
        <w:rPr>
          <w:rFonts w:ascii="Times New Roman" w:eastAsia="Times New Roman" w:hAnsi="Times New Roman"/>
          <w:bCs/>
          <w:sz w:val="24"/>
          <w:szCs w:val="24"/>
        </w:rPr>
        <w:t xml:space="preserve">: school_simferopolsiy-rayon38@crimeaedu.ru, </w:t>
      </w:r>
    </w:p>
    <w:p w:rsidR="00172744" w:rsidRDefault="00172744" w:rsidP="00172744">
      <w:pPr>
        <w:pBdr>
          <w:bottom w:val="single" w:sz="12" w:space="1" w:color="auto"/>
        </w:pBd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Cs/>
          <w:sz w:val="24"/>
          <w:szCs w:val="24"/>
        </w:rPr>
        <w:t xml:space="preserve">ОКПО: 00838915, </w:t>
      </w:r>
      <w:r>
        <w:rPr>
          <w:rFonts w:ascii="Times New Roman" w:eastAsia="Times New Roman" w:hAnsi="Times New Roman"/>
          <w:bCs/>
          <w:color w:val="000000"/>
          <w:sz w:val="24"/>
          <w:szCs w:val="24"/>
        </w:rPr>
        <w:t>ОГРН: 1159102029382, ИНН/КПП: 9109010331/910901001</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 </w:t>
      </w:r>
    </w:p>
    <w:tbl>
      <w:tblPr>
        <w:tblpPr w:leftFromText="180" w:rightFromText="180" w:vertAnchor="text" w:horzAnchor="margin" w:tblpXSpec="center" w:tblpY="-189"/>
        <w:tblOverlap w:val="never"/>
        <w:tblW w:w="10074" w:type="dxa"/>
        <w:tblInd w:w="108" w:type="dxa"/>
        <w:tblLook w:val="0000" w:firstRow="0" w:lastRow="0" w:firstColumn="0" w:lastColumn="0" w:noHBand="0" w:noVBand="0"/>
      </w:tblPr>
      <w:tblGrid>
        <w:gridCol w:w="6099"/>
        <w:gridCol w:w="3975"/>
      </w:tblGrid>
      <w:tr w:rsidR="00B43BE0" w:rsidRPr="00B43BE0" w:rsidTr="009E3E19">
        <w:trPr>
          <w:trHeight w:val="1632"/>
        </w:trPr>
        <w:tc>
          <w:tcPr>
            <w:tcW w:w="6099" w:type="dxa"/>
          </w:tcPr>
          <w:p w:rsidR="00B43BE0" w:rsidRPr="00B43BE0" w:rsidRDefault="00B43BE0" w:rsidP="00B43BE0">
            <w:pPr>
              <w:spacing w:after="0" w:line="240" w:lineRule="auto"/>
              <w:rPr>
                <w:rFonts w:ascii="Times New Roman" w:eastAsia="Times New Roman" w:hAnsi="Times New Roman" w:cs="Times New Roman"/>
                <w:sz w:val="24"/>
                <w:szCs w:val="24"/>
                <w:lang w:eastAsia="ru-RU"/>
              </w:rPr>
            </w:pPr>
            <w:r w:rsidRPr="00B43BE0">
              <w:rPr>
                <w:rFonts w:ascii="Times New Roman" w:eastAsia="Times New Roman" w:hAnsi="Times New Roman" w:cs="Times New Roman"/>
                <w:sz w:val="24"/>
                <w:szCs w:val="24"/>
                <w:lang w:eastAsia="ru-RU"/>
              </w:rPr>
              <w:t>ПРИНЯТО</w:t>
            </w:r>
          </w:p>
          <w:p w:rsidR="00B43BE0" w:rsidRPr="00B43BE0" w:rsidRDefault="00B43BE0" w:rsidP="00B43BE0">
            <w:pPr>
              <w:spacing w:after="0" w:line="240" w:lineRule="auto"/>
              <w:rPr>
                <w:rFonts w:ascii="Times New Roman" w:eastAsia="Times New Roman" w:hAnsi="Times New Roman" w:cs="Times New Roman"/>
                <w:sz w:val="24"/>
                <w:szCs w:val="24"/>
                <w:lang w:eastAsia="ru-RU"/>
              </w:rPr>
            </w:pPr>
            <w:r w:rsidRPr="00B43BE0">
              <w:rPr>
                <w:rFonts w:ascii="Times New Roman" w:eastAsia="Times New Roman" w:hAnsi="Times New Roman" w:cs="Times New Roman"/>
                <w:sz w:val="24"/>
                <w:szCs w:val="24"/>
                <w:lang w:eastAsia="ru-RU"/>
              </w:rPr>
              <w:t>Педагогическим советом МБОУ</w:t>
            </w:r>
          </w:p>
          <w:p w:rsidR="00B43BE0" w:rsidRPr="00B43BE0" w:rsidRDefault="00B43BE0" w:rsidP="00B43BE0">
            <w:pPr>
              <w:spacing w:after="0" w:line="240" w:lineRule="auto"/>
              <w:rPr>
                <w:rFonts w:ascii="Times New Roman" w:eastAsia="Times New Roman" w:hAnsi="Times New Roman" w:cs="Times New Roman"/>
                <w:sz w:val="24"/>
                <w:szCs w:val="24"/>
                <w:lang w:eastAsia="ru-RU"/>
              </w:rPr>
            </w:pPr>
            <w:r w:rsidRPr="00B43BE0">
              <w:rPr>
                <w:rFonts w:ascii="Times New Roman" w:eastAsia="Times New Roman" w:hAnsi="Times New Roman" w:cs="Times New Roman"/>
                <w:sz w:val="24"/>
                <w:szCs w:val="24"/>
                <w:lang w:eastAsia="ru-RU"/>
              </w:rPr>
              <w:t>«</w:t>
            </w:r>
            <w:proofErr w:type="spellStart"/>
            <w:r w:rsidRPr="00B43BE0">
              <w:rPr>
                <w:rFonts w:ascii="Times New Roman" w:eastAsia="Times New Roman" w:hAnsi="Times New Roman" w:cs="Times New Roman"/>
                <w:sz w:val="24"/>
                <w:szCs w:val="24"/>
                <w:lang w:eastAsia="ru-RU"/>
              </w:rPr>
              <w:t>Клёновская</w:t>
            </w:r>
            <w:proofErr w:type="spellEnd"/>
            <w:r w:rsidRPr="00B43BE0">
              <w:rPr>
                <w:rFonts w:ascii="Times New Roman" w:eastAsia="Times New Roman" w:hAnsi="Times New Roman" w:cs="Times New Roman"/>
                <w:sz w:val="24"/>
                <w:szCs w:val="24"/>
                <w:lang w:eastAsia="ru-RU"/>
              </w:rPr>
              <w:t xml:space="preserve"> основная школа»</w:t>
            </w:r>
          </w:p>
          <w:p w:rsidR="00B43BE0" w:rsidRPr="00B43BE0" w:rsidRDefault="00E95E77" w:rsidP="00B43B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от 24.08.2023№ 07</w:t>
            </w:r>
            <w:r w:rsidR="00B43BE0" w:rsidRPr="00B43BE0">
              <w:rPr>
                <w:rFonts w:ascii="Times New Roman" w:eastAsia="Times New Roman" w:hAnsi="Times New Roman" w:cs="Times New Roman"/>
                <w:sz w:val="24"/>
                <w:szCs w:val="24"/>
                <w:lang w:eastAsia="ru-RU"/>
              </w:rPr>
              <w:t>)</w:t>
            </w:r>
          </w:p>
        </w:tc>
        <w:tc>
          <w:tcPr>
            <w:tcW w:w="3975" w:type="dxa"/>
          </w:tcPr>
          <w:p w:rsidR="00B43BE0" w:rsidRPr="00B43BE0" w:rsidRDefault="00B43BE0" w:rsidP="00B43BE0">
            <w:pPr>
              <w:suppressAutoHyphens/>
              <w:spacing w:after="0" w:line="240" w:lineRule="auto"/>
              <w:rPr>
                <w:rFonts w:ascii="Times New Roman" w:eastAsia="Calibri" w:hAnsi="Times New Roman" w:cs="Times New Roman"/>
                <w:sz w:val="24"/>
                <w:szCs w:val="24"/>
                <w:lang w:eastAsia="zh-CN"/>
              </w:rPr>
            </w:pPr>
            <w:r w:rsidRPr="00B43BE0">
              <w:rPr>
                <w:rFonts w:ascii="Times New Roman" w:eastAsia="Calibri" w:hAnsi="Times New Roman" w:cs="Times New Roman"/>
                <w:sz w:val="24"/>
                <w:szCs w:val="24"/>
                <w:lang w:eastAsia="zh-CN"/>
              </w:rPr>
              <w:t>УТВЕРЖДЕН</w:t>
            </w:r>
          </w:p>
          <w:p w:rsidR="00B43BE0" w:rsidRPr="00B43BE0" w:rsidRDefault="00B43BE0" w:rsidP="00B43BE0">
            <w:pPr>
              <w:suppressAutoHyphens/>
              <w:spacing w:after="0" w:line="240" w:lineRule="auto"/>
              <w:rPr>
                <w:rFonts w:ascii="Times New Roman" w:eastAsia="Calibri" w:hAnsi="Times New Roman" w:cs="Times New Roman"/>
                <w:sz w:val="24"/>
                <w:szCs w:val="24"/>
                <w:lang w:eastAsia="zh-CN"/>
              </w:rPr>
            </w:pPr>
            <w:r w:rsidRPr="00B43BE0">
              <w:rPr>
                <w:rFonts w:ascii="Times New Roman" w:eastAsia="Calibri" w:hAnsi="Times New Roman" w:cs="Times New Roman"/>
                <w:sz w:val="24"/>
                <w:szCs w:val="24"/>
                <w:lang w:eastAsia="zh-CN"/>
              </w:rPr>
              <w:t>приказ</w:t>
            </w:r>
            <w:r w:rsidR="00B60DBE">
              <w:rPr>
                <w:rFonts w:ascii="Times New Roman" w:eastAsia="Calibri" w:hAnsi="Times New Roman" w:cs="Times New Roman"/>
                <w:sz w:val="24"/>
                <w:szCs w:val="24"/>
                <w:lang w:eastAsia="zh-CN"/>
              </w:rPr>
              <w:t>ом</w:t>
            </w:r>
            <w:r w:rsidRPr="00B43BE0">
              <w:rPr>
                <w:rFonts w:ascii="Times New Roman" w:eastAsia="Calibri" w:hAnsi="Times New Roman" w:cs="Times New Roman"/>
                <w:sz w:val="24"/>
                <w:szCs w:val="24"/>
                <w:lang w:eastAsia="zh-CN"/>
              </w:rPr>
              <w:t xml:space="preserve"> МБОУ «</w:t>
            </w:r>
            <w:proofErr w:type="spellStart"/>
            <w:r w:rsidRPr="00B43BE0">
              <w:rPr>
                <w:rFonts w:ascii="Times New Roman" w:eastAsia="Calibri" w:hAnsi="Times New Roman" w:cs="Times New Roman"/>
                <w:sz w:val="24"/>
                <w:szCs w:val="24"/>
                <w:lang w:eastAsia="zh-CN"/>
              </w:rPr>
              <w:t>Клёновская</w:t>
            </w:r>
            <w:proofErr w:type="spellEnd"/>
          </w:p>
          <w:p w:rsidR="00B43BE0" w:rsidRPr="00B43BE0" w:rsidRDefault="00B43BE0" w:rsidP="00B43BE0">
            <w:pPr>
              <w:suppressAutoHyphens/>
              <w:spacing w:after="0" w:line="240" w:lineRule="auto"/>
              <w:rPr>
                <w:rFonts w:ascii="Times New Roman" w:eastAsia="Calibri" w:hAnsi="Times New Roman" w:cs="Times New Roman"/>
                <w:sz w:val="24"/>
                <w:szCs w:val="24"/>
                <w:lang w:eastAsia="zh-CN"/>
              </w:rPr>
            </w:pPr>
            <w:r w:rsidRPr="00B43BE0">
              <w:rPr>
                <w:rFonts w:ascii="Times New Roman" w:eastAsia="Calibri" w:hAnsi="Times New Roman" w:cs="Times New Roman"/>
                <w:sz w:val="24"/>
                <w:szCs w:val="24"/>
                <w:lang w:eastAsia="zh-CN"/>
              </w:rPr>
              <w:t>основная школа»</w:t>
            </w:r>
          </w:p>
          <w:p w:rsidR="00B43BE0" w:rsidRPr="00B43BE0" w:rsidRDefault="00E95E77" w:rsidP="00B43BE0">
            <w:pPr>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от  31.08.2023</w:t>
            </w:r>
            <w:r w:rsidR="004A4860">
              <w:rPr>
                <w:rFonts w:ascii="Times New Roman" w:eastAsia="Calibri" w:hAnsi="Times New Roman" w:cs="Times New Roman"/>
                <w:sz w:val="24"/>
                <w:szCs w:val="24"/>
                <w:lang w:eastAsia="zh-CN"/>
              </w:rPr>
              <w:t xml:space="preserve"> № 313</w:t>
            </w:r>
            <w:r w:rsidR="00B43BE0" w:rsidRPr="00B43BE0">
              <w:rPr>
                <w:rFonts w:ascii="Times New Roman" w:eastAsia="Calibri" w:hAnsi="Times New Roman" w:cs="Times New Roman"/>
                <w:sz w:val="24"/>
                <w:szCs w:val="24"/>
                <w:lang w:eastAsia="zh-CN"/>
              </w:rPr>
              <w:t>-О</w:t>
            </w:r>
          </w:p>
          <w:p w:rsidR="00B43BE0" w:rsidRPr="00B43BE0" w:rsidRDefault="00B43BE0" w:rsidP="00B43BE0">
            <w:pPr>
              <w:suppressAutoHyphens/>
              <w:spacing w:after="0" w:line="240" w:lineRule="auto"/>
              <w:jc w:val="right"/>
              <w:rPr>
                <w:rFonts w:ascii="Times New Roman" w:eastAsia="Calibri" w:hAnsi="Times New Roman" w:cs="Times New Roman"/>
                <w:sz w:val="24"/>
                <w:szCs w:val="24"/>
                <w:lang w:eastAsia="zh-CN"/>
              </w:rPr>
            </w:pPr>
          </w:p>
        </w:tc>
      </w:tr>
    </w:tbl>
    <w:p w:rsidR="00B43BE0" w:rsidRPr="00B43BE0" w:rsidRDefault="00B43BE0" w:rsidP="00B43BE0">
      <w:pPr>
        <w:spacing w:after="0" w:line="240" w:lineRule="auto"/>
        <w:jc w:val="center"/>
        <w:rPr>
          <w:rFonts w:ascii="Times New Roman" w:eastAsia="Times New Roman" w:hAnsi="Times New Roman" w:cs="Times New Roman"/>
          <w:b/>
          <w:bCs/>
          <w:sz w:val="24"/>
          <w:szCs w:val="24"/>
          <w:lang w:eastAsia="ru-RU"/>
        </w:rPr>
      </w:pPr>
    </w:p>
    <w:p w:rsidR="00B43BE0" w:rsidRPr="00B43BE0" w:rsidRDefault="00B43BE0" w:rsidP="00B43BE0">
      <w:pPr>
        <w:spacing w:after="0" w:line="240" w:lineRule="auto"/>
        <w:rPr>
          <w:rFonts w:ascii="Times New Roman" w:eastAsia="Times New Roman" w:hAnsi="Times New Roman" w:cs="Times New Roman"/>
          <w:color w:val="FF0000"/>
          <w:sz w:val="28"/>
          <w:szCs w:val="28"/>
          <w:lang w:eastAsia="ru-RU"/>
        </w:rPr>
      </w:pPr>
      <w:r w:rsidRPr="00B43BE0">
        <w:rPr>
          <w:rFonts w:ascii="Times New Roman" w:eastAsia="Times New Roman" w:hAnsi="Times New Roman" w:cs="Times New Roman"/>
          <w:sz w:val="28"/>
          <w:szCs w:val="28"/>
          <w:lang w:eastAsia="ru-RU"/>
        </w:rPr>
        <w:t xml:space="preserve">Локальный акт </w:t>
      </w:r>
      <w:r>
        <w:rPr>
          <w:rFonts w:ascii="Times New Roman" w:eastAsia="Times New Roman" w:hAnsi="Times New Roman" w:cs="Times New Roman"/>
          <w:color w:val="000000"/>
          <w:sz w:val="28"/>
          <w:szCs w:val="28"/>
          <w:lang w:eastAsia="ru-RU"/>
        </w:rPr>
        <w:t>№ 15</w:t>
      </w:r>
      <w:r w:rsidRPr="00B43BE0">
        <w:rPr>
          <w:rFonts w:ascii="Times New Roman" w:eastAsia="Times New Roman" w:hAnsi="Times New Roman" w:cs="Times New Roman"/>
          <w:color w:val="000000"/>
          <w:sz w:val="28"/>
          <w:szCs w:val="28"/>
          <w:lang w:eastAsia="ru-RU"/>
        </w:rPr>
        <w:t>-ОО</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 </w:t>
      </w:r>
    </w:p>
    <w:p w:rsidR="00B43BE0" w:rsidRDefault="00AC20E1" w:rsidP="00172744">
      <w:pPr>
        <w:spacing w:after="0" w:line="240" w:lineRule="auto"/>
        <w:ind w:firstLine="709"/>
        <w:jc w:val="center"/>
        <w:rPr>
          <w:rFonts w:ascii="Times New Roman" w:hAnsi="Times New Roman" w:cs="Times New Roman"/>
          <w:b/>
          <w:sz w:val="24"/>
          <w:szCs w:val="24"/>
        </w:rPr>
      </w:pPr>
      <w:r w:rsidRPr="00172744">
        <w:rPr>
          <w:rFonts w:ascii="Times New Roman" w:hAnsi="Times New Roman" w:cs="Times New Roman"/>
          <w:b/>
          <w:sz w:val="24"/>
          <w:szCs w:val="24"/>
        </w:rPr>
        <w:t xml:space="preserve">Положение </w:t>
      </w:r>
    </w:p>
    <w:p w:rsidR="00AC20E1" w:rsidRDefault="00AC20E1" w:rsidP="00172744">
      <w:pPr>
        <w:spacing w:after="0" w:line="240" w:lineRule="auto"/>
        <w:ind w:firstLine="709"/>
        <w:jc w:val="center"/>
        <w:rPr>
          <w:rFonts w:ascii="Times New Roman" w:hAnsi="Times New Roman" w:cs="Times New Roman"/>
          <w:b/>
          <w:sz w:val="24"/>
          <w:szCs w:val="24"/>
        </w:rPr>
      </w:pPr>
      <w:r w:rsidRPr="00172744">
        <w:rPr>
          <w:rFonts w:ascii="Times New Roman" w:hAnsi="Times New Roman" w:cs="Times New Roman"/>
          <w:b/>
          <w:sz w:val="24"/>
          <w:szCs w:val="24"/>
        </w:rPr>
        <w:t>о рабочих программах учебных предметов, учебных курсов (в том числе внеурочной деятельности), учебных модулей в соответствии с требования</w:t>
      </w:r>
      <w:r w:rsidR="00776F38" w:rsidRPr="00172744">
        <w:rPr>
          <w:rFonts w:ascii="Times New Roman" w:hAnsi="Times New Roman" w:cs="Times New Roman"/>
          <w:b/>
          <w:sz w:val="24"/>
          <w:szCs w:val="24"/>
        </w:rPr>
        <w:t>ми ФГОС и ФОП начального общего и</w:t>
      </w:r>
      <w:r w:rsidRPr="00172744">
        <w:rPr>
          <w:rFonts w:ascii="Times New Roman" w:hAnsi="Times New Roman" w:cs="Times New Roman"/>
          <w:b/>
          <w:sz w:val="24"/>
          <w:szCs w:val="24"/>
        </w:rPr>
        <w:t xml:space="preserve"> основного общего образования</w:t>
      </w:r>
    </w:p>
    <w:p w:rsidR="00172744" w:rsidRDefault="00172744" w:rsidP="00172744">
      <w:pPr>
        <w:spacing w:after="0" w:line="240" w:lineRule="auto"/>
        <w:ind w:firstLine="709"/>
        <w:jc w:val="center"/>
        <w:rPr>
          <w:rFonts w:ascii="Times New Roman" w:hAnsi="Times New Roman" w:cs="Times New Roman"/>
          <w:b/>
          <w:sz w:val="24"/>
          <w:szCs w:val="24"/>
        </w:rPr>
      </w:pPr>
    </w:p>
    <w:p w:rsidR="00172744" w:rsidRDefault="00172744" w:rsidP="00172744">
      <w:pPr>
        <w:spacing w:after="0" w:line="240" w:lineRule="auto"/>
        <w:ind w:firstLine="709"/>
        <w:jc w:val="center"/>
        <w:rPr>
          <w:rFonts w:ascii="Times New Roman" w:hAnsi="Times New Roman" w:cs="Times New Roman"/>
          <w:b/>
          <w:sz w:val="24"/>
          <w:szCs w:val="24"/>
        </w:rPr>
      </w:pPr>
    </w:p>
    <w:p w:rsidR="00172744" w:rsidRDefault="00172744" w:rsidP="00172744">
      <w:pPr>
        <w:spacing w:after="0" w:line="240" w:lineRule="auto"/>
        <w:ind w:firstLine="709"/>
        <w:jc w:val="center"/>
        <w:rPr>
          <w:rFonts w:ascii="Times New Roman" w:hAnsi="Times New Roman" w:cs="Times New Roman"/>
          <w:b/>
          <w:sz w:val="24"/>
          <w:szCs w:val="24"/>
        </w:rPr>
      </w:pPr>
    </w:p>
    <w:p w:rsidR="00172744" w:rsidRDefault="00172744" w:rsidP="00172744">
      <w:pPr>
        <w:spacing w:after="0" w:line="240" w:lineRule="auto"/>
        <w:ind w:firstLine="709"/>
        <w:jc w:val="center"/>
        <w:rPr>
          <w:rFonts w:ascii="Times New Roman" w:hAnsi="Times New Roman" w:cs="Times New Roman"/>
          <w:b/>
          <w:sz w:val="24"/>
          <w:szCs w:val="24"/>
        </w:rPr>
      </w:pPr>
    </w:p>
    <w:p w:rsidR="00172744" w:rsidRDefault="00172744" w:rsidP="00172744">
      <w:pPr>
        <w:spacing w:after="0" w:line="240" w:lineRule="auto"/>
        <w:ind w:firstLine="709"/>
        <w:jc w:val="center"/>
        <w:rPr>
          <w:rFonts w:ascii="Times New Roman" w:hAnsi="Times New Roman" w:cs="Times New Roman"/>
          <w:b/>
          <w:sz w:val="24"/>
          <w:szCs w:val="24"/>
        </w:rPr>
      </w:pPr>
    </w:p>
    <w:p w:rsidR="00172744" w:rsidRDefault="00172744" w:rsidP="00172744">
      <w:pPr>
        <w:spacing w:after="0" w:line="240" w:lineRule="auto"/>
        <w:ind w:firstLine="709"/>
        <w:jc w:val="center"/>
        <w:rPr>
          <w:rFonts w:ascii="Times New Roman" w:hAnsi="Times New Roman" w:cs="Times New Roman"/>
          <w:b/>
          <w:sz w:val="24"/>
          <w:szCs w:val="24"/>
        </w:rPr>
      </w:pPr>
    </w:p>
    <w:p w:rsidR="00172744" w:rsidRDefault="00172744" w:rsidP="00172744">
      <w:pPr>
        <w:spacing w:after="0" w:line="240" w:lineRule="auto"/>
        <w:ind w:firstLine="709"/>
        <w:jc w:val="center"/>
        <w:rPr>
          <w:rFonts w:ascii="Times New Roman" w:hAnsi="Times New Roman" w:cs="Times New Roman"/>
          <w:b/>
          <w:sz w:val="24"/>
          <w:szCs w:val="24"/>
        </w:rPr>
      </w:pPr>
    </w:p>
    <w:p w:rsidR="00172744" w:rsidRDefault="00172744" w:rsidP="00172744">
      <w:pPr>
        <w:spacing w:after="0" w:line="240" w:lineRule="auto"/>
        <w:ind w:firstLine="709"/>
        <w:jc w:val="center"/>
        <w:rPr>
          <w:rFonts w:ascii="Times New Roman" w:hAnsi="Times New Roman" w:cs="Times New Roman"/>
          <w:b/>
          <w:sz w:val="24"/>
          <w:szCs w:val="24"/>
        </w:rPr>
      </w:pPr>
    </w:p>
    <w:p w:rsidR="00172744" w:rsidRDefault="00172744" w:rsidP="00172744">
      <w:pPr>
        <w:spacing w:after="0" w:line="240" w:lineRule="auto"/>
        <w:ind w:firstLine="709"/>
        <w:jc w:val="center"/>
        <w:rPr>
          <w:rFonts w:ascii="Times New Roman" w:hAnsi="Times New Roman" w:cs="Times New Roman"/>
          <w:b/>
          <w:sz w:val="24"/>
          <w:szCs w:val="24"/>
        </w:rPr>
      </w:pPr>
      <w:bookmarkStart w:id="0" w:name="_GoBack"/>
      <w:bookmarkEnd w:id="0"/>
    </w:p>
    <w:p w:rsidR="00172744" w:rsidRDefault="00172744" w:rsidP="00172744">
      <w:pPr>
        <w:spacing w:after="0" w:line="240" w:lineRule="auto"/>
        <w:ind w:firstLine="709"/>
        <w:jc w:val="center"/>
        <w:rPr>
          <w:rFonts w:ascii="Times New Roman" w:hAnsi="Times New Roman" w:cs="Times New Roman"/>
          <w:b/>
          <w:sz w:val="24"/>
          <w:szCs w:val="24"/>
        </w:rPr>
      </w:pPr>
    </w:p>
    <w:p w:rsidR="00172744" w:rsidRDefault="00172744" w:rsidP="00172744">
      <w:pPr>
        <w:spacing w:after="0" w:line="240" w:lineRule="auto"/>
        <w:ind w:firstLine="709"/>
        <w:jc w:val="center"/>
        <w:rPr>
          <w:rFonts w:ascii="Times New Roman" w:hAnsi="Times New Roman" w:cs="Times New Roman"/>
          <w:b/>
          <w:sz w:val="24"/>
          <w:szCs w:val="24"/>
        </w:rPr>
      </w:pPr>
    </w:p>
    <w:p w:rsidR="00172744" w:rsidRDefault="00172744" w:rsidP="00172744">
      <w:pPr>
        <w:spacing w:after="0" w:line="240" w:lineRule="auto"/>
        <w:ind w:firstLine="709"/>
        <w:jc w:val="center"/>
        <w:rPr>
          <w:rFonts w:ascii="Times New Roman" w:hAnsi="Times New Roman" w:cs="Times New Roman"/>
          <w:b/>
          <w:sz w:val="24"/>
          <w:szCs w:val="24"/>
        </w:rPr>
      </w:pPr>
    </w:p>
    <w:p w:rsidR="00172744" w:rsidRDefault="00172744" w:rsidP="00172744">
      <w:pPr>
        <w:spacing w:after="0" w:line="240" w:lineRule="auto"/>
        <w:ind w:firstLine="709"/>
        <w:jc w:val="center"/>
        <w:rPr>
          <w:rFonts w:ascii="Times New Roman" w:hAnsi="Times New Roman" w:cs="Times New Roman"/>
          <w:b/>
          <w:sz w:val="24"/>
          <w:szCs w:val="24"/>
        </w:rPr>
      </w:pPr>
    </w:p>
    <w:p w:rsidR="00172744" w:rsidRDefault="00172744" w:rsidP="00172744">
      <w:pPr>
        <w:spacing w:after="0" w:line="240" w:lineRule="auto"/>
        <w:ind w:firstLine="709"/>
        <w:jc w:val="center"/>
        <w:rPr>
          <w:rFonts w:ascii="Times New Roman" w:hAnsi="Times New Roman" w:cs="Times New Roman"/>
          <w:b/>
          <w:sz w:val="24"/>
          <w:szCs w:val="24"/>
        </w:rPr>
      </w:pPr>
    </w:p>
    <w:p w:rsidR="00172744" w:rsidRDefault="00172744" w:rsidP="00172744">
      <w:pPr>
        <w:spacing w:after="0" w:line="240" w:lineRule="auto"/>
        <w:ind w:firstLine="709"/>
        <w:jc w:val="center"/>
        <w:rPr>
          <w:rFonts w:ascii="Times New Roman" w:hAnsi="Times New Roman" w:cs="Times New Roman"/>
          <w:b/>
          <w:sz w:val="24"/>
          <w:szCs w:val="24"/>
        </w:rPr>
      </w:pPr>
    </w:p>
    <w:p w:rsidR="00172744" w:rsidRDefault="00172744" w:rsidP="00172744">
      <w:pPr>
        <w:spacing w:after="0" w:line="240" w:lineRule="auto"/>
        <w:ind w:firstLine="709"/>
        <w:jc w:val="center"/>
        <w:rPr>
          <w:rFonts w:ascii="Times New Roman" w:hAnsi="Times New Roman" w:cs="Times New Roman"/>
          <w:b/>
          <w:sz w:val="24"/>
          <w:szCs w:val="24"/>
        </w:rPr>
      </w:pPr>
    </w:p>
    <w:p w:rsidR="00172744" w:rsidRDefault="00172744" w:rsidP="00172744">
      <w:pPr>
        <w:spacing w:after="0" w:line="240" w:lineRule="auto"/>
        <w:ind w:firstLine="709"/>
        <w:jc w:val="center"/>
        <w:rPr>
          <w:rFonts w:ascii="Times New Roman" w:hAnsi="Times New Roman" w:cs="Times New Roman"/>
          <w:b/>
          <w:sz w:val="24"/>
          <w:szCs w:val="24"/>
        </w:rPr>
      </w:pPr>
    </w:p>
    <w:p w:rsidR="00172744" w:rsidRDefault="00172744" w:rsidP="00172744">
      <w:pPr>
        <w:spacing w:after="0" w:line="240" w:lineRule="auto"/>
        <w:ind w:firstLine="709"/>
        <w:jc w:val="center"/>
        <w:rPr>
          <w:rFonts w:ascii="Times New Roman" w:hAnsi="Times New Roman" w:cs="Times New Roman"/>
          <w:b/>
          <w:sz w:val="24"/>
          <w:szCs w:val="24"/>
        </w:rPr>
      </w:pPr>
    </w:p>
    <w:p w:rsidR="00172744" w:rsidRDefault="00172744" w:rsidP="00172744">
      <w:pPr>
        <w:spacing w:after="0" w:line="240" w:lineRule="auto"/>
        <w:ind w:firstLine="709"/>
        <w:jc w:val="center"/>
        <w:rPr>
          <w:rFonts w:ascii="Times New Roman" w:hAnsi="Times New Roman" w:cs="Times New Roman"/>
          <w:b/>
          <w:sz w:val="24"/>
          <w:szCs w:val="24"/>
        </w:rPr>
      </w:pPr>
    </w:p>
    <w:p w:rsidR="00172744" w:rsidRDefault="00172744" w:rsidP="00802540">
      <w:pPr>
        <w:spacing w:after="0" w:line="240" w:lineRule="auto"/>
        <w:rPr>
          <w:rFonts w:ascii="Times New Roman" w:hAnsi="Times New Roman" w:cs="Times New Roman"/>
          <w:b/>
          <w:sz w:val="24"/>
          <w:szCs w:val="24"/>
        </w:rPr>
      </w:pPr>
    </w:p>
    <w:p w:rsidR="00172744" w:rsidRDefault="00172744" w:rsidP="00172744">
      <w:pPr>
        <w:spacing w:after="0" w:line="240" w:lineRule="auto"/>
        <w:ind w:firstLine="709"/>
        <w:jc w:val="center"/>
        <w:rPr>
          <w:rFonts w:ascii="Times New Roman" w:hAnsi="Times New Roman" w:cs="Times New Roman"/>
          <w:b/>
          <w:sz w:val="24"/>
          <w:szCs w:val="24"/>
        </w:rPr>
      </w:pPr>
    </w:p>
    <w:p w:rsidR="00172744" w:rsidRDefault="00172744" w:rsidP="00172744">
      <w:pPr>
        <w:spacing w:after="0" w:line="240" w:lineRule="auto"/>
        <w:ind w:firstLine="709"/>
        <w:jc w:val="center"/>
        <w:rPr>
          <w:rFonts w:ascii="Times New Roman" w:hAnsi="Times New Roman" w:cs="Times New Roman"/>
          <w:b/>
          <w:sz w:val="24"/>
          <w:szCs w:val="24"/>
        </w:rPr>
      </w:pPr>
    </w:p>
    <w:p w:rsidR="00172744" w:rsidRDefault="00172744" w:rsidP="00172744">
      <w:pPr>
        <w:spacing w:after="0" w:line="240" w:lineRule="auto"/>
        <w:ind w:firstLine="709"/>
        <w:jc w:val="center"/>
        <w:rPr>
          <w:rFonts w:ascii="Times New Roman" w:hAnsi="Times New Roman" w:cs="Times New Roman"/>
          <w:b/>
          <w:sz w:val="24"/>
          <w:szCs w:val="24"/>
        </w:rPr>
      </w:pPr>
    </w:p>
    <w:p w:rsidR="00172744" w:rsidRDefault="00172744" w:rsidP="00172744">
      <w:pPr>
        <w:spacing w:after="0" w:line="240" w:lineRule="auto"/>
        <w:ind w:firstLine="709"/>
        <w:jc w:val="center"/>
        <w:rPr>
          <w:rFonts w:ascii="Times New Roman" w:hAnsi="Times New Roman" w:cs="Times New Roman"/>
          <w:b/>
          <w:sz w:val="24"/>
          <w:szCs w:val="24"/>
        </w:rPr>
      </w:pPr>
    </w:p>
    <w:p w:rsidR="00172744" w:rsidRDefault="00172744" w:rsidP="00172744">
      <w:pPr>
        <w:spacing w:after="0" w:line="240" w:lineRule="auto"/>
        <w:ind w:firstLine="709"/>
        <w:jc w:val="center"/>
        <w:rPr>
          <w:rFonts w:ascii="Times New Roman" w:hAnsi="Times New Roman" w:cs="Times New Roman"/>
          <w:b/>
          <w:sz w:val="24"/>
          <w:szCs w:val="24"/>
        </w:rPr>
      </w:pPr>
    </w:p>
    <w:p w:rsidR="00172744" w:rsidRDefault="00172744" w:rsidP="00172744">
      <w:pPr>
        <w:spacing w:after="0" w:line="240" w:lineRule="auto"/>
        <w:ind w:firstLine="709"/>
        <w:jc w:val="center"/>
        <w:rPr>
          <w:rFonts w:ascii="Times New Roman" w:hAnsi="Times New Roman" w:cs="Times New Roman"/>
          <w:b/>
          <w:sz w:val="24"/>
          <w:szCs w:val="24"/>
        </w:rPr>
      </w:pPr>
    </w:p>
    <w:p w:rsidR="00172744" w:rsidRDefault="00172744" w:rsidP="00172744">
      <w:pPr>
        <w:spacing w:after="0" w:line="240" w:lineRule="auto"/>
        <w:ind w:firstLine="709"/>
        <w:jc w:val="center"/>
        <w:rPr>
          <w:rFonts w:ascii="Times New Roman" w:hAnsi="Times New Roman" w:cs="Times New Roman"/>
          <w:b/>
          <w:sz w:val="24"/>
          <w:szCs w:val="24"/>
        </w:rPr>
      </w:pPr>
    </w:p>
    <w:p w:rsidR="00172744" w:rsidRDefault="00172744" w:rsidP="00172744">
      <w:pPr>
        <w:spacing w:after="0" w:line="240" w:lineRule="auto"/>
        <w:ind w:firstLine="709"/>
        <w:jc w:val="center"/>
        <w:rPr>
          <w:rFonts w:ascii="Times New Roman" w:hAnsi="Times New Roman" w:cs="Times New Roman"/>
          <w:b/>
          <w:sz w:val="24"/>
          <w:szCs w:val="24"/>
        </w:rPr>
      </w:pPr>
    </w:p>
    <w:p w:rsidR="00172744" w:rsidRDefault="00172744" w:rsidP="00172744">
      <w:pPr>
        <w:spacing w:after="0" w:line="240" w:lineRule="auto"/>
        <w:ind w:firstLine="709"/>
        <w:jc w:val="center"/>
        <w:rPr>
          <w:rFonts w:ascii="Times New Roman" w:hAnsi="Times New Roman" w:cs="Times New Roman"/>
          <w:b/>
          <w:sz w:val="24"/>
          <w:szCs w:val="24"/>
        </w:rPr>
      </w:pPr>
    </w:p>
    <w:p w:rsidR="00172744" w:rsidRDefault="00172744" w:rsidP="00172744">
      <w:pPr>
        <w:spacing w:after="0" w:line="240" w:lineRule="auto"/>
        <w:ind w:firstLine="709"/>
        <w:jc w:val="center"/>
        <w:rPr>
          <w:rFonts w:ascii="Times New Roman" w:hAnsi="Times New Roman" w:cs="Times New Roman"/>
          <w:b/>
          <w:sz w:val="24"/>
          <w:szCs w:val="24"/>
        </w:rPr>
      </w:pPr>
    </w:p>
    <w:p w:rsidR="00172744" w:rsidRPr="00B43BE0" w:rsidRDefault="00B43BE0" w:rsidP="00B43BE0">
      <w:pPr>
        <w:spacing w:after="0" w:line="240" w:lineRule="auto"/>
        <w:ind w:firstLine="709"/>
        <w:jc w:val="center"/>
        <w:rPr>
          <w:rFonts w:ascii="Times New Roman" w:hAnsi="Times New Roman" w:cs="Times New Roman"/>
          <w:sz w:val="24"/>
          <w:szCs w:val="24"/>
        </w:rPr>
      </w:pPr>
      <w:proofErr w:type="spellStart"/>
      <w:r w:rsidRPr="00B43BE0">
        <w:rPr>
          <w:rFonts w:ascii="Times New Roman" w:hAnsi="Times New Roman" w:cs="Times New Roman"/>
          <w:sz w:val="24"/>
          <w:szCs w:val="24"/>
        </w:rPr>
        <w:t>с</w:t>
      </w:r>
      <w:proofErr w:type="gramStart"/>
      <w:r w:rsidRPr="00B43BE0">
        <w:rPr>
          <w:rFonts w:ascii="Times New Roman" w:hAnsi="Times New Roman" w:cs="Times New Roman"/>
          <w:sz w:val="24"/>
          <w:szCs w:val="24"/>
        </w:rPr>
        <w:t>.</w:t>
      </w:r>
      <w:r>
        <w:rPr>
          <w:rFonts w:ascii="Times New Roman" w:hAnsi="Times New Roman" w:cs="Times New Roman"/>
          <w:sz w:val="24"/>
          <w:szCs w:val="24"/>
        </w:rPr>
        <w:t>К</w:t>
      </w:r>
      <w:proofErr w:type="gramEnd"/>
      <w:r>
        <w:rPr>
          <w:rFonts w:ascii="Times New Roman" w:hAnsi="Times New Roman" w:cs="Times New Roman"/>
          <w:sz w:val="24"/>
          <w:szCs w:val="24"/>
        </w:rPr>
        <w:t>лёновка</w:t>
      </w:r>
      <w:proofErr w:type="spellEnd"/>
      <w:r>
        <w:rPr>
          <w:rFonts w:ascii="Times New Roman" w:hAnsi="Times New Roman" w:cs="Times New Roman"/>
          <w:sz w:val="24"/>
          <w:szCs w:val="24"/>
        </w:rPr>
        <w:t>, 2023</w:t>
      </w:r>
    </w:p>
    <w:p w:rsidR="00AC20E1" w:rsidRPr="00172744" w:rsidRDefault="00AC20E1" w:rsidP="00172744">
      <w:pPr>
        <w:spacing w:after="0" w:line="240" w:lineRule="auto"/>
        <w:ind w:firstLine="709"/>
        <w:jc w:val="center"/>
        <w:rPr>
          <w:rFonts w:ascii="Times New Roman" w:hAnsi="Times New Roman" w:cs="Times New Roman"/>
          <w:b/>
          <w:sz w:val="24"/>
          <w:szCs w:val="24"/>
        </w:rPr>
      </w:pPr>
      <w:r w:rsidRPr="00172744">
        <w:rPr>
          <w:rFonts w:ascii="Times New Roman" w:hAnsi="Times New Roman" w:cs="Times New Roman"/>
          <w:b/>
          <w:sz w:val="24"/>
          <w:szCs w:val="24"/>
        </w:rPr>
        <w:lastRenderedPageBreak/>
        <w:t>1. Общие положения</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 xml:space="preserve">1.1. </w:t>
      </w:r>
      <w:proofErr w:type="gramStart"/>
      <w:r w:rsidRPr="00870103">
        <w:rPr>
          <w:rFonts w:ascii="Times New Roman" w:hAnsi="Times New Roman" w:cs="Times New Roman"/>
          <w:sz w:val="24"/>
          <w:szCs w:val="24"/>
        </w:rPr>
        <w:t>Настоящее Положение о рабочих программах, разрабатываемых в соответствии с требованиями Федеральных государственных образовательных стандартов и Федеральных образовательных программ начального общего, основного общего и среднего общего образования (далее – Положение), регулирует оформление, структуру, порядок разработки, утверждения и хранения рабочих программ учебных предметов, учебных курсов (в том числе внеурочной деятельности), учебных модулей в муниципальном общеобразовательном учреждении «Средняя школа № 1» (далее – школа).</w:t>
      </w:r>
      <w:proofErr w:type="gramEnd"/>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1.2. Положение разработано на основании следующих нормативных актов:</w:t>
      </w:r>
    </w:p>
    <w:p w:rsidR="00AC20E1" w:rsidRPr="00172744" w:rsidRDefault="00DE49AE" w:rsidP="00870103">
      <w:pPr>
        <w:spacing w:after="0" w:line="240" w:lineRule="auto"/>
        <w:ind w:firstLine="709"/>
        <w:jc w:val="both"/>
        <w:rPr>
          <w:rFonts w:ascii="Times New Roman" w:hAnsi="Times New Roman" w:cs="Times New Roman"/>
          <w:sz w:val="24"/>
          <w:szCs w:val="24"/>
        </w:rPr>
      </w:pPr>
      <w:hyperlink r:id="rId8" w:anchor="/document/99/902389617/" w:history="1">
        <w:r w:rsidR="00AC20E1" w:rsidRPr="00172744">
          <w:rPr>
            <w:rStyle w:val="a5"/>
            <w:rFonts w:ascii="Times New Roman" w:hAnsi="Times New Roman" w:cs="Times New Roman"/>
            <w:color w:val="auto"/>
            <w:sz w:val="24"/>
            <w:szCs w:val="24"/>
            <w:u w:val="none"/>
          </w:rPr>
          <w:t>Федерального закона от 29.12.2012 № 273-ФЗ</w:t>
        </w:r>
      </w:hyperlink>
      <w:r w:rsidR="00AC20E1" w:rsidRPr="00172744">
        <w:rPr>
          <w:rFonts w:ascii="Times New Roman" w:hAnsi="Times New Roman" w:cs="Times New Roman"/>
          <w:sz w:val="24"/>
          <w:szCs w:val="24"/>
        </w:rPr>
        <w:t> «Об образовании в Российской Федерации»;</w:t>
      </w:r>
    </w:p>
    <w:p w:rsidR="00AC20E1" w:rsidRPr="00172744" w:rsidRDefault="00DE49AE" w:rsidP="00870103">
      <w:pPr>
        <w:spacing w:after="0" w:line="240" w:lineRule="auto"/>
        <w:ind w:firstLine="709"/>
        <w:jc w:val="both"/>
        <w:rPr>
          <w:rFonts w:ascii="Times New Roman" w:hAnsi="Times New Roman" w:cs="Times New Roman"/>
          <w:sz w:val="24"/>
          <w:szCs w:val="24"/>
        </w:rPr>
      </w:pPr>
      <w:hyperlink r:id="rId9" w:anchor="/document/99/603340708/" w:tgtFrame="_self" w:history="1">
        <w:r w:rsidR="00AC20E1" w:rsidRPr="00172744">
          <w:rPr>
            <w:rStyle w:val="a5"/>
            <w:rFonts w:ascii="Times New Roman" w:hAnsi="Times New Roman" w:cs="Times New Roman"/>
            <w:color w:val="auto"/>
            <w:sz w:val="24"/>
            <w:szCs w:val="24"/>
            <w:u w:val="none"/>
          </w:rPr>
          <w:t>приказа </w:t>
        </w:r>
        <w:proofErr w:type="spellStart"/>
        <w:r w:rsidR="00AC20E1" w:rsidRPr="00172744">
          <w:rPr>
            <w:rStyle w:val="a5"/>
            <w:rFonts w:ascii="Times New Roman" w:hAnsi="Times New Roman" w:cs="Times New Roman"/>
            <w:color w:val="auto"/>
            <w:sz w:val="24"/>
            <w:szCs w:val="24"/>
            <w:u w:val="none"/>
          </w:rPr>
          <w:t>Минпросвещения</w:t>
        </w:r>
        <w:proofErr w:type="spellEnd"/>
        <w:r w:rsidR="00AC20E1" w:rsidRPr="00172744">
          <w:rPr>
            <w:rStyle w:val="a5"/>
            <w:rFonts w:ascii="Times New Roman" w:hAnsi="Times New Roman" w:cs="Times New Roman"/>
            <w:color w:val="auto"/>
            <w:sz w:val="24"/>
            <w:szCs w:val="24"/>
            <w:u w:val="none"/>
          </w:rPr>
          <w:t xml:space="preserve"> России от 22.03.2021 № 115</w:t>
        </w:r>
      </w:hyperlink>
      <w:r w:rsidR="00AC20E1" w:rsidRPr="00172744">
        <w:rPr>
          <w:rFonts w:ascii="Times New Roman" w:hAnsi="Times New Roman" w:cs="Times New Roman"/>
          <w:sz w:val="24"/>
          <w:szCs w:val="24"/>
        </w:rPr>
        <w:t>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C20E1" w:rsidRPr="00172744" w:rsidRDefault="00DE49AE" w:rsidP="00870103">
      <w:pPr>
        <w:spacing w:after="0" w:line="240" w:lineRule="auto"/>
        <w:ind w:firstLine="709"/>
        <w:jc w:val="both"/>
        <w:rPr>
          <w:rFonts w:ascii="Times New Roman" w:hAnsi="Times New Roman" w:cs="Times New Roman"/>
          <w:sz w:val="24"/>
          <w:szCs w:val="24"/>
        </w:rPr>
      </w:pPr>
      <w:hyperlink r:id="rId10" w:anchor="/document/97/508589/infobar-attachment/" w:tgtFrame="_self" w:history="1">
        <w:r w:rsidR="00AC20E1" w:rsidRPr="00172744">
          <w:rPr>
            <w:rStyle w:val="a5"/>
            <w:rFonts w:ascii="Times New Roman" w:hAnsi="Times New Roman" w:cs="Times New Roman"/>
            <w:color w:val="auto"/>
            <w:sz w:val="24"/>
            <w:szCs w:val="24"/>
            <w:u w:val="none"/>
          </w:rPr>
          <w:t xml:space="preserve">приказа </w:t>
        </w:r>
        <w:proofErr w:type="spellStart"/>
        <w:r w:rsidR="00AC20E1" w:rsidRPr="00172744">
          <w:rPr>
            <w:rStyle w:val="a5"/>
            <w:rFonts w:ascii="Times New Roman" w:hAnsi="Times New Roman" w:cs="Times New Roman"/>
            <w:color w:val="auto"/>
            <w:sz w:val="24"/>
            <w:szCs w:val="24"/>
            <w:u w:val="none"/>
          </w:rPr>
          <w:t>Минпросвещения</w:t>
        </w:r>
        <w:proofErr w:type="spellEnd"/>
        <w:r w:rsidR="00AC20E1" w:rsidRPr="00172744">
          <w:rPr>
            <w:rStyle w:val="a5"/>
            <w:rFonts w:ascii="Times New Roman" w:hAnsi="Times New Roman" w:cs="Times New Roman"/>
            <w:color w:val="auto"/>
            <w:sz w:val="24"/>
            <w:szCs w:val="24"/>
            <w:u w:val="none"/>
          </w:rPr>
          <w:t xml:space="preserve"> России от 18.05.2023 № 372</w:t>
        </w:r>
      </w:hyperlink>
      <w:r w:rsidR="00AC20E1" w:rsidRPr="00172744">
        <w:rPr>
          <w:rFonts w:ascii="Times New Roman" w:hAnsi="Times New Roman" w:cs="Times New Roman"/>
          <w:sz w:val="24"/>
          <w:szCs w:val="24"/>
        </w:rPr>
        <w:t> «Об утверждении федеральной образовательной программы начального общего образования» (далее – ФОП НОО);</w:t>
      </w:r>
    </w:p>
    <w:p w:rsidR="00AC20E1" w:rsidRPr="00172744" w:rsidRDefault="00DE49AE" w:rsidP="00870103">
      <w:pPr>
        <w:spacing w:after="0" w:line="240" w:lineRule="auto"/>
        <w:ind w:firstLine="709"/>
        <w:jc w:val="both"/>
        <w:rPr>
          <w:rFonts w:ascii="Times New Roman" w:hAnsi="Times New Roman" w:cs="Times New Roman"/>
          <w:sz w:val="24"/>
          <w:szCs w:val="24"/>
        </w:rPr>
      </w:pPr>
      <w:hyperlink r:id="rId11" w:anchor="/document/97/508623/infobar-attachment/" w:tgtFrame="_self" w:history="1">
        <w:r w:rsidR="00AC20E1" w:rsidRPr="00172744">
          <w:rPr>
            <w:rStyle w:val="a5"/>
            <w:rFonts w:ascii="Times New Roman" w:hAnsi="Times New Roman" w:cs="Times New Roman"/>
            <w:color w:val="auto"/>
            <w:sz w:val="24"/>
            <w:szCs w:val="24"/>
            <w:u w:val="none"/>
          </w:rPr>
          <w:t xml:space="preserve">приказа </w:t>
        </w:r>
        <w:proofErr w:type="spellStart"/>
        <w:r w:rsidR="00AC20E1" w:rsidRPr="00172744">
          <w:rPr>
            <w:rStyle w:val="a5"/>
            <w:rFonts w:ascii="Times New Roman" w:hAnsi="Times New Roman" w:cs="Times New Roman"/>
            <w:color w:val="auto"/>
            <w:sz w:val="24"/>
            <w:szCs w:val="24"/>
            <w:u w:val="none"/>
          </w:rPr>
          <w:t>Минпросвещения</w:t>
        </w:r>
        <w:proofErr w:type="spellEnd"/>
        <w:r w:rsidR="00AC20E1" w:rsidRPr="00172744">
          <w:rPr>
            <w:rStyle w:val="a5"/>
            <w:rFonts w:ascii="Times New Roman" w:hAnsi="Times New Roman" w:cs="Times New Roman"/>
            <w:color w:val="auto"/>
            <w:sz w:val="24"/>
            <w:szCs w:val="24"/>
            <w:u w:val="none"/>
          </w:rPr>
          <w:t xml:space="preserve"> России от 18.05.2023 № 370</w:t>
        </w:r>
      </w:hyperlink>
      <w:r w:rsidR="00AC20E1" w:rsidRPr="00172744">
        <w:rPr>
          <w:rFonts w:ascii="Times New Roman" w:hAnsi="Times New Roman" w:cs="Times New Roman"/>
          <w:sz w:val="24"/>
          <w:szCs w:val="24"/>
        </w:rPr>
        <w:t> «Об утверждении федеральной образовательной программы основного общего образования» (далее – ФОП ООО);</w:t>
      </w:r>
    </w:p>
    <w:p w:rsidR="00AC20E1" w:rsidRPr="00172744" w:rsidRDefault="00DE49AE" w:rsidP="00870103">
      <w:pPr>
        <w:spacing w:after="0" w:line="240" w:lineRule="auto"/>
        <w:ind w:firstLine="709"/>
        <w:jc w:val="both"/>
        <w:rPr>
          <w:rFonts w:ascii="Times New Roman" w:hAnsi="Times New Roman" w:cs="Times New Roman"/>
          <w:sz w:val="24"/>
          <w:szCs w:val="24"/>
        </w:rPr>
      </w:pPr>
      <w:hyperlink r:id="rId12" w:anchor="/document/99/607175842/" w:tgtFrame="_self" w:history="1">
        <w:r w:rsidR="00AC20E1" w:rsidRPr="00172744">
          <w:rPr>
            <w:rStyle w:val="a5"/>
            <w:rFonts w:ascii="Times New Roman" w:hAnsi="Times New Roman" w:cs="Times New Roman"/>
            <w:color w:val="auto"/>
            <w:sz w:val="24"/>
            <w:szCs w:val="24"/>
            <w:u w:val="none"/>
          </w:rPr>
          <w:t>приказа </w:t>
        </w:r>
        <w:proofErr w:type="spellStart"/>
        <w:r w:rsidR="00AC20E1" w:rsidRPr="00172744">
          <w:rPr>
            <w:rStyle w:val="a5"/>
            <w:rFonts w:ascii="Times New Roman" w:hAnsi="Times New Roman" w:cs="Times New Roman"/>
            <w:color w:val="auto"/>
            <w:sz w:val="24"/>
            <w:szCs w:val="24"/>
            <w:u w:val="none"/>
          </w:rPr>
          <w:t>Минпросвещения</w:t>
        </w:r>
        <w:proofErr w:type="spellEnd"/>
        <w:r w:rsidR="00AC20E1" w:rsidRPr="00172744">
          <w:rPr>
            <w:rStyle w:val="a5"/>
            <w:rFonts w:ascii="Times New Roman" w:hAnsi="Times New Roman" w:cs="Times New Roman"/>
            <w:color w:val="auto"/>
            <w:sz w:val="24"/>
            <w:szCs w:val="24"/>
            <w:u w:val="none"/>
          </w:rPr>
          <w:t xml:space="preserve"> России от 31.05.2021 № 286</w:t>
        </w:r>
      </w:hyperlink>
      <w:r w:rsidR="00AC20E1" w:rsidRPr="00172744">
        <w:rPr>
          <w:rFonts w:ascii="Times New Roman" w:hAnsi="Times New Roman" w:cs="Times New Roman"/>
          <w:sz w:val="24"/>
          <w:szCs w:val="24"/>
        </w:rPr>
        <w:t> «Об утверждении федерального государственного образовательного стандарта начального общего образования» (далее – ФГОС НОО третьего поколения);</w:t>
      </w:r>
    </w:p>
    <w:p w:rsidR="00AC20E1" w:rsidRPr="00172744" w:rsidRDefault="00DE49AE" w:rsidP="00870103">
      <w:pPr>
        <w:spacing w:after="0" w:line="240" w:lineRule="auto"/>
        <w:ind w:firstLine="709"/>
        <w:jc w:val="both"/>
        <w:rPr>
          <w:rFonts w:ascii="Times New Roman" w:hAnsi="Times New Roman" w:cs="Times New Roman"/>
          <w:sz w:val="24"/>
          <w:szCs w:val="24"/>
        </w:rPr>
      </w:pPr>
      <w:hyperlink r:id="rId13" w:anchor="/document/99/607175848/" w:tgtFrame="_self" w:history="1">
        <w:r w:rsidR="00AC20E1" w:rsidRPr="00172744">
          <w:rPr>
            <w:rStyle w:val="a5"/>
            <w:rFonts w:ascii="Times New Roman" w:hAnsi="Times New Roman" w:cs="Times New Roman"/>
            <w:color w:val="auto"/>
            <w:sz w:val="24"/>
            <w:szCs w:val="24"/>
            <w:u w:val="none"/>
          </w:rPr>
          <w:t>приказа </w:t>
        </w:r>
        <w:proofErr w:type="spellStart"/>
        <w:r w:rsidR="00AC20E1" w:rsidRPr="00172744">
          <w:rPr>
            <w:rStyle w:val="a5"/>
            <w:rFonts w:ascii="Times New Roman" w:hAnsi="Times New Roman" w:cs="Times New Roman"/>
            <w:color w:val="auto"/>
            <w:sz w:val="24"/>
            <w:szCs w:val="24"/>
            <w:u w:val="none"/>
          </w:rPr>
          <w:t>Минпросвещения</w:t>
        </w:r>
        <w:proofErr w:type="spellEnd"/>
        <w:r w:rsidR="00AC20E1" w:rsidRPr="00172744">
          <w:rPr>
            <w:rStyle w:val="a5"/>
            <w:rFonts w:ascii="Times New Roman" w:hAnsi="Times New Roman" w:cs="Times New Roman"/>
            <w:color w:val="auto"/>
            <w:sz w:val="24"/>
            <w:szCs w:val="24"/>
            <w:u w:val="none"/>
          </w:rPr>
          <w:t xml:space="preserve"> России от 31.05.2021 № 287</w:t>
        </w:r>
      </w:hyperlink>
      <w:r w:rsidR="00AC20E1" w:rsidRPr="00172744">
        <w:rPr>
          <w:rFonts w:ascii="Times New Roman" w:hAnsi="Times New Roman" w:cs="Times New Roman"/>
          <w:sz w:val="24"/>
          <w:szCs w:val="24"/>
        </w:rPr>
        <w:t> «Об утверждении федерального государственного образовательного стандарта основного общего образования» (далее – ФГОС ООО третьего поколения);</w:t>
      </w:r>
    </w:p>
    <w:p w:rsidR="00AC20E1" w:rsidRPr="00172744" w:rsidRDefault="00DE49AE" w:rsidP="00870103">
      <w:pPr>
        <w:spacing w:after="0" w:line="240" w:lineRule="auto"/>
        <w:ind w:firstLine="709"/>
        <w:jc w:val="both"/>
        <w:rPr>
          <w:rFonts w:ascii="Times New Roman" w:hAnsi="Times New Roman" w:cs="Times New Roman"/>
          <w:sz w:val="24"/>
          <w:szCs w:val="24"/>
        </w:rPr>
      </w:pPr>
      <w:hyperlink r:id="rId14" w:anchor="/document/99/902254916/" w:tgtFrame="_self" w:history="1">
        <w:r w:rsidR="00AC20E1" w:rsidRPr="00172744">
          <w:rPr>
            <w:rStyle w:val="a5"/>
            <w:rFonts w:ascii="Times New Roman" w:hAnsi="Times New Roman" w:cs="Times New Roman"/>
            <w:color w:val="auto"/>
            <w:sz w:val="24"/>
            <w:szCs w:val="24"/>
            <w:u w:val="none"/>
          </w:rPr>
          <w:t xml:space="preserve">приказа </w:t>
        </w:r>
        <w:proofErr w:type="spellStart"/>
        <w:r w:rsidR="00AC20E1" w:rsidRPr="00172744">
          <w:rPr>
            <w:rStyle w:val="a5"/>
            <w:rFonts w:ascii="Times New Roman" w:hAnsi="Times New Roman" w:cs="Times New Roman"/>
            <w:color w:val="auto"/>
            <w:sz w:val="24"/>
            <w:szCs w:val="24"/>
            <w:u w:val="none"/>
          </w:rPr>
          <w:t>Минобрнауки</w:t>
        </w:r>
        <w:proofErr w:type="spellEnd"/>
        <w:r w:rsidR="00AC20E1" w:rsidRPr="00172744">
          <w:rPr>
            <w:rStyle w:val="a5"/>
            <w:rFonts w:ascii="Times New Roman" w:hAnsi="Times New Roman" w:cs="Times New Roman"/>
            <w:color w:val="auto"/>
            <w:sz w:val="24"/>
            <w:szCs w:val="24"/>
            <w:u w:val="none"/>
          </w:rPr>
          <w:t xml:space="preserve"> России от 17.12.2010 № 1897</w:t>
        </w:r>
      </w:hyperlink>
      <w:r w:rsidR="00AC20E1" w:rsidRPr="00172744">
        <w:rPr>
          <w:rFonts w:ascii="Times New Roman" w:hAnsi="Times New Roman" w:cs="Times New Roman"/>
          <w:sz w:val="24"/>
          <w:szCs w:val="24"/>
        </w:rPr>
        <w:t> «Об утверждении федерального государственного образовательного стандарта основного общего образования» (далее – ФГОС ООО второго поколения);</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устава МБОУ «</w:t>
      </w:r>
      <w:proofErr w:type="spellStart"/>
      <w:r w:rsidR="00172744">
        <w:rPr>
          <w:rFonts w:ascii="Times New Roman" w:hAnsi="Times New Roman" w:cs="Times New Roman"/>
          <w:sz w:val="24"/>
          <w:szCs w:val="24"/>
        </w:rPr>
        <w:t>Клёновская</w:t>
      </w:r>
      <w:proofErr w:type="spellEnd"/>
      <w:r w:rsidR="00172744">
        <w:rPr>
          <w:rFonts w:ascii="Times New Roman" w:hAnsi="Times New Roman" w:cs="Times New Roman"/>
          <w:sz w:val="24"/>
          <w:szCs w:val="24"/>
        </w:rPr>
        <w:t xml:space="preserve"> основная школа</w:t>
      </w:r>
      <w:r w:rsidRPr="00870103">
        <w:rPr>
          <w:rFonts w:ascii="Times New Roman" w:hAnsi="Times New Roman" w:cs="Times New Roman"/>
          <w:sz w:val="24"/>
          <w:szCs w:val="24"/>
        </w:rPr>
        <w:t>»;</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1.3. В Положении использованы следующие основные понятия и термины:</w:t>
      </w:r>
    </w:p>
    <w:p w:rsidR="00AC20E1" w:rsidRPr="00870103" w:rsidRDefault="005C27E2" w:rsidP="008701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уровень образования (НОО, ООО</w:t>
      </w:r>
      <w:r w:rsidR="00AC20E1" w:rsidRPr="00870103">
        <w:rPr>
          <w:rFonts w:ascii="Times New Roman" w:hAnsi="Times New Roman" w:cs="Times New Roman"/>
          <w:sz w:val="24"/>
          <w:szCs w:val="24"/>
        </w:rPr>
        <w:t>) – завершенный цикл образования, характеризующийся определенной единой совокупностью требований;</w:t>
      </w:r>
    </w:p>
    <w:p w:rsidR="00AC20E1" w:rsidRPr="00870103" w:rsidRDefault="00AC20E1" w:rsidP="00870103">
      <w:pPr>
        <w:spacing w:after="0" w:line="240" w:lineRule="auto"/>
        <w:ind w:firstLine="709"/>
        <w:jc w:val="both"/>
        <w:rPr>
          <w:rFonts w:ascii="Times New Roman" w:hAnsi="Times New Roman" w:cs="Times New Roman"/>
          <w:sz w:val="24"/>
          <w:szCs w:val="24"/>
        </w:rPr>
      </w:pPr>
      <w:proofErr w:type="gramStart"/>
      <w:r w:rsidRPr="00870103">
        <w:rPr>
          <w:rFonts w:ascii="Times New Roman" w:hAnsi="Times New Roman" w:cs="Times New Roman"/>
          <w:sz w:val="24"/>
          <w:szCs w:val="24"/>
        </w:rPr>
        <w:t>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roofErr w:type="gramEnd"/>
    </w:p>
    <w:p w:rsidR="00AC20E1" w:rsidRPr="00870103" w:rsidRDefault="00AC20E1" w:rsidP="00870103">
      <w:pPr>
        <w:spacing w:after="0" w:line="240" w:lineRule="auto"/>
        <w:ind w:firstLine="709"/>
        <w:jc w:val="both"/>
        <w:rPr>
          <w:rFonts w:ascii="Times New Roman" w:hAnsi="Times New Roman" w:cs="Times New Roman"/>
          <w:sz w:val="24"/>
          <w:szCs w:val="24"/>
        </w:rPr>
      </w:pPr>
      <w:proofErr w:type="gramStart"/>
      <w:r w:rsidRPr="00870103">
        <w:rPr>
          <w:rFonts w:ascii="Times New Roman" w:hAnsi="Times New Roman" w:cs="Times New Roman"/>
          <w:sz w:val="24"/>
          <w:szCs w:val="24"/>
        </w:rPr>
        <w:t>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proofErr w:type="gramEnd"/>
    </w:p>
    <w:p w:rsidR="00B43BE0" w:rsidRDefault="00AC20E1" w:rsidP="00B43BE0">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рабочая программа – методический документ, определяющий организацию образовательного процесса, конкретизирующий содержание обучения и обеспечивающий достижение планируемых результатов освоения ООП соответствующего уровня образования;</w:t>
      </w:r>
    </w:p>
    <w:p w:rsidR="00AC20E1" w:rsidRPr="00870103" w:rsidRDefault="00AC20E1" w:rsidP="00B43BE0">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 xml:space="preserve">учебный предмет – единица (компонент) содержания образования, отражающий предмет соответствующей науки, а также дидактические особенности изучаемого материала и возможности его усвоения </w:t>
      </w:r>
      <w:proofErr w:type="gramStart"/>
      <w:r w:rsidRPr="00870103">
        <w:rPr>
          <w:rFonts w:ascii="Times New Roman" w:hAnsi="Times New Roman" w:cs="Times New Roman"/>
          <w:sz w:val="24"/>
          <w:szCs w:val="24"/>
        </w:rPr>
        <w:t>обучающимися</w:t>
      </w:r>
      <w:proofErr w:type="gramEnd"/>
      <w:r w:rsidRPr="00870103">
        <w:rPr>
          <w:rFonts w:ascii="Times New Roman" w:hAnsi="Times New Roman" w:cs="Times New Roman"/>
          <w:sz w:val="24"/>
          <w:szCs w:val="24"/>
        </w:rPr>
        <w:t xml:space="preserve"> разного возраста и уровня подготовки;</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 xml:space="preserve">учебный курс – целостная, логически завершенная часть содержания образования, расширяющая освоение относительно самостоятельного тематического блока учебного предмета и </w:t>
      </w:r>
      <w:r w:rsidRPr="00870103">
        <w:rPr>
          <w:rFonts w:ascii="Times New Roman" w:hAnsi="Times New Roman" w:cs="Times New Roman"/>
          <w:sz w:val="24"/>
          <w:szCs w:val="24"/>
        </w:rPr>
        <w:lastRenderedPageBreak/>
        <w:t xml:space="preserve">углубляющая материал предметных областей и (или) в пределах </w:t>
      </w:r>
      <w:proofErr w:type="gramStart"/>
      <w:r w:rsidRPr="00870103">
        <w:rPr>
          <w:rFonts w:ascii="Times New Roman" w:hAnsi="Times New Roman" w:cs="Times New Roman"/>
          <w:sz w:val="24"/>
          <w:szCs w:val="24"/>
        </w:rPr>
        <w:t>которой</w:t>
      </w:r>
      <w:proofErr w:type="gramEnd"/>
      <w:r w:rsidRPr="00870103">
        <w:rPr>
          <w:rFonts w:ascii="Times New Roman" w:hAnsi="Times New Roman" w:cs="Times New Roman"/>
          <w:sz w:val="24"/>
          <w:szCs w:val="24"/>
        </w:rPr>
        <w:t xml:space="preserve"> осуществляется освоение относительно самостоятельного тематического блока учебного предмета;</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учебный модуль – часть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оценочные средства – методы оценки и соответствующие им контрольно-измерительные материалы.</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 xml:space="preserve">1.4. Рабочая программа предназначена для реализации требований к минимуму содержания и уровню подготовки обучающегося, </w:t>
      </w:r>
      <w:proofErr w:type="gramStart"/>
      <w:r w:rsidRPr="00870103">
        <w:rPr>
          <w:rFonts w:ascii="Times New Roman" w:hAnsi="Times New Roman" w:cs="Times New Roman"/>
          <w:sz w:val="24"/>
          <w:szCs w:val="24"/>
        </w:rPr>
        <w:t>определенными</w:t>
      </w:r>
      <w:proofErr w:type="gramEnd"/>
      <w:r w:rsidRPr="00870103">
        <w:rPr>
          <w:rFonts w:ascii="Times New Roman" w:hAnsi="Times New Roman" w:cs="Times New Roman"/>
          <w:sz w:val="24"/>
          <w:szCs w:val="24"/>
        </w:rPr>
        <w:t xml:space="preserve"> ФГОС и ФОП соответствующего уровня образования по конкретному учебному предмету (курсу) учебного плана образовательной организации. Разработка рабочей программы относится к компетенции образовательной организации и осуществляется педагогическим работником или группой педагогических работников для определенных классов (групп) и учитывает возможности методического, информационного и технического обеспечения образовательной деятельности, уровень подготовки обучающихся, отражает специфику обучения в данном классе (классах, группах) школы.</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1.5. Рабочая программа выполняет следующие функции:</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обеспечение реализации в полном объеме образовательной программы в соответствии с календарным учебным графиком;</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обеспечение преемственности содержания между годами обучения и уровнями образования;</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создание условий для реализации системно-</w:t>
      </w:r>
      <w:proofErr w:type="spellStart"/>
      <w:r w:rsidRPr="00870103">
        <w:rPr>
          <w:rFonts w:ascii="Times New Roman" w:hAnsi="Times New Roman" w:cs="Times New Roman"/>
          <w:sz w:val="24"/>
          <w:szCs w:val="24"/>
        </w:rPr>
        <w:t>деятельностного</w:t>
      </w:r>
      <w:proofErr w:type="spellEnd"/>
      <w:r w:rsidRPr="00870103">
        <w:rPr>
          <w:rFonts w:ascii="Times New Roman" w:hAnsi="Times New Roman" w:cs="Times New Roman"/>
          <w:sz w:val="24"/>
          <w:szCs w:val="24"/>
        </w:rPr>
        <w:t xml:space="preserve"> подхода к обучению;</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обеспечение достижений планируемых результатов каждым обучающимся;</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определение содержания, объема и порядка изучения учебного предмета (курса, модуля) с учетом целей, задач и особенностей образовательной деятельности школы и контингента обучающихся;</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 xml:space="preserve">приобщение </w:t>
      </w:r>
      <w:proofErr w:type="gramStart"/>
      <w:r w:rsidRPr="00870103">
        <w:rPr>
          <w:rFonts w:ascii="Times New Roman" w:hAnsi="Times New Roman" w:cs="Times New Roman"/>
          <w:sz w:val="24"/>
          <w:szCs w:val="24"/>
        </w:rPr>
        <w:t>обучающихся</w:t>
      </w:r>
      <w:proofErr w:type="gramEnd"/>
      <w:r w:rsidRPr="00870103">
        <w:rPr>
          <w:rFonts w:ascii="Times New Roman" w:hAnsi="Times New Roman" w:cs="Times New Roman"/>
          <w:sz w:val="24"/>
          <w:szCs w:val="24"/>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1.6. Школа предусматривает непосредственное применение при реализации ООП НОО федеральных рабочих программ по учебным предметам «Русский язык», «Литературное чтение», «Окружающий мир».</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 xml:space="preserve">1.7. Школа предусматривает непосредственное применение </w:t>
      </w:r>
      <w:r w:rsidR="0092175E" w:rsidRPr="00870103">
        <w:rPr>
          <w:rFonts w:ascii="Times New Roman" w:hAnsi="Times New Roman" w:cs="Times New Roman"/>
          <w:sz w:val="24"/>
          <w:szCs w:val="24"/>
        </w:rPr>
        <w:t xml:space="preserve">при реализации ООП ООО </w:t>
      </w:r>
      <w:r w:rsidRPr="00870103">
        <w:rPr>
          <w:rFonts w:ascii="Times New Roman" w:hAnsi="Times New Roman" w:cs="Times New Roman"/>
          <w:sz w:val="24"/>
          <w:szCs w:val="24"/>
        </w:rPr>
        <w:t>федеральных рабочих программ по учебным предметам «Русский язык»,  «Литература», «История», «Обществознание», «География», «Основы безопасности жизнедеятельности».</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1.8. Федеральные рабочие программы служат методической основой для разработки рабочих программ по учебным предметам обяза</w:t>
      </w:r>
      <w:r w:rsidR="0092175E" w:rsidRPr="00870103">
        <w:rPr>
          <w:rFonts w:ascii="Times New Roman" w:hAnsi="Times New Roman" w:cs="Times New Roman"/>
          <w:sz w:val="24"/>
          <w:szCs w:val="24"/>
        </w:rPr>
        <w:t>тельной части ООП НОО, ООП ООО.</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1.9. Обязанности педагогического работника в части разработки,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1.10. Данное Положение вступает в силу с момента его утверждения и действует бессрочно, до замены его новым положением.</w:t>
      </w:r>
    </w:p>
    <w:p w:rsidR="00AC20E1" w:rsidRPr="00172744" w:rsidRDefault="00AC20E1" w:rsidP="00172744">
      <w:pPr>
        <w:spacing w:after="0" w:line="240" w:lineRule="auto"/>
        <w:ind w:firstLine="709"/>
        <w:jc w:val="center"/>
        <w:rPr>
          <w:rFonts w:ascii="Times New Roman" w:hAnsi="Times New Roman" w:cs="Times New Roman"/>
          <w:b/>
          <w:sz w:val="24"/>
          <w:szCs w:val="24"/>
        </w:rPr>
      </w:pPr>
      <w:r w:rsidRPr="00172744">
        <w:rPr>
          <w:rFonts w:ascii="Times New Roman" w:hAnsi="Times New Roman" w:cs="Times New Roman"/>
          <w:b/>
          <w:sz w:val="24"/>
          <w:szCs w:val="24"/>
        </w:rPr>
        <w:t>2. Структура рабочей программы</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2.1. Структура рабочей программы определяется настоящим Положением в соответствии с требованиями:</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ФГОС НОО, утве</w:t>
      </w:r>
      <w:r w:rsidRPr="00172744">
        <w:rPr>
          <w:rFonts w:ascii="Times New Roman" w:hAnsi="Times New Roman" w:cs="Times New Roman"/>
          <w:sz w:val="24"/>
          <w:szCs w:val="24"/>
        </w:rPr>
        <w:t>ржденного </w:t>
      </w:r>
      <w:hyperlink r:id="rId15" w:anchor="/document/99/607175842/" w:tgtFrame="_self" w:history="1">
        <w:r w:rsidRPr="00172744">
          <w:rPr>
            <w:rStyle w:val="a5"/>
            <w:rFonts w:ascii="Times New Roman" w:hAnsi="Times New Roman" w:cs="Times New Roman"/>
            <w:color w:val="auto"/>
            <w:sz w:val="24"/>
            <w:szCs w:val="24"/>
            <w:u w:val="none"/>
          </w:rPr>
          <w:t xml:space="preserve">приказом </w:t>
        </w:r>
        <w:proofErr w:type="spellStart"/>
        <w:r w:rsidRPr="00172744">
          <w:rPr>
            <w:rStyle w:val="a5"/>
            <w:rFonts w:ascii="Times New Roman" w:hAnsi="Times New Roman" w:cs="Times New Roman"/>
            <w:color w:val="auto"/>
            <w:sz w:val="24"/>
            <w:szCs w:val="24"/>
            <w:u w:val="none"/>
          </w:rPr>
          <w:t>Минпросвещения</w:t>
        </w:r>
        <w:proofErr w:type="spellEnd"/>
        <w:r w:rsidRPr="00172744">
          <w:rPr>
            <w:rStyle w:val="a5"/>
            <w:rFonts w:ascii="Times New Roman" w:hAnsi="Times New Roman" w:cs="Times New Roman"/>
            <w:color w:val="auto"/>
            <w:sz w:val="24"/>
            <w:szCs w:val="24"/>
            <w:u w:val="none"/>
          </w:rPr>
          <w:t xml:space="preserve"> от 31.05.2021 № 286</w:t>
        </w:r>
      </w:hyperlink>
      <w:r w:rsidRPr="00172744">
        <w:rPr>
          <w:rFonts w:ascii="Times New Roman" w:hAnsi="Times New Roman" w:cs="Times New Roman"/>
          <w:sz w:val="24"/>
          <w:szCs w:val="24"/>
        </w:rPr>
        <w:t>; ФГОС ООО, утвержденного </w:t>
      </w:r>
      <w:hyperlink r:id="rId16" w:anchor="/document/99/607175848/" w:tgtFrame="_self" w:history="1">
        <w:r w:rsidRPr="00172744">
          <w:rPr>
            <w:rStyle w:val="a5"/>
            <w:rFonts w:ascii="Times New Roman" w:hAnsi="Times New Roman" w:cs="Times New Roman"/>
            <w:color w:val="auto"/>
            <w:sz w:val="24"/>
            <w:szCs w:val="24"/>
            <w:u w:val="none"/>
          </w:rPr>
          <w:t xml:space="preserve">приказом </w:t>
        </w:r>
        <w:proofErr w:type="spellStart"/>
        <w:r w:rsidRPr="00172744">
          <w:rPr>
            <w:rStyle w:val="a5"/>
            <w:rFonts w:ascii="Times New Roman" w:hAnsi="Times New Roman" w:cs="Times New Roman"/>
            <w:color w:val="auto"/>
            <w:sz w:val="24"/>
            <w:szCs w:val="24"/>
            <w:u w:val="none"/>
          </w:rPr>
          <w:t>Минпросвещения</w:t>
        </w:r>
        <w:proofErr w:type="spellEnd"/>
        <w:r w:rsidRPr="00172744">
          <w:rPr>
            <w:rStyle w:val="a5"/>
            <w:rFonts w:ascii="Times New Roman" w:hAnsi="Times New Roman" w:cs="Times New Roman"/>
            <w:color w:val="auto"/>
            <w:sz w:val="24"/>
            <w:szCs w:val="24"/>
            <w:u w:val="none"/>
          </w:rPr>
          <w:t xml:space="preserve"> от 31.05.2021 № 287</w:t>
        </w:r>
      </w:hyperlink>
      <w:r w:rsidRPr="00870103">
        <w:rPr>
          <w:rFonts w:ascii="Times New Roman" w:hAnsi="Times New Roman" w:cs="Times New Roman"/>
          <w:sz w:val="24"/>
          <w:szCs w:val="24"/>
        </w:rPr>
        <w:t> (далее — ФГОС третьего поколения);</w:t>
      </w:r>
    </w:p>
    <w:p w:rsidR="00AC20E1" w:rsidRPr="00870103" w:rsidRDefault="0092175E"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ФОП НОО, ФОП ООО</w:t>
      </w:r>
      <w:r w:rsidR="00AC20E1" w:rsidRPr="00870103">
        <w:rPr>
          <w:rFonts w:ascii="Times New Roman" w:hAnsi="Times New Roman" w:cs="Times New Roman"/>
          <w:sz w:val="24"/>
          <w:szCs w:val="24"/>
        </w:rPr>
        <w:t>;</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локальных нормативных актов, указанных в пункте 1.2.</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lastRenderedPageBreak/>
        <w:t xml:space="preserve">2.2. Обязательные компоненты рабочих программ учебных предметов, учебных курсов (в том числе и внеурочной деятельности), учебных модулей ООП НОО </w:t>
      </w:r>
      <w:proofErr w:type="gramStart"/>
      <w:r w:rsidRPr="00870103">
        <w:rPr>
          <w:rFonts w:ascii="Times New Roman" w:hAnsi="Times New Roman" w:cs="Times New Roman"/>
          <w:sz w:val="24"/>
          <w:szCs w:val="24"/>
        </w:rPr>
        <w:t>и ООО</w:t>
      </w:r>
      <w:proofErr w:type="gramEnd"/>
      <w:r w:rsidRPr="00870103">
        <w:rPr>
          <w:rFonts w:ascii="Times New Roman" w:hAnsi="Times New Roman" w:cs="Times New Roman"/>
          <w:sz w:val="24"/>
          <w:szCs w:val="24"/>
        </w:rPr>
        <w:t>, разработанных по ФГОС третьего поколения.</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 xml:space="preserve">2.2.1. Рабочие программы ООП НОО </w:t>
      </w:r>
      <w:proofErr w:type="gramStart"/>
      <w:r w:rsidRPr="00870103">
        <w:rPr>
          <w:rFonts w:ascii="Times New Roman" w:hAnsi="Times New Roman" w:cs="Times New Roman"/>
          <w:sz w:val="24"/>
          <w:szCs w:val="24"/>
        </w:rPr>
        <w:t>и ООО</w:t>
      </w:r>
      <w:proofErr w:type="gramEnd"/>
      <w:r w:rsidRPr="00870103">
        <w:rPr>
          <w:rFonts w:ascii="Times New Roman" w:hAnsi="Times New Roman" w:cs="Times New Roman"/>
          <w:sz w:val="24"/>
          <w:szCs w:val="24"/>
        </w:rPr>
        <w:t>, разработанные по ФГОС третьего поколения, должны содержать следующие обязательные компоненты:</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пояснительную записку;</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содержание учебного предмета, учебного курса (в том числе внеурочной деятельности), учебного модуля;</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планируемые результаты освоения учебного предмета, учебного курса (в том числе внеурочной деятельности), учебного модуля;</w:t>
      </w:r>
    </w:p>
    <w:p w:rsidR="00AC20E1" w:rsidRPr="00870103" w:rsidRDefault="00AC20E1" w:rsidP="00172744">
      <w:pPr>
        <w:spacing w:after="0" w:line="240" w:lineRule="auto"/>
        <w:ind w:firstLine="709"/>
        <w:jc w:val="both"/>
        <w:rPr>
          <w:rFonts w:ascii="Times New Roman" w:hAnsi="Times New Roman" w:cs="Times New Roman"/>
          <w:sz w:val="24"/>
          <w:szCs w:val="24"/>
        </w:rPr>
      </w:pPr>
      <w:proofErr w:type="gramStart"/>
      <w:r w:rsidRPr="00870103">
        <w:rPr>
          <w:rFonts w:ascii="Times New Roman" w:hAnsi="Times New Roman" w:cs="Times New Roman"/>
          <w:sz w:val="24"/>
          <w:szCs w:val="24"/>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rsidRPr="00870103">
        <w:rPr>
          <w:rFonts w:ascii="Times New Roman" w:hAnsi="Times New Roman" w:cs="Times New Roman"/>
          <w:sz w:val="24"/>
          <w:szCs w:val="24"/>
        </w:rPr>
        <w:t xml:space="preserve">, </w:t>
      </w:r>
      <w:proofErr w:type="gramStart"/>
      <w:r w:rsidRPr="00870103">
        <w:rPr>
          <w:rFonts w:ascii="Times New Roman" w:hAnsi="Times New Roman" w:cs="Times New Roman"/>
          <w:sz w:val="24"/>
          <w:szCs w:val="24"/>
        </w:rPr>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календарно-тематическое планирование;</w:t>
      </w:r>
    </w:p>
    <w:p w:rsidR="00AC20E1" w:rsidRPr="00870103" w:rsidRDefault="0090449E"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учебн</w:t>
      </w:r>
      <w:proofErr w:type="gramStart"/>
      <w:r w:rsidRPr="00870103">
        <w:rPr>
          <w:rFonts w:ascii="Times New Roman" w:hAnsi="Times New Roman" w:cs="Times New Roman"/>
          <w:sz w:val="24"/>
          <w:szCs w:val="24"/>
        </w:rPr>
        <w:t>о-</w:t>
      </w:r>
      <w:proofErr w:type="gramEnd"/>
      <w:r w:rsidRPr="00870103">
        <w:rPr>
          <w:rFonts w:ascii="Times New Roman" w:hAnsi="Times New Roman" w:cs="Times New Roman"/>
          <w:sz w:val="24"/>
          <w:szCs w:val="24"/>
        </w:rPr>
        <w:t xml:space="preserve"> методическое обеспечение учебного процесса.</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 xml:space="preserve">2.2.2. </w:t>
      </w:r>
      <w:proofErr w:type="gramStart"/>
      <w:r w:rsidRPr="00870103">
        <w:rPr>
          <w:rFonts w:ascii="Times New Roman" w:hAnsi="Times New Roman" w:cs="Times New Roman"/>
          <w:sz w:val="24"/>
          <w:szCs w:val="24"/>
        </w:rPr>
        <w:t xml:space="preserve">В качестве электронных образовательных ресурсов допускается использование материалов,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w:t>
      </w:r>
      <w:r w:rsidRPr="00172744">
        <w:rPr>
          <w:rFonts w:ascii="Times New Roman" w:hAnsi="Times New Roman" w:cs="Times New Roman"/>
          <w:sz w:val="24"/>
          <w:szCs w:val="24"/>
        </w:rPr>
        <w:t>среднего общего образования, утвержденный </w:t>
      </w:r>
      <w:hyperlink r:id="rId17" w:anchor="/document/99/351615206/" w:tgtFrame="_self" w:history="1">
        <w:r w:rsidRPr="00172744">
          <w:rPr>
            <w:rStyle w:val="a5"/>
            <w:rFonts w:ascii="Times New Roman" w:hAnsi="Times New Roman" w:cs="Times New Roman"/>
            <w:color w:val="auto"/>
            <w:sz w:val="24"/>
            <w:szCs w:val="24"/>
            <w:u w:val="none"/>
          </w:rPr>
          <w:t xml:space="preserve">приказом </w:t>
        </w:r>
        <w:proofErr w:type="spellStart"/>
        <w:r w:rsidRPr="00172744">
          <w:rPr>
            <w:rStyle w:val="a5"/>
            <w:rFonts w:ascii="Times New Roman" w:hAnsi="Times New Roman" w:cs="Times New Roman"/>
            <w:color w:val="auto"/>
            <w:sz w:val="24"/>
            <w:szCs w:val="24"/>
            <w:u w:val="none"/>
          </w:rPr>
          <w:t>Минпросвещения</w:t>
        </w:r>
        <w:proofErr w:type="spellEnd"/>
        <w:r w:rsidRPr="00172744">
          <w:rPr>
            <w:rStyle w:val="a5"/>
            <w:rFonts w:ascii="Times New Roman" w:hAnsi="Times New Roman" w:cs="Times New Roman"/>
            <w:color w:val="auto"/>
            <w:sz w:val="24"/>
            <w:szCs w:val="24"/>
            <w:u w:val="none"/>
          </w:rPr>
          <w:t xml:space="preserve"> России от 02.08.2022 № 653</w:t>
        </w:r>
      </w:hyperlink>
      <w:r w:rsidRPr="00172744">
        <w:rPr>
          <w:rFonts w:ascii="Times New Roman" w:hAnsi="Times New Roman" w:cs="Times New Roman"/>
          <w:sz w:val="24"/>
          <w:szCs w:val="24"/>
          <w:u w:val="single"/>
        </w:rPr>
        <w:t>.</w:t>
      </w:r>
      <w:proofErr w:type="gramEnd"/>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 xml:space="preserve">2.2.3. Рабочие программы учебных курсов внеурочной деятельности ООП НОО </w:t>
      </w:r>
      <w:proofErr w:type="gramStart"/>
      <w:r w:rsidRPr="00870103">
        <w:rPr>
          <w:rFonts w:ascii="Times New Roman" w:hAnsi="Times New Roman" w:cs="Times New Roman"/>
          <w:sz w:val="24"/>
          <w:szCs w:val="24"/>
        </w:rPr>
        <w:t>и ООО</w:t>
      </w:r>
      <w:proofErr w:type="gramEnd"/>
      <w:r w:rsidRPr="00870103">
        <w:rPr>
          <w:rFonts w:ascii="Times New Roman" w:hAnsi="Times New Roman" w:cs="Times New Roman"/>
          <w:sz w:val="24"/>
          <w:szCs w:val="24"/>
        </w:rPr>
        <w:t>, разработанных по ФГОС третьего поколения, кроме перечисленного в пункте 2.2.1 настоящего Положения, должны содержать указание на форму проведения занятий в разделе «Содержание учебного курса»</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 xml:space="preserve">2.2.4. Рабочие программы по ФГОС третьего поколения формируются с учетом рабочей программы воспитания. Отобразить учет рабочей программы воспитания необходимо одним или несколькими способами из </w:t>
      </w:r>
      <w:proofErr w:type="gramStart"/>
      <w:r w:rsidRPr="00870103">
        <w:rPr>
          <w:rFonts w:ascii="Times New Roman" w:hAnsi="Times New Roman" w:cs="Times New Roman"/>
          <w:sz w:val="24"/>
          <w:szCs w:val="24"/>
        </w:rPr>
        <w:t>предложенных</w:t>
      </w:r>
      <w:proofErr w:type="gramEnd"/>
      <w:r w:rsidRPr="00870103">
        <w:rPr>
          <w:rFonts w:ascii="Times New Roman" w:hAnsi="Times New Roman" w:cs="Times New Roman"/>
          <w:sz w:val="24"/>
          <w:szCs w:val="24"/>
        </w:rPr>
        <w:t xml:space="preserve"> ниже (по выбору педагога):</w:t>
      </w:r>
    </w:p>
    <w:p w:rsidR="00AC20E1" w:rsidRPr="00870103" w:rsidRDefault="0092175E"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 xml:space="preserve">- </w:t>
      </w:r>
      <w:r w:rsidR="00AC20E1" w:rsidRPr="00870103">
        <w:rPr>
          <w:rFonts w:ascii="Times New Roman" w:hAnsi="Times New Roman" w:cs="Times New Roman"/>
          <w:sz w:val="24"/>
          <w:szCs w:val="24"/>
        </w:rPr>
        <w:t>указать формы учета рабочей программы воспитания в пояснительной записке к рабочей программе;</w:t>
      </w:r>
    </w:p>
    <w:p w:rsidR="00AC20E1" w:rsidRPr="00870103" w:rsidRDefault="0092175E"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 xml:space="preserve">- </w:t>
      </w:r>
      <w:r w:rsidR="00AC20E1" w:rsidRPr="00870103">
        <w:rPr>
          <w:rFonts w:ascii="Times New Roman" w:hAnsi="Times New Roman" w:cs="Times New Roman"/>
          <w:sz w:val="24"/>
          <w:szCs w:val="24"/>
        </w:rPr>
        <w:t>оформить приложение к рабочей программе «Формы учета рабочей программы воспитания»;</w:t>
      </w:r>
    </w:p>
    <w:p w:rsidR="00AC20E1" w:rsidRPr="00870103" w:rsidRDefault="0092175E"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 xml:space="preserve">- </w:t>
      </w:r>
      <w:r w:rsidR="00AC20E1" w:rsidRPr="00870103">
        <w:rPr>
          <w:rFonts w:ascii="Times New Roman" w:hAnsi="Times New Roman" w:cs="Times New Roman"/>
          <w:sz w:val="24"/>
          <w:szCs w:val="24"/>
        </w:rPr>
        <w:t>указать информацию об учете рабочей программы воспитания в разделе «Содержание учебного предмета/учебного курса (в том числе внеурочной деятельности)/учебного модуля» в описании разделов/тем или отдельным блоком;</w:t>
      </w:r>
    </w:p>
    <w:p w:rsidR="00AC20E1" w:rsidRPr="00870103" w:rsidRDefault="0092175E"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 xml:space="preserve">- </w:t>
      </w:r>
      <w:r w:rsidR="00AC20E1" w:rsidRPr="00870103">
        <w:rPr>
          <w:rFonts w:ascii="Times New Roman" w:hAnsi="Times New Roman" w:cs="Times New Roman"/>
          <w:sz w:val="24"/>
          <w:szCs w:val="24"/>
        </w:rPr>
        <w:t>отразить воспитательный компонент содержания рабочей программы в отдельной колонке таблицы тематического планирования.</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2.3. Обязательные компоненты рабочих программ учебных предметов, курсов, в том числе вн</w:t>
      </w:r>
      <w:r w:rsidR="0090449E" w:rsidRPr="00870103">
        <w:rPr>
          <w:rFonts w:ascii="Times New Roman" w:hAnsi="Times New Roman" w:cs="Times New Roman"/>
          <w:sz w:val="24"/>
          <w:szCs w:val="24"/>
        </w:rPr>
        <w:t xml:space="preserve">еурочной деятельности, ООП НОО и ООП </w:t>
      </w:r>
      <w:r w:rsidRPr="00870103">
        <w:rPr>
          <w:rFonts w:ascii="Times New Roman" w:hAnsi="Times New Roman" w:cs="Times New Roman"/>
          <w:sz w:val="24"/>
          <w:szCs w:val="24"/>
        </w:rPr>
        <w:t>ООО, разработанных по ФГОС второго поколения.</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 xml:space="preserve">2.3.1. Рабочие программы учебных </w:t>
      </w:r>
      <w:r w:rsidR="0090449E" w:rsidRPr="00870103">
        <w:rPr>
          <w:rFonts w:ascii="Times New Roman" w:hAnsi="Times New Roman" w:cs="Times New Roman"/>
          <w:sz w:val="24"/>
          <w:szCs w:val="24"/>
        </w:rPr>
        <w:t xml:space="preserve">предметов, курсов ООП НОО, ООО </w:t>
      </w:r>
      <w:r w:rsidRPr="00870103">
        <w:rPr>
          <w:rFonts w:ascii="Times New Roman" w:hAnsi="Times New Roman" w:cs="Times New Roman"/>
          <w:sz w:val="24"/>
          <w:szCs w:val="24"/>
        </w:rPr>
        <w:t>разработанных по ФГОС второго поколения, должны содержать следующие обязательные компоненты:</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пояснительную записку;</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планируемые результаты освоения учебного предмета, курса;</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содержание учебного предмета, курса;</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тематическое планирование, в том числе с учетом рабочей программы воспитания с указанием количества часов, отводимых на освоение каждой темы;</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lastRenderedPageBreak/>
        <w:t>календарно-тематическое планирование;</w:t>
      </w:r>
    </w:p>
    <w:p w:rsidR="0090449E" w:rsidRPr="00870103" w:rsidRDefault="0090449E"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учебн</w:t>
      </w:r>
      <w:proofErr w:type="gramStart"/>
      <w:r w:rsidRPr="00870103">
        <w:rPr>
          <w:rFonts w:ascii="Times New Roman" w:hAnsi="Times New Roman" w:cs="Times New Roman"/>
          <w:sz w:val="24"/>
          <w:szCs w:val="24"/>
        </w:rPr>
        <w:t>о-</w:t>
      </w:r>
      <w:proofErr w:type="gramEnd"/>
      <w:r w:rsidRPr="00870103">
        <w:rPr>
          <w:rFonts w:ascii="Times New Roman" w:hAnsi="Times New Roman" w:cs="Times New Roman"/>
          <w:sz w:val="24"/>
          <w:szCs w:val="24"/>
        </w:rPr>
        <w:t xml:space="preserve"> методическое обеспечение учебного процесса.</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2.3.2. Рабочие программы курсов внеурочной деятельности ООП НОО, ООО, разработанных по ФГОС второго поколения, должны содержать следующие обязательные компоненты:</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пояснительную записку;</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результаты освоения курса внеурочной деятельности;</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содержание курса внеурочной деятельности с указанием форм организации и видов деятельности;</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тематическое планирование, в том числе с учетом рабочей программы воспитания;</w:t>
      </w:r>
    </w:p>
    <w:p w:rsidR="0090449E"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календарно-тематическое планирование;</w:t>
      </w:r>
    </w:p>
    <w:p w:rsidR="0090449E" w:rsidRPr="00870103" w:rsidRDefault="0090449E"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лист корректировки.</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2.3.3. Рабочие программы по ФГОС второго поколения формируются с учетом рабочей программы воспитания. Отобразить учет рабочей программы воспитания необходимо в тематическом планировании посредством включения целевых приоритетов воспитания в соответствии с ресурсами каждого учебного предмета, курса.</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2.4. Раздел «Пояснительная записка» включает:</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цель и задачи изучения учебного предмета/учебного курса (в том числе внеурочной деятельности)/учебного модуля;</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место учебного предмета/учебного курса (в том числе внеурочной деятельности)/учебного модуля в учебном плане школы;</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учебники и учебные пособия, которые используются в ходе изучения предмета/учебного курса (в том числе внеурочной деятельности)/учебного модуля.</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 xml:space="preserve">2.5. Раздел «Планируемые результаты освоения учебного предмета, учебного курса (в том числе внеурочной деятельности), учебного модуля» по ФГОС третьего поколения и раздел «Планируемые результаты освоения учебного предмета, курса» по ФГОС второго поколения конкретизируют соответствующий раздел ООП (по уровням общего образования) исходя из требований ФГОС общего образования. Все планируемые результаты освоения учебного предмета, курса, модуля подлежат оценке их достижения </w:t>
      </w:r>
      <w:proofErr w:type="gramStart"/>
      <w:r w:rsidRPr="00870103">
        <w:rPr>
          <w:rFonts w:ascii="Times New Roman" w:hAnsi="Times New Roman" w:cs="Times New Roman"/>
          <w:sz w:val="24"/>
          <w:szCs w:val="24"/>
        </w:rPr>
        <w:t>обучающимися</w:t>
      </w:r>
      <w:proofErr w:type="gramEnd"/>
      <w:r w:rsidRPr="00870103">
        <w:rPr>
          <w:rFonts w:ascii="Times New Roman" w:hAnsi="Times New Roman" w:cs="Times New Roman"/>
          <w:sz w:val="24"/>
          <w:szCs w:val="24"/>
        </w:rPr>
        <w:t>.</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В разделе кратко фиксируются:</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 xml:space="preserve">требования к личностным, </w:t>
      </w:r>
      <w:proofErr w:type="spellStart"/>
      <w:r w:rsidRPr="00870103">
        <w:rPr>
          <w:rFonts w:ascii="Times New Roman" w:hAnsi="Times New Roman" w:cs="Times New Roman"/>
          <w:sz w:val="24"/>
          <w:szCs w:val="24"/>
        </w:rPr>
        <w:t>метапредметным</w:t>
      </w:r>
      <w:proofErr w:type="spellEnd"/>
      <w:r w:rsidRPr="00870103">
        <w:rPr>
          <w:rFonts w:ascii="Times New Roman" w:hAnsi="Times New Roman" w:cs="Times New Roman"/>
          <w:sz w:val="24"/>
          <w:szCs w:val="24"/>
        </w:rPr>
        <w:t xml:space="preserve"> и предметным результатам;</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 xml:space="preserve">виды деятельности </w:t>
      </w:r>
      <w:proofErr w:type="gramStart"/>
      <w:r w:rsidRPr="00870103">
        <w:rPr>
          <w:rFonts w:ascii="Times New Roman" w:hAnsi="Times New Roman" w:cs="Times New Roman"/>
          <w:sz w:val="24"/>
          <w:szCs w:val="24"/>
        </w:rPr>
        <w:t>обучающихся</w:t>
      </w:r>
      <w:proofErr w:type="gramEnd"/>
      <w:r w:rsidRPr="00870103">
        <w:rPr>
          <w:rFonts w:ascii="Times New Roman" w:hAnsi="Times New Roman" w:cs="Times New Roman"/>
          <w:sz w:val="24"/>
          <w:szCs w:val="24"/>
        </w:rPr>
        <w:t>, направленные на достижение результата;</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организация проектной и учебно-исследовательской деятельности обучающихся (возможно приложение тематики проектов);</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система оценки достижения планируемых результатов с приложением критериев оценивания каждого вида работы обучающегося, подлежащих оцениванию (устный ответ, контрольная работа, лабораторная работа, диктант, тест и пр.) и графика контрольных мероприятий.</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 xml:space="preserve">2.6. Раздел «Содержание учебного предмета, учебного курса (в том числе внеурочной деятельности), учебного модуля» по ФГОС третьего поколения и раздел «Содержание учебного предмета, курса» по </w:t>
      </w:r>
      <w:r w:rsidR="00870103">
        <w:rPr>
          <w:rFonts w:ascii="Times New Roman" w:hAnsi="Times New Roman" w:cs="Times New Roman"/>
          <w:sz w:val="24"/>
          <w:szCs w:val="24"/>
        </w:rPr>
        <w:t>ФГОС второго поколения включают</w:t>
      </w:r>
      <w:r w:rsidRPr="00870103">
        <w:rPr>
          <w:rFonts w:ascii="Times New Roman" w:hAnsi="Times New Roman" w:cs="Times New Roman"/>
          <w:sz w:val="24"/>
          <w:szCs w:val="24"/>
        </w:rPr>
        <w:t>:</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краткую характеристику содержания предмета, курса или модуля по каждому тематическому разделу с учетом требований ФГОС общего образования;</w:t>
      </w:r>
    </w:p>
    <w:p w:rsidR="00AC20E1" w:rsidRPr="00870103" w:rsidRDefault="00AC20E1" w:rsidP="00870103">
      <w:pPr>
        <w:spacing w:after="0" w:line="240" w:lineRule="auto"/>
        <w:ind w:firstLine="709"/>
        <w:jc w:val="both"/>
        <w:rPr>
          <w:rFonts w:ascii="Times New Roman" w:hAnsi="Times New Roman" w:cs="Times New Roman"/>
          <w:sz w:val="24"/>
          <w:szCs w:val="24"/>
        </w:rPr>
      </w:pPr>
      <w:proofErr w:type="spellStart"/>
      <w:r w:rsidRPr="00870103">
        <w:rPr>
          <w:rFonts w:ascii="Times New Roman" w:hAnsi="Times New Roman" w:cs="Times New Roman"/>
          <w:sz w:val="24"/>
          <w:szCs w:val="24"/>
        </w:rPr>
        <w:t>межпредметные</w:t>
      </w:r>
      <w:proofErr w:type="spellEnd"/>
      <w:r w:rsidRPr="00870103">
        <w:rPr>
          <w:rFonts w:ascii="Times New Roman" w:hAnsi="Times New Roman" w:cs="Times New Roman"/>
          <w:sz w:val="24"/>
          <w:szCs w:val="24"/>
        </w:rPr>
        <w:t xml:space="preserve"> связи учебного предмета, курса, модуля;</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ключевые темы в их взаимосвязи;</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преемственность по годам изучения (если актуально);</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практические или лабораторные работы.</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2.7. Раздел «Тематическое планирование» рабочих программ оформляется в виде таблицы, состоящей из граф:</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 xml:space="preserve">наименование разделов и тем, планируемых для освоения </w:t>
      </w:r>
      <w:proofErr w:type="gramStart"/>
      <w:r w:rsidRPr="00870103">
        <w:rPr>
          <w:rFonts w:ascii="Times New Roman" w:hAnsi="Times New Roman" w:cs="Times New Roman"/>
          <w:sz w:val="24"/>
          <w:szCs w:val="24"/>
        </w:rPr>
        <w:t>обучающимися</w:t>
      </w:r>
      <w:proofErr w:type="gramEnd"/>
      <w:r w:rsidRPr="00870103">
        <w:rPr>
          <w:rFonts w:ascii="Times New Roman" w:hAnsi="Times New Roman" w:cs="Times New Roman"/>
          <w:sz w:val="24"/>
          <w:szCs w:val="24"/>
        </w:rPr>
        <w:t>;</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количество академических часов, отводимых на освоение каждого раздела и темы.</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lastRenderedPageBreak/>
        <w:t xml:space="preserve">2.7.1. Раздел «Тематическое планирование» рабочих программ ООП НОО </w:t>
      </w:r>
      <w:proofErr w:type="gramStart"/>
      <w:r w:rsidRPr="00870103">
        <w:rPr>
          <w:rFonts w:ascii="Times New Roman" w:hAnsi="Times New Roman" w:cs="Times New Roman"/>
          <w:sz w:val="24"/>
          <w:szCs w:val="24"/>
        </w:rPr>
        <w:t>и ООО</w:t>
      </w:r>
      <w:proofErr w:type="gramEnd"/>
      <w:r w:rsidRPr="00870103">
        <w:rPr>
          <w:rFonts w:ascii="Times New Roman" w:hAnsi="Times New Roman" w:cs="Times New Roman"/>
          <w:sz w:val="24"/>
          <w:szCs w:val="24"/>
        </w:rPr>
        <w:t>, разработанных по ФГОС третьего поколения, кроме перечисленного в пункте 2.7 настоящего Положения, должен содержать информацию об электронных учебно-методических материалах, которые можно использовать при изучении каждой темы. В качестве электронных (цифровых) образовательных ресурсов допускается использование мультимедийных программ, электронных учебников и задачников, электронных библиотек, виртуальных лабораторий, игровых программ, коллекций цифровых образовательных ресурсов.</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 xml:space="preserve">2.7.2. Тематическое планирование рабочей программы является основой для создания календарно-тематического планирования </w:t>
      </w:r>
      <w:r w:rsidR="0090449E" w:rsidRPr="00870103">
        <w:rPr>
          <w:rFonts w:ascii="Times New Roman" w:hAnsi="Times New Roman" w:cs="Times New Roman"/>
          <w:sz w:val="24"/>
          <w:szCs w:val="24"/>
        </w:rPr>
        <w:t xml:space="preserve">(поурочное планирование) </w:t>
      </w:r>
      <w:r w:rsidRPr="00870103">
        <w:rPr>
          <w:rFonts w:ascii="Times New Roman" w:hAnsi="Times New Roman" w:cs="Times New Roman"/>
          <w:sz w:val="24"/>
          <w:szCs w:val="24"/>
        </w:rPr>
        <w:t>учебного предмета, курса, модуля на учебный год.</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2.8. Раздел «Календарно-тематическое планирование</w:t>
      </w:r>
      <w:r w:rsidR="0090449E" w:rsidRPr="00870103">
        <w:rPr>
          <w:rFonts w:ascii="Times New Roman" w:hAnsi="Times New Roman" w:cs="Times New Roman"/>
          <w:sz w:val="24"/>
          <w:szCs w:val="24"/>
        </w:rPr>
        <w:t xml:space="preserve"> или поурочное планирование</w:t>
      </w:r>
      <w:r w:rsidRPr="00870103">
        <w:rPr>
          <w:rFonts w:ascii="Times New Roman" w:hAnsi="Times New Roman" w:cs="Times New Roman"/>
          <w:sz w:val="24"/>
          <w:szCs w:val="24"/>
        </w:rPr>
        <w:t>» оформляется в виде таблицы, состоящей из колонок:</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номер урока по порядку;</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наименование темы урока;</w:t>
      </w:r>
    </w:p>
    <w:p w:rsidR="00AC20E1" w:rsidRPr="00870103" w:rsidRDefault="0090449E"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количество часов, разделенных на 3 графы – всего,</w:t>
      </w:r>
      <w:r w:rsidR="009664BD" w:rsidRPr="00870103">
        <w:rPr>
          <w:rFonts w:ascii="Times New Roman" w:hAnsi="Times New Roman" w:cs="Times New Roman"/>
          <w:sz w:val="24"/>
          <w:szCs w:val="24"/>
        </w:rPr>
        <w:t xml:space="preserve"> контрольные работы </w:t>
      </w:r>
      <w:r w:rsidRPr="00870103">
        <w:rPr>
          <w:rFonts w:ascii="Times New Roman" w:hAnsi="Times New Roman" w:cs="Times New Roman"/>
          <w:sz w:val="24"/>
          <w:szCs w:val="24"/>
        </w:rPr>
        <w:t>(</w:t>
      </w:r>
      <w:proofErr w:type="spellStart"/>
      <w:r w:rsidRPr="00870103">
        <w:rPr>
          <w:rFonts w:ascii="Times New Roman" w:hAnsi="Times New Roman" w:cs="Times New Roman"/>
          <w:sz w:val="24"/>
          <w:szCs w:val="24"/>
        </w:rPr>
        <w:t>к</w:t>
      </w:r>
      <w:proofErr w:type="gramStart"/>
      <w:r w:rsidRPr="00870103">
        <w:rPr>
          <w:rFonts w:ascii="Times New Roman" w:hAnsi="Times New Roman" w:cs="Times New Roman"/>
          <w:sz w:val="24"/>
          <w:szCs w:val="24"/>
        </w:rPr>
        <w:t>.р</w:t>
      </w:r>
      <w:proofErr w:type="spellEnd"/>
      <w:proofErr w:type="gramEnd"/>
      <w:r w:rsidR="009664BD" w:rsidRPr="00870103">
        <w:rPr>
          <w:rFonts w:ascii="Times New Roman" w:hAnsi="Times New Roman" w:cs="Times New Roman"/>
          <w:sz w:val="24"/>
          <w:szCs w:val="24"/>
        </w:rPr>
        <w:t>,</w:t>
      </w:r>
      <w:r w:rsidRPr="00870103">
        <w:rPr>
          <w:rFonts w:ascii="Times New Roman" w:hAnsi="Times New Roman" w:cs="Times New Roman"/>
          <w:sz w:val="24"/>
          <w:szCs w:val="24"/>
        </w:rPr>
        <w:t>)</w:t>
      </w:r>
      <w:r w:rsidR="009664BD" w:rsidRPr="00870103">
        <w:rPr>
          <w:rFonts w:ascii="Times New Roman" w:hAnsi="Times New Roman" w:cs="Times New Roman"/>
          <w:sz w:val="24"/>
          <w:szCs w:val="24"/>
        </w:rPr>
        <w:t xml:space="preserve"> практические, лабораторные </w:t>
      </w:r>
      <w:r w:rsidRPr="00870103">
        <w:rPr>
          <w:rFonts w:ascii="Times New Roman" w:hAnsi="Times New Roman" w:cs="Times New Roman"/>
          <w:sz w:val="24"/>
          <w:szCs w:val="24"/>
        </w:rPr>
        <w:t>работы</w:t>
      </w:r>
      <w:r w:rsidR="009664BD" w:rsidRPr="00870103">
        <w:rPr>
          <w:rFonts w:ascii="Times New Roman" w:hAnsi="Times New Roman" w:cs="Times New Roman"/>
          <w:sz w:val="24"/>
          <w:szCs w:val="24"/>
        </w:rPr>
        <w:t xml:space="preserve"> (</w:t>
      </w:r>
      <w:proofErr w:type="spellStart"/>
      <w:r w:rsidR="009664BD" w:rsidRPr="00870103">
        <w:rPr>
          <w:rFonts w:ascii="Times New Roman" w:hAnsi="Times New Roman" w:cs="Times New Roman"/>
          <w:sz w:val="24"/>
          <w:szCs w:val="24"/>
        </w:rPr>
        <w:t>п.р</w:t>
      </w:r>
      <w:proofErr w:type="spellEnd"/>
      <w:r w:rsidR="009664BD" w:rsidRPr="00870103">
        <w:rPr>
          <w:rFonts w:ascii="Times New Roman" w:hAnsi="Times New Roman" w:cs="Times New Roman"/>
          <w:sz w:val="24"/>
          <w:szCs w:val="24"/>
        </w:rPr>
        <w:t xml:space="preserve">, </w:t>
      </w:r>
      <w:proofErr w:type="spellStart"/>
      <w:r w:rsidR="009664BD" w:rsidRPr="00870103">
        <w:rPr>
          <w:rFonts w:ascii="Times New Roman" w:hAnsi="Times New Roman" w:cs="Times New Roman"/>
          <w:sz w:val="24"/>
          <w:szCs w:val="24"/>
        </w:rPr>
        <w:t>л.р</w:t>
      </w:r>
      <w:proofErr w:type="spellEnd"/>
      <w:r w:rsidR="009664BD" w:rsidRPr="00870103">
        <w:rPr>
          <w:rFonts w:ascii="Times New Roman" w:hAnsi="Times New Roman" w:cs="Times New Roman"/>
          <w:sz w:val="24"/>
          <w:szCs w:val="24"/>
        </w:rPr>
        <w:t xml:space="preserve">, </w:t>
      </w:r>
      <w:proofErr w:type="spellStart"/>
      <w:r w:rsidR="009664BD" w:rsidRPr="00870103">
        <w:rPr>
          <w:rFonts w:ascii="Times New Roman" w:hAnsi="Times New Roman" w:cs="Times New Roman"/>
          <w:sz w:val="24"/>
          <w:szCs w:val="24"/>
        </w:rPr>
        <w:t>л.о</w:t>
      </w:r>
      <w:proofErr w:type="spellEnd"/>
      <w:r w:rsidR="009664BD" w:rsidRPr="00870103">
        <w:rPr>
          <w:rFonts w:ascii="Times New Roman" w:hAnsi="Times New Roman" w:cs="Times New Roman"/>
          <w:sz w:val="24"/>
          <w:szCs w:val="24"/>
        </w:rPr>
        <w:t>); в случае если по учебному предмету, курсу, модулю отсутствуют практические и лабораторные работы, то данную графу можно исключить;</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 xml:space="preserve">дата проведения урока по </w:t>
      </w:r>
      <w:r w:rsidR="009664BD" w:rsidRPr="00870103">
        <w:rPr>
          <w:rFonts w:ascii="Times New Roman" w:hAnsi="Times New Roman" w:cs="Times New Roman"/>
          <w:sz w:val="24"/>
          <w:szCs w:val="24"/>
        </w:rPr>
        <w:t>факту</w:t>
      </w:r>
      <w:r w:rsidRPr="00870103">
        <w:rPr>
          <w:rFonts w:ascii="Times New Roman" w:hAnsi="Times New Roman" w:cs="Times New Roman"/>
          <w:sz w:val="24"/>
          <w:szCs w:val="24"/>
        </w:rPr>
        <w:t>;</w:t>
      </w:r>
    </w:p>
    <w:p w:rsidR="00AC20E1" w:rsidRPr="00870103" w:rsidRDefault="009664BD"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Электронные циф</w:t>
      </w:r>
      <w:r w:rsidR="00870103">
        <w:rPr>
          <w:rFonts w:ascii="Times New Roman" w:hAnsi="Times New Roman" w:cs="Times New Roman"/>
          <w:sz w:val="24"/>
          <w:szCs w:val="24"/>
        </w:rPr>
        <w:t>ровые образовательные ресурсы (</w:t>
      </w:r>
      <w:r w:rsidRPr="00870103">
        <w:rPr>
          <w:rFonts w:ascii="Times New Roman" w:hAnsi="Times New Roman" w:cs="Times New Roman"/>
          <w:sz w:val="24"/>
          <w:szCs w:val="24"/>
        </w:rPr>
        <w:t xml:space="preserve">по физической культуре графа </w:t>
      </w:r>
      <w:r w:rsidR="00AC20E1" w:rsidRPr="00870103">
        <w:rPr>
          <w:rFonts w:ascii="Times New Roman" w:hAnsi="Times New Roman" w:cs="Times New Roman"/>
          <w:sz w:val="24"/>
          <w:szCs w:val="24"/>
        </w:rPr>
        <w:t>домашнее задание</w:t>
      </w:r>
      <w:r w:rsidRPr="00870103">
        <w:rPr>
          <w:rFonts w:ascii="Times New Roman" w:hAnsi="Times New Roman" w:cs="Times New Roman"/>
          <w:sz w:val="24"/>
          <w:szCs w:val="24"/>
        </w:rPr>
        <w:t>)</w:t>
      </w:r>
      <w:r w:rsidR="00AC20E1" w:rsidRPr="00870103">
        <w:rPr>
          <w:rFonts w:ascii="Times New Roman" w:hAnsi="Times New Roman" w:cs="Times New Roman"/>
          <w:sz w:val="24"/>
          <w:szCs w:val="24"/>
        </w:rPr>
        <w:t>.</w:t>
      </w:r>
    </w:p>
    <w:p w:rsidR="00870103" w:rsidRPr="00870103" w:rsidRDefault="00870103"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2.9</w:t>
      </w:r>
      <w:proofErr w:type="gramStart"/>
      <w:r w:rsidRPr="008701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70103">
        <w:rPr>
          <w:rFonts w:ascii="Times New Roman" w:hAnsi="Times New Roman" w:cs="Times New Roman"/>
          <w:sz w:val="24"/>
          <w:szCs w:val="24"/>
        </w:rPr>
        <w:t>Е</w:t>
      </w:r>
      <w:proofErr w:type="gramEnd"/>
      <w:r w:rsidRPr="00870103">
        <w:rPr>
          <w:rFonts w:ascii="Times New Roman" w:hAnsi="Times New Roman" w:cs="Times New Roman"/>
          <w:sz w:val="24"/>
          <w:szCs w:val="24"/>
        </w:rPr>
        <w:t>сли преподавание учебного предмет</w:t>
      </w:r>
      <w:r>
        <w:rPr>
          <w:rFonts w:ascii="Times New Roman" w:hAnsi="Times New Roman" w:cs="Times New Roman"/>
          <w:sz w:val="24"/>
          <w:szCs w:val="24"/>
        </w:rPr>
        <w:t xml:space="preserve">а осуществляется по федеральной </w:t>
      </w:r>
      <w:r w:rsidRPr="00870103">
        <w:rPr>
          <w:rFonts w:ascii="Times New Roman" w:hAnsi="Times New Roman" w:cs="Times New Roman"/>
          <w:sz w:val="24"/>
          <w:szCs w:val="24"/>
        </w:rPr>
        <w:t>рабочей программе, ее необходимо распечатать и</w:t>
      </w:r>
      <w:r>
        <w:rPr>
          <w:rFonts w:ascii="Times New Roman" w:hAnsi="Times New Roman" w:cs="Times New Roman"/>
          <w:sz w:val="24"/>
          <w:szCs w:val="24"/>
        </w:rPr>
        <w:t xml:space="preserve"> дополнить титульным листом, на </w:t>
      </w:r>
      <w:r w:rsidRPr="00870103">
        <w:rPr>
          <w:rFonts w:ascii="Times New Roman" w:hAnsi="Times New Roman" w:cs="Times New Roman"/>
          <w:sz w:val="24"/>
          <w:szCs w:val="24"/>
        </w:rPr>
        <w:t xml:space="preserve">котором указать наименование образовательной </w:t>
      </w:r>
      <w:r>
        <w:rPr>
          <w:rFonts w:ascii="Times New Roman" w:hAnsi="Times New Roman" w:cs="Times New Roman"/>
          <w:sz w:val="24"/>
          <w:szCs w:val="24"/>
        </w:rPr>
        <w:t xml:space="preserve">организации, а также информацию </w:t>
      </w:r>
      <w:r w:rsidRPr="00870103">
        <w:rPr>
          <w:rFonts w:ascii="Times New Roman" w:hAnsi="Times New Roman" w:cs="Times New Roman"/>
          <w:sz w:val="24"/>
          <w:szCs w:val="24"/>
        </w:rPr>
        <w:t>о том, что данная рабочая программа соответств</w:t>
      </w:r>
      <w:r>
        <w:rPr>
          <w:rFonts w:ascii="Times New Roman" w:hAnsi="Times New Roman" w:cs="Times New Roman"/>
          <w:sz w:val="24"/>
          <w:szCs w:val="24"/>
        </w:rPr>
        <w:t xml:space="preserve">ует федеральной образовательной </w:t>
      </w:r>
      <w:r w:rsidRPr="00870103">
        <w:rPr>
          <w:rFonts w:ascii="Times New Roman" w:hAnsi="Times New Roman" w:cs="Times New Roman"/>
          <w:sz w:val="24"/>
          <w:szCs w:val="24"/>
        </w:rPr>
        <w:t>программе соответствующего уровня образования</w:t>
      </w:r>
    </w:p>
    <w:p w:rsidR="00AC20E1" w:rsidRPr="00172744" w:rsidRDefault="00AC20E1" w:rsidP="00172744">
      <w:pPr>
        <w:spacing w:after="0" w:line="240" w:lineRule="auto"/>
        <w:ind w:firstLine="709"/>
        <w:jc w:val="center"/>
        <w:rPr>
          <w:rFonts w:ascii="Times New Roman" w:hAnsi="Times New Roman" w:cs="Times New Roman"/>
          <w:b/>
          <w:sz w:val="24"/>
          <w:szCs w:val="24"/>
        </w:rPr>
      </w:pPr>
      <w:r w:rsidRPr="00172744">
        <w:rPr>
          <w:rFonts w:ascii="Times New Roman" w:hAnsi="Times New Roman" w:cs="Times New Roman"/>
          <w:b/>
          <w:sz w:val="24"/>
          <w:szCs w:val="24"/>
        </w:rPr>
        <w:t>3. Порядок разработки и утверждения рабочей программы</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3.1. Рабочая программа разрабатывается как часть ООП (по уровням общего образования) педагогическим работником или группой педагогических работников в соответствии с преподаваемым учебным предметом.</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3.2. Рабочая программа может быть единой для всех учителей данного учебного предмета, работающих в школе, или индивидуальной.</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3.3. Рабочая программа составляется на соответствующий уровень образования (НОО, ООО, СОО) с последующей корректировкой или на один учебный год.</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3.4. Рабочая программа разрабатывается на основе:</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федерального государственного образовательного стандарта соответствующего уровня образования;</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федеральной основной образовательной программы соответствующего уровня образования в части конкретного учебного предмета/учебного курса (в том числе внеурочной деятельности)/учебного модуля;</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федеральной рабочей программы учебного предмета (курса, модуля).</w:t>
      </w:r>
    </w:p>
    <w:p w:rsidR="00AC20E1" w:rsidRPr="00870103" w:rsidRDefault="00AC20E1" w:rsidP="005B32E2">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3.5. Педагогический работник разрабатывает рабочую программу в соответствии с федеральной рабочей программой учебного предмета федеральной образовательной программы уровня образования. Содержание и планируемые результаты разработанной педагогическим работником рабочей программы должны быть не ниже соответствующих содержания и планируемых результатов федеральной рабочей программы учебного предмета (курса, модуля)</w:t>
      </w:r>
      <w:r w:rsidR="005B32E2">
        <w:rPr>
          <w:rFonts w:ascii="Times New Roman" w:hAnsi="Times New Roman" w:cs="Times New Roman"/>
          <w:sz w:val="24"/>
          <w:szCs w:val="24"/>
        </w:rPr>
        <w:t>.</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3.6. Педагогический работник не вправе для федеральных рабочих программ, подлежащих непосредственному применению и перечисленных в подпунктах 1.6 и 1.7 Положения:</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изменять определенные федеральной рабочей программой последовательность изучения учебного материала и количество часов на изучение учебного предмета;</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корректировать объем учебного времени, отводимого на изучение отдельных разделов и тем федеральной рабочей программы.</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3.7. Педагогический работник вправе:</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lastRenderedPageBreak/>
        <w:t>расширять содержание учебного предмета для углубленного изучения;</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конкретизировать требования к планируемым результатам освоения рабочей программы;</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выбирать для реализации рабочей программы учебник, входящий в Федеральный перечень учебников, утвержденный </w:t>
      </w:r>
      <w:hyperlink r:id="rId18" w:anchor="/document/99/352000942/undefined/" w:tgtFrame="_self" w:history="1">
        <w:r w:rsidRPr="00870103">
          <w:rPr>
            <w:rStyle w:val="a5"/>
            <w:rFonts w:ascii="Times New Roman" w:hAnsi="Times New Roman" w:cs="Times New Roman"/>
            <w:color w:val="auto"/>
            <w:sz w:val="24"/>
            <w:szCs w:val="24"/>
            <w:u w:val="none"/>
          </w:rPr>
          <w:t xml:space="preserve">приказом </w:t>
        </w:r>
        <w:proofErr w:type="spellStart"/>
        <w:r w:rsidRPr="00870103">
          <w:rPr>
            <w:rStyle w:val="a5"/>
            <w:rFonts w:ascii="Times New Roman" w:hAnsi="Times New Roman" w:cs="Times New Roman"/>
            <w:color w:val="auto"/>
            <w:sz w:val="24"/>
            <w:szCs w:val="24"/>
            <w:u w:val="none"/>
          </w:rPr>
          <w:t>Минпросвещения</w:t>
        </w:r>
        <w:proofErr w:type="spellEnd"/>
        <w:r w:rsidRPr="00870103">
          <w:rPr>
            <w:rStyle w:val="a5"/>
            <w:rFonts w:ascii="Times New Roman" w:hAnsi="Times New Roman" w:cs="Times New Roman"/>
            <w:color w:val="auto"/>
            <w:sz w:val="24"/>
            <w:szCs w:val="24"/>
            <w:u w:val="none"/>
          </w:rPr>
          <w:t xml:space="preserve"> от 21.09.2022 № 858</w:t>
        </w:r>
      </w:hyperlink>
      <w:r w:rsidRPr="00870103">
        <w:rPr>
          <w:rFonts w:ascii="Times New Roman" w:hAnsi="Times New Roman" w:cs="Times New Roman"/>
          <w:sz w:val="24"/>
          <w:szCs w:val="24"/>
        </w:rPr>
        <w:t>;</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при отсутствии в перечне учебников использовать учебные пособия, которые выпускают организации из перечня, утвержденного </w:t>
      </w:r>
      <w:hyperlink r:id="rId19" w:anchor="/document/99/420362392/" w:tgtFrame="_self" w:history="1">
        <w:r w:rsidRPr="00870103">
          <w:rPr>
            <w:rStyle w:val="a5"/>
            <w:rFonts w:ascii="Times New Roman" w:hAnsi="Times New Roman" w:cs="Times New Roman"/>
            <w:color w:val="auto"/>
            <w:sz w:val="24"/>
            <w:szCs w:val="24"/>
            <w:u w:val="none"/>
          </w:rPr>
          <w:t xml:space="preserve">приказом </w:t>
        </w:r>
        <w:proofErr w:type="spellStart"/>
        <w:r w:rsidRPr="00870103">
          <w:rPr>
            <w:rStyle w:val="a5"/>
            <w:rFonts w:ascii="Times New Roman" w:hAnsi="Times New Roman" w:cs="Times New Roman"/>
            <w:color w:val="auto"/>
            <w:sz w:val="24"/>
            <w:szCs w:val="24"/>
            <w:u w:val="none"/>
          </w:rPr>
          <w:t>Минобрнауки</w:t>
        </w:r>
        <w:proofErr w:type="spellEnd"/>
        <w:r w:rsidRPr="00870103">
          <w:rPr>
            <w:rStyle w:val="a5"/>
            <w:rFonts w:ascii="Times New Roman" w:hAnsi="Times New Roman" w:cs="Times New Roman"/>
            <w:color w:val="auto"/>
            <w:sz w:val="24"/>
            <w:szCs w:val="24"/>
            <w:u w:val="none"/>
          </w:rPr>
          <w:t xml:space="preserve"> от 09.06.2016 № 699</w:t>
        </w:r>
      </w:hyperlink>
      <w:r w:rsidRPr="00870103">
        <w:rPr>
          <w:rFonts w:ascii="Times New Roman" w:hAnsi="Times New Roman" w:cs="Times New Roman"/>
          <w:sz w:val="24"/>
          <w:szCs w:val="24"/>
        </w:rPr>
        <w:t>;</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выбирать исходя из целей и задач рабочей программы методики и технологии обучения и воспитания;</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подбирать и (или) разрабатывать оценочные средства.</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3.8. Педагогический работник вправе представить рабочую программу на заседании методического объединения, соответствующим протоколом которого фиксируется факт одобрения или неодобрения рабочей программы. Обязательному представлению на заседании методического объединения подлежат рабочие программы, разработанные составителем на основе учебно-методической литературы (рабочие программы</w:t>
      </w:r>
      <w:r w:rsidR="009664BD" w:rsidRPr="00870103">
        <w:rPr>
          <w:rFonts w:ascii="Times New Roman" w:hAnsi="Times New Roman" w:cs="Times New Roman"/>
          <w:sz w:val="24"/>
          <w:szCs w:val="24"/>
        </w:rPr>
        <w:t xml:space="preserve"> </w:t>
      </w:r>
      <w:r w:rsidRPr="00870103">
        <w:rPr>
          <w:rFonts w:ascii="Times New Roman" w:hAnsi="Times New Roman" w:cs="Times New Roman"/>
          <w:sz w:val="24"/>
          <w:szCs w:val="24"/>
        </w:rPr>
        <w:t>факультативов, курсов внеурочной деятельности) и имеющие более 50 процентов авторских подходов к организации содержания учебного материала.</w:t>
      </w:r>
    </w:p>
    <w:p w:rsidR="00AC20E1" w:rsidRPr="00172744" w:rsidRDefault="00AC20E1" w:rsidP="00172744">
      <w:pPr>
        <w:spacing w:after="0" w:line="240" w:lineRule="auto"/>
        <w:ind w:firstLine="709"/>
        <w:jc w:val="center"/>
        <w:rPr>
          <w:rFonts w:ascii="Times New Roman" w:hAnsi="Times New Roman" w:cs="Times New Roman"/>
          <w:b/>
          <w:sz w:val="24"/>
          <w:szCs w:val="24"/>
        </w:rPr>
      </w:pPr>
      <w:r w:rsidRPr="00172744">
        <w:rPr>
          <w:rFonts w:ascii="Times New Roman" w:hAnsi="Times New Roman" w:cs="Times New Roman"/>
          <w:b/>
          <w:sz w:val="24"/>
          <w:szCs w:val="24"/>
        </w:rPr>
        <w:t>4. Оформление и хранение рабочей программы</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4.1. Рабочая программа оформляется в электронном и/или печатном варианте.</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 xml:space="preserve">4.2. Электронная версия рабочей программы форматируется в редакторе </w:t>
      </w:r>
      <w:proofErr w:type="spellStart"/>
      <w:r w:rsidRPr="00870103">
        <w:rPr>
          <w:rFonts w:ascii="Times New Roman" w:hAnsi="Times New Roman" w:cs="Times New Roman"/>
          <w:sz w:val="24"/>
          <w:szCs w:val="24"/>
        </w:rPr>
        <w:t>Word</w:t>
      </w:r>
      <w:proofErr w:type="spellEnd"/>
      <w:r w:rsidRPr="00870103">
        <w:rPr>
          <w:rFonts w:ascii="Times New Roman" w:hAnsi="Times New Roman" w:cs="Times New Roman"/>
          <w:sz w:val="24"/>
          <w:szCs w:val="24"/>
        </w:rPr>
        <w:t xml:space="preserve"> шрифтом </w:t>
      </w:r>
      <w:proofErr w:type="spellStart"/>
      <w:r w:rsidRPr="00870103">
        <w:rPr>
          <w:rFonts w:ascii="Times New Roman" w:hAnsi="Times New Roman" w:cs="Times New Roman"/>
          <w:sz w:val="24"/>
          <w:szCs w:val="24"/>
        </w:rPr>
        <w:t>Times</w:t>
      </w:r>
      <w:proofErr w:type="spellEnd"/>
      <w:r w:rsidRPr="00870103">
        <w:rPr>
          <w:rFonts w:ascii="Times New Roman" w:hAnsi="Times New Roman" w:cs="Times New Roman"/>
          <w:sz w:val="24"/>
          <w:szCs w:val="24"/>
        </w:rPr>
        <w:t xml:space="preserve"> </w:t>
      </w:r>
      <w:proofErr w:type="spellStart"/>
      <w:r w:rsidRPr="00870103">
        <w:rPr>
          <w:rFonts w:ascii="Times New Roman" w:hAnsi="Times New Roman" w:cs="Times New Roman"/>
          <w:sz w:val="24"/>
          <w:szCs w:val="24"/>
        </w:rPr>
        <w:t>New</w:t>
      </w:r>
      <w:proofErr w:type="spellEnd"/>
      <w:r w:rsidRPr="00870103">
        <w:rPr>
          <w:rFonts w:ascii="Times New Roman" w:hAnsi="Times New Roman" w:cs="Times New Roman"/>
          <w:sz w:val="24"/>
          <w:szCs w:val="24"/>
        </w:rPr>
        <w:t xml:space="preserve"> </w:t>
      </w:r>
      <w:proofErr w:type="spellStart"/>
      <w:r w:rsidRPr="00870103">
        <w:rPr>
          <w:rFonts w:ascii="Times New Roman" w:hAnsi="Times New Roman" w:cs="Times New Roman"/>
          <w:sz w:val="24"/>
          <w:szCs w:val="24"/>
        </w:rPr>
        <w:t>Roman</w:t>
      </w:r>
      <w:proofErr w:type="spellEnd"/>
      <w:r w:rsidRPr="00870103">
        <w:rPr>
          <w:rFonts w:ascii="Times New Roman" w:hAnsi="Times New Roman" w:cs="Times New Roman"/>
          <w:sz w:val="24"/>
          <w:szCs w:val="24"/>
        </w:rPr>
        <w:t>, кегль 12–14, межстрочный интервал одинарный, вы</w:t>
      </w:r>
      <w:r w:rsidR="009664BD" w:rsidRPr="00870103">
        <w:rPr>
          <w:rFonts w:ascii="Times New Roman" w:hAnsi="Times New Roman" w:cs="Times New Roman"/>
          <w:sz w:val="24"/>
          <w:szCs w:val="24"/>
        </w:rPr>
        <w:t>ровненный по ширине, поля: верхнее, нижнее, левое – 2 см, правое – 1 см.</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 xml:space="preserve">Центровка заголовков и абзацы в тексте выполняются при помощи средств </w:t>
      </w:r>
      <w:proofErr w:type="spellStart"/>
      <w:r w:rsidRPr="00870103">
        <w:rPr>
          <w:rFonts w:ascii="Times New Roman" w:hAnsi="Times New Roman" w:cs="Times New Roman"/>
          <w:sz w:val="24"/>
          <w:szCs w:val="24"/>
        </w:rPr>
        <w:t>Word</w:t>
      </w:r>
      <w:proofErr w:type="spellEnd"/>
      <w:r w:rsidRPr="00870103">
        <w:rPr>
          <w:rFonts w:ascii="Times New Roman" w:hAnsi="Times New Roman" w:cs="Times New Roman"/>
          <w:sz w:val="24"/>
          <w:szCs w:val="24"/>
        </w:rPr>
        <w:t>. Листы формата А</w:t>
      </w:r>
      <w:proofErr w:type="gramStart"/>
      <w:r w:rsidRPr="00870103">
        <w:rPr>
          <w:rFonts w:ascii="Times New Roman" w:hAnsi="Times New Roman" w:cs="Times New Roman"/>
          <w:sz w:val="24"/>
          <w:szCs w:val="24"/>
        </w:rPr>
        <w:t>4</w:t>
      </w:r>
      <w:proofErr w:type="gramEnd"/>
      <w:r w:rsidRPr="00870103">
        <w:rPr>
          <w:rFonts w:ascii="Times New Roman" w:hAnsi="Times New Roman" w:cs="Times New Roman"/>
          <w:sz w:val="24"/>
          <w:szCs w:val="24"/>
        </w:rPr>
        <w:t>. Таблицы встраиваются непосредственно в текст, если иное не предусматривается автором рабочей программы.</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Рабочая программа должна иметь титульный лист с названием учебного предмета, курса или модуля, по которому ее разработали, и сроком освоения программы.</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Страницы рабочей программы должны быть пронумерованы. Титульный лист не нумеруется.</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4.3. Печатная версия рабочей програм</w:t>
      </w:r>
      <w:r w:rsidR="00C7411B" w:rsidRPr="00870103">
        <w:rPr>
          <w:rFonts w:ascii="Times New Roman" w:hAnsi="Times New Roman" w:cs="Times New Roman"/>
          <w:sz w:val="24"/>
          <w:szCs w:val="24"/>
        </w:rPr>
        <w:t>мы дублирует электронную версию.</w:t>
      </w:r>
    </w:p>
    <w:p w:rsidR="00AC20E1" w:rsidRPr="00870103" w:rsidRDefault="00C7411B"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4.4.</w:t>
      </w:r>
      <w:r w:rsidR="00AC20E1" w:rsidRPr="00870103">
        <w:rPr>
          <w:rFonts w:ascii="Times New Roman" w:hAnsi="Times New Roman" w:cs="Times New Roman"/>
          <w:sz w:val="24"/>
          <w:szCs w:val="24"/>
        </w:rPr>
        <w:t xml:space="preserve"> Печатная версия рабочей программы подлежит хранению в школе в течение всего периода ее реализации в месте, установленном директором школы.</w:t>
      </w:r>
    </w:p>
    <w:p w:rsidR="00C7411B" w:rsidRPr="00870103" w:rsidRDefault="00C7411B"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 xml:space="preserve">4.5. Учитель имеет право использовать рабочую </w:t>
      </w:r>
      <w:proofErr w:type="gramStart"/>
      <w:r w:rsidRPr="00870103">
        <w:rPr>
          <w:rFonts w:ascii="Times New Roman" w:hAnsi="Times New Roman" w:cs="Times New Roman"/>
          <w:sz w:val="24"/>
          <w:szCs w:val="24"/>
        </w:rPr>
        <w:t>программу</w:t>
      </w:r>
      <w:proofErr w:type="gramEnd"/>
      <w:r w:rsidRPr="00870103">
        <w:rPr>
          <w:rFonts w:ascii="Times New Roman" w:hAnsi="Times New Roman" w:cs="Times New Roman"/>
          <w:sz w:val="24"/>
          <w:szCs w:val="24"/>
        </w:rPr>
        <w:t xml:space="preserve"> как в печатном виде,</w:t>
      </w:r>
      <w:r w:rsidR="00870103">
        <w:rPr>
          <w:rFonts w:ascii="Times New Roman" w:hAnsi="Times New Roman" w:cs="Times New Roman"/>
          <w:sz w:val="24"/>
          <w:szCs w:val="24"/>
        </w:rPr>
        <w:t xml:space="preserve"> так и </w:t>
      </w:r>
      <w:r w:rsidRPr="00870103">
        <w:rPr>
          <w:rFonts w:ascii="Times New Roman" w:hAnsi="Times New Roman" w:cs="Times New Roman"/>
          <w:sz w:val="24"/>
          <w:szCs w:val="24"/>
        </w:rPr>
        <w:t>электронном, на свое усмотрение.</w:t>
      </w:r>
    </w:p>
    <w:p w:rsidR="00AC20E1" w:rsidRPr="00172744" w:rsidRDefault="00AC20E1" w:rsidP="00172744">
      <w:pPr>
        <w:spacing w:after="0" w:line="240" w:lineRule="auto"/>
        <w:ind w:firstLine="709"/>
        <w:jc w:val="center"/>
        <w:rPr>
          <w:rFonts w:ascii="Times New Roman" w:hAnsi="Times New Roman" w:cs="Times New Roman"/>
          <w:b/>
          <w:sz w:val="24"/>
          <w:szCs w:val="24"/>
        </w:rPr>
      </w:pPr>
      <w:r w:rsidRPr="00172744">
        <w:rPr>
          <w:rFonts w:ascii="Times New Roman" w:hAnsi="Times New Roman" w:cs="Times New Roman"/>
          <w:b/>
          <w:sz w:val="24"/>
          <w:szCs w:val="24"/>
        </w:rPr>
        <w:t>5. Порядок внесения изменений в рабочую программу</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5.1.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5.2. Корректировка рабочих программ проводится в сроки и в порядке, установленные в приказе директора школы о внесении изменений в ООП соответствующего уровня общего образования.</w:t>
      </w:r>
    </w:p>
    <w:p w:rsidR="00AC20E1" w:rsidRPr="00172744" w:rsidRDefault="00AC20E1" w:rsidP="00172744">
      <w:pPr>
        <w:spacing w:after="0" w:line="240" w:lineRule="auto"/>
        <w:ind w:firstLine="709"/>
        <w:jc w:val="center"/>
        <w:rPr>
          <w:rFonts w:ascii="Times New Roman" w:hAnsi="Times New Roman" w:cs="Times New Roman"/>
          <w:b/>
          <w:sz w:val="24"/>
          <w:szCs w:val="24"/>
        </w:rPr>
      </w:pPr>
      <w:r w:rsidRPr="00172744">
        <w:rPr>
          <w:rFonts w:ascii="Times New Roman" w:hAnsi="Times New Roman" w:cs="Times New Roman"/>
          <w:b/>
          <w:sz w:val="24"/>
          <w:szCs w:val="24"/>
        </w:rPr>
        <w:t>6. Реализация рабочей программы</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6.1. Реализация рабочей программы является предметом контроля внутренней системы оценки качества.</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6.2. Педагогические работники обязаны осуществлять свою деятельность на высоком профессиональном уровне, обеспечивать в полном объеме реализацию преподаваемого учебного предмета в соответствии с утвержденной рабочей программой.</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6.3. Школа, наряду с педагогическими работниками, несет ответственность за реализацию рабочих программ в полном объеме в соответствии с ООП уровня образования.</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6.4. Для обеспечения реализации рабочих программ допускается применение:</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дистанционных образовательных технологий; </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модульных форм организации образовательной деятельности;</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сетевых форм организации образовательной деятельности;</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lastRenderedPageBreak/>
        <w:t>электронного обучения;</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различных форм внеурочной деятельности.</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6.5. При реализации рабочих программ не допускается:</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сокращение запланированной практической части (контрольные, практические, лабораторные работы и др.);</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сокращение объема времени на изучение учебного предмета (курса, модуля).</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6.6. Запрещается при реализации рабочих программ использование методов и средств обучения и воспитания, образовательных технологий, наносящих вред физическому или психическому здоровью обучающихся.</w:t>
      </w:r>
    </w:p>
    <w:p w:rsidR="00AC20E1" w:rsidRPr="00172744" w:rsidRDefault="00AC20E1" w:rsidP="00172744">
      <w:pPr>
        <w:spacing w:after="0" w:line="240" w:lineRule="auto"/>
        <w:ind w:firstLine="709"/>
        <w:jc w:val="center"/>
        <w:rPr>
          <w:rFonts w:ascii="Times New Roman" w:hAnsi="Times New Roman" w:cs="Times New Roman"/>
          <w:b/>
          <w:sz w:val="24"/>
          <w:szCs w:val="24"/>
        </w:rPr>
      </w:pPr>
      <w:r w:rsidRPr="00172744">
        <w:rPr>
          <w:rFonts w:ascii="Times New Roman" w:hAnsi="Times New Roman" w:cs="Times New Roman"/>
          <w:b/>
          <w:sz w:val="24"/>
          <w:szCs w:val="24"/>
        </w:rPr>
        <w:t xml:space="preserve">7. </w:t>
      </w:r>
      <w:proofErr w:type="gramStart"/>
      <w:r w:rsidRPr="00172744">
        <w:rPr>
          <w:rFonts w:ascii="Times New Roman" w:hAnsi="Times New Roman" w:cs="Times New Roman"/>
          <w:b/>
          <w:sz w:val="24"/>
          <w:szCs w:val="24"/>
        </w:rPr>
        <w:t>Контроль за</w:t>
      </w:r>
      <w:proofErr w:type="gramEnd"/>
      <w:r w:rsidRPr="00172744">
        <w:rPr>
          <w:rFonts w:ascii="Times New Roman" w:hAnsi="Times New Roman" w:cs="Times New Roman"/>
          <w:b/>
          <w:sz w:val="24"/>
          <w:szCs w:val="24"/>
        </w:rPr>
        <w:t xml:space="preserve"> реализацией рабочих программ</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7.1. Контроль реализации рабочих программ производится по окончании каждого учебного периода.</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7.2. Этапы контроля:</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по окончании учебного периода (четверть, год) заместитель директора по УВР анализирует отчет по выполнению рабочих программ, формируемый посредством электронного журнала; итоги анализа оформляет справкой;</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результаты контроля по итогам четверти рассматриваются на совещании при директоре по итогам каждого учебного периода;</w:t>
      </w:r>
    </w:p>
    <w:p w:rsidR="00AC20E1" w:rsidRPr="00870103" w:rsidRDefault="00AC20E1" w:rsidP="00870103">
      <w:pPr>
        <w:spacing w:after="0" w:line="240" w:lineRule="auto"/>
        <w:ind w:firstLine="709"/>
        <w:jc w:val="both"/>
        <w:rPr>
          <w:rFonts w:ascii="Times New Roman" w:hAnsi="Times New Roman" w:cs="Times New Roman"/>
          <w:sz w:val="24"/>
          <w:szCs w:val="24"/>
        </w:rPr>
      </w:pPr>
      <w:r w:rsidRPr="00870103">
        <w:rPr>
          <w:rFonts w:ascii="Times New Roman" w:hAnsi="Times New Roman" w:cs="Times New Roman"/>
          <w:sz w:val="24"/>
          <w:szCs w:val="24"/>
        </w:rPr>
        <w:t>результаты анализа по итогам учебного года рассматриваются на педагогическом совете текущего учебного года не позднее 1 июня текущего учебного года.</w:t>
      </w:r>
    </w:p>
    <w:p w:rsidR="00767E5C" w:rsidRDefault="00767E5C" w:rsidP="00870103">
      <w:pPr>
        <w:spacing w:after="0" w:line="240" w:lineRule="auto"/>
        <w:ind w:firstLine="709"/>
        <w:jc w:val="both"/>
        <w:rPr>
          <w:rFonts w:ascii="Times New Roman" w:hAnsi="Times New Roman" w:cs="Times New Roman"/>
          <w:sz w:val="24"/>
          <w:szCs w:val="24"/>
        </w:rPr>
      </w:pPr>
    </w:p>
    <w:p w:rsidR="005B32E2" w:rsidRDefault="005B32E2" w:rsidP="005B32E2">
      <w:pPr>
        <w:suppressAutoHyphens/>
        <w:spacing w:after="0"/>
        <w:jc w:val="both"/>
        <w:rPr>
          <w:rFonts w:ascii="Times New Roman" w:eastAsia="Calibri" w:hAnsi="Times New Roman" w:cs="Times New Roman"/>
          <w:sz w:val="24"/>
          <w:lang w:eastAsia="zh-CN"/>
        </w:rPr>
      </w:pPr>
      <w:r w:rsidRPr="00F45CA7">
        <w:rPr>
          <w:rFonts w:ascii="Times New Roman" w:eastAsia="Calibri" w:hAnsi="Times New Roman" w:cs="Times New Roman"/>
          <w:sz w:val="24"/>
          <w:lang w:eastAsia="zh-CN"/>
        </w:rPr>
        <w:t>С локальным актом №</w:t>
      </w:r>
      <w:r>
        <w:rPr>
          <w:rFonts w:ascii="Times New Roman" w:eastAsia="Calibri" w:hAnsi="Times New Roman" w:cs="Times New Roman"/>
          <w:sz w:val="24"/>
          <w:lang w:eastAsia="zh-CN"/>
        </w:rPr>
        <w:t>15</w:t>
      </w:r>
      <w:r w:rsidRPr="00F45CA7">
        <w:rPr>
          <w:rFonts w:ascii="Times New Roman" w:eastAsia="Calibri" w:hAnsi="Times New Roman" w:cs="Times New Roman"/>
          <w:sz w:val="24"/>
          <w:lang w:eastAsia="zh-CN"/>
        </w:rPr>
        <w:t xml:space="preserve">-ОО </w:t>
      </w:r>
      <w:proofErr w:type="gramStart"/>
      <w:r w:rsidRPr="00F45CA7">
        <w:rPr>
          <w:rFonts w:ascii="Times New Roman" w:eastAsia="Calibri" w:hAnsi="Times New Roman" w:cs="Times New Roman"/>
          <w:sz w:val="24"/>
          <w:lang w:eastAsia="zh-CN"/>
        </w:rPr>
        <w:t>ознакомлены</w:t>
      </w:r>
      <w:proofErr w:type="gramEnd"/>
      <w:r w:rsidRPr="00F45CA7">
        <w:rPr>
          <w:rFonts w:ascii="Times New Roman" w:eastAsia="Calibri" w:hAnsi="Times New Roman" w:cs="Times New Roman"/>
          <w:sz w:val="24"/>
          <w:lang w:eastAsia="zh-CN"/>
        </w:rPr>
        <w:t>:</w:t>
      </w:r>
    </w:p>
    <w:p w:rsidR="005B32E2" w:rsidRPr="00F45CA7" w:rsidRDefault="005B32E2" w:rsidP="005B32E2">
      <w:pPr>
        <w:suppressAutoHyphens/>
        <w:spacing w:after="0"/>
        <w:jc w:val="both"/>
        <w:rPr>
          <w:rFonts w:ascii="Times New Roman" w:eastAsia="Calibri" w:hAnsi="Times New Roman" w:cs="Times New Roman"/>
          <w:sz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25"/>
        <w:gridCol w:w="2484"/>
        <w:gridCol w:w="2425"/>
        <w:gridCol w:w="2485"/>
      </w:tblGrid>
      <w:tr w:rsidR="005B32E2" w:rsidRPr="00F45CA7" w:rsidTr="009E3E19">
        <w:trPr>
          <w:jc w:val="center"/>
        </w:trPr>
        <w:tc>
          <w:tcPr>
            <w:tcW w:w="2425" w:type="dxa"/>
            <w:shd w:val="clear" w:color="auto" w:fill="auto"/>
          </w:tcPr>
          <w:p w:rsidR="005B32E2" w:rsidRPr="00F45CA7" w:rsidRDefault="005B32E2" w:rsidP="009E3E19">
            <w:pPr>
              <w:suppressAutoHyphens/>
              <w:spacing w:after="0"/>
              <w:jc w:val="center"/>
              <w:rPr>
                <w:rFonts w:ascii="Times New Roman" w:eastAsia="Calibri" w:hAnsi="Times New Roman" w:cs="Calibri"/>
                <w:sz w:val="24"/>
                <w:lang w:eastAsia="zh-CN"/>
              </w:rPr>
            </w:pPr>
            <w:r w:rsidRPr="00F45CA7">
              <w:rPr>
                <w:rFonts w:ascii="Times New Roman" w:eastAsia="Calibri" w:hAnsi="Times New Roman" w:cs="Calibri"/>
                <w:sz w:val="24"/>
                <w:lang w:eastAsia="zh-CN"/>
              </w:rPr>
              <w:t>ФИО</w:t>
            </w:r>
          </w:p>
        </w:tc>
        <w:tc>
          <w:tcPr>
            <w:tcW w:w="2484" w:type="dxa"/>
            <w:shd w:val="clear" w:color="auto" w:fill="auto"/>
          </w:tcPr>
          <w:p w:rsidR="005B32E2" w:rsidRPr="00F45CA7" w:rsidRDefault="005B32E2" w:rsidP="009E3E19">
            <w:pPr>
              <w:suppressAutoHyphens/>
              <w:spacing w:after="0"/>
              <w:jc w:val="center"/>
              <w:rPr>
                <w:rFonts w:ascii="Times New Roman" w:eastAsia="Calibri" w:hAnsi="Times New Roman" w:cs="Calibri"/>
                <w:sz w:val="24"/>
                <w:lang w:eastAsia="zh-CN"/>
              </w:rPr>
            </w:pPr>
            <w:r w:rsidRPr="00F45CA7">
              <w:rPr>
                <w:rFonts w:ascii="Times New Roman" w:eastAsia="Calibri" w:hAnsi="Times New Roman" w:cs="Calibri"/>
                <w:sz w:val="24"/>
                <w:lang w:eastAsia="zh-CN"/>
              </w:rPr>
              <w:t>Подпись</w:t>
            </w:r>
          </w:p>
        </w:tc>
        <w:tc>
          <w:tcPr>
            <w:tcW w:w="2425" w:type="dxa"/>
            <w:shd w:val="clear" w:color="auto" w:fill="auto"/>
          </w:tcPr>
          <w:p w:rsidR="005B32E2" w:rsidRPr="00F45CA7" w:rsidRDefault="005B32E2" w:rsidP="009E3E19">
            <w:pPr>
              <w:suppressAutoHyphens/>
              <w:spacing w:after="0"/>
              <w:jc w:val="center"/>
              <w:rPr>
                <w:rFonts w:ascii="Times New Roman" w:eastAsia="Calibri" w:hAnsi="Times New Roman" w:cs="Calibri"/>
                <w:sz w:val="24"/>
                <w:lang w:eastAsia="zh-CN"/>
              </w:rPr>
            </w:pPr>
            <w:r w:rsidRPr="00F45CA7">
              <w:rPr>
                <w:rFonts w:ascii="Times New Roman" w:eastAsia="Calibri" w:hAnsi="Times New Roman" w:cs="Calibri"/>
                <w:sz w:val="24"/>
                <w:lang w:eastAsia="zh-CN"/>
              </w:rPr>
              <w:t>ФИО</w:t>
            </w:r>
          </w:p>
        </w:tc>
        <w:tc>
          <w:tcPr>
            <w:tcW w:w="2485" w:type="dxa"/>
            <w:shd w:val="clear" w:color="auto" w:fill="auto"/>
          </w:tcPr>
          <w:p w:rsidR="005B32E2" w:rsidRPr="00F45CA7" w:rsidRDefault="005B32E2" w:rsidP="009E3E19">
            <w:pPr>
              <w:suppressAutoHyphens/>
              <w:spacing w:after="0"/>
              <w:jc w:val="center"/>
              <w:rPr>
                <w:rFonts w:ascii="Times New Roman" w:eastAsia="Calibri" w:hAnsi="Times New Roman" w:cs="Calibri"/>
                <w:sz w:val="24"/>
                <w:lang w:eastAsia="zh-CN"/>
              </w:rPr>
            </w:pPr>
            <w:r w:rsidRPr="00F45CA7">
              <w:rPr>
                <w:rFonts w:ascii="Times New Roman" w:eastAsia="Calibri" w:hAnsi="Times New Roman" w:cs="Calibri"/>
                <w:sz w:val="24"/>
                <w:lang w:eastAsia="zh-CN"/>
              </w:rPr>
              <w:t>Подпись</w:t>
            </w:r>
          </w:p>
        </w:tc>
      </w:tr>
      <w:tr w:rsidR="005B32E2" w:rsidRPr="00F45CA7" w:rsidTr="009E3E19">
        <w:trPr>
          <w:jc w:val="center"/>
        </w:trPr>
        <w:tc>
          <w:tcPr>
            <w:tcW w:w="242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84"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2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8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r>
      <w:tr w:rsidR="005B32E2" w:rsidRPr="00F45CA7" w:rsidTr="009E3E19">
        <w:trPr>
          <w:jc w:val="center"/>
        </w:trPr>
        <w:tc>
          <w:tcPr>
            <w:tcW w:w="242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84"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2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8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r>
      <w:tr w:rsidR="005B32E2" w:rsidRPr="00F45CA7" w:rsidTr="009E3E19">
        <w:trPr>
          <w:jc w:val="center"/>
        </w:trPr>
        <w:tc>
          <w:tcPr>
            <w:tcW w:w="242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84"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2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8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r>
      <w:tr w:rsidR="005B32E2" w:rsidRPr="00F45CA7" w:rsidTr="009E3E19">
        <w:trPr>
          <w:jc w:val="center"/>
        </w:trPr>
        <w:tc>
          <w:tcPr>
            <w:tcW w:w="242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84"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2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8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r>
      <w:tr w:rsidR="005B32E2" w:rsidRPr="00F45CA7" w:rsidTr="009E3E19">
        <w:trPr>
          <w:jc w:val="center"/>
        </w:trPr>
        <w:tc>
          <w:tcPr>
            <w:tcW w:w="242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84"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2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8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r>
      <w:tr w:rsidR="005B32E2" w:rsidRPr="00F45CA7" w:rsidTr="009E3E19">
        <w:trPr>
          <w:jc w:val="center"/>
        </w:trPr>
        <w:tc>
          <w:tcPr>
            <w:tcW w:w="242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84"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2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8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r>
      <w:tr w:rsidR="005B32E2" w:rsidRPr="00F45CA7" w:rsidTr="009E3E19">
        <w:trPr>
          <w:jc w:val="center"/>
        </w:trPr>
        <w:tc>
          <w:tcPr>
            <w:tcW w:w="242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84"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2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8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r>
      <w:tr w:rsidR="005B32E2" w:rsidRPr="00F45CA7" w:rsidTr="009E3E19">
        <w:trPr>
          <w:jc w:val="center"/>
        </w:trPr>
        <w:tc>
          <w:tcPr>
            <w:tcW w:w="242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84"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2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8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r>
      <w:tr w:rsidR="005B32E2" w:rsidRPr="00F45CA7" w:rsidTr="009E3E19">
        <w:trPr>
          <w:jc w:val="center"/>
        </w:trPr>
        <w:tc>
          <w:tcPr>
            <w:tcW w:w="242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84"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2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8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r>
      <w:tr w:rsidR="005B32E2" w:rsidRPr="00F45CA7" w:rsidTr="009E3E19">
        <w:trPr>
          <w:jc w:val="center"/>
        </w:trPr>
        <w:tc>
          <w:tcPr>
            <w:tcW w:w="242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84"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2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8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r>
      <w:tr w:rsidR="005B32E2" w:rsidRPr="00F45CA7" w:rsidTr="009E3E19">
        <w:trPr>
          <w:jc w:val="center"/>
        </w:trPr>
        <w:tc>
          <w:tcPr>
            <w:tcW w:w="242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84"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2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8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r>
      <w:tr w:rsidR="005B32E2" w:rsidRPr="00F45CA7" w:rsidTr="009E3E19">
        <w:trPr>
          <w:jc w:val="center"/>
        </w:trPr>
        <w:tc>
          <w:tcPr>
            <w:tcW w:w="242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84"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2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8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r>
      <w:tr w:rsidR="005B32E2" w:rsidRPr="00F45CA7" w:rsidTr="009E3E19">
        <w:trPr>
          <w:jc w:val="center"/>
        </w:trPr>
        <w:tc>
          <w:tcPr>
            <w:tcW w:w="242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84"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2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8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r>
      <w:tr w:rsidR="005B32E2" w:rsidRPr="00F45CA7" w:rsidTr="009E3E19">
        <w:trPr>
          <w:jc w:val="center"/>
        </w:trPr>
        <w:tc>
          <w:tcPr>
            <w:tcW w:w="242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84"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2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8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r>
      <w:tr w:rsidR="005B32E2" w:rsidRPr="00F45CA7" w:rsidTr="009E3E19">
        <w:trPr>
          <w:jc w:val="center"/>
        </w:trPr>
        <w:tc>
          <w:tcPr>
            <w:tcW w:w="242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84"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2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8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r>
      <w:tr w:rsidR="005B32E2" w:rsidRPr="00F45CA7" w:rsidTr="009E3E19">
        <w:trPr>
          <w:jc w:val="center"/>
        </w:trPr>
        <w:tc>
          <w:tcPr>
            <w:tcW w:w="242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84"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2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8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r>
      <w:tr w:rsidR="005B32E2" w:rsidRPr="00F45CA7" w:rsidTr="009E3E19">
        <w:trPr>
          <w:jc w:val="center"/>
        </w:trPr>
        <w:tc>
          <w:tcPr>
            <w:tcW w:w="242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84"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2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8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r>
      <w:tr w:rsidR="005B32E2" w:rsidRPr="00F45CA7" w:rsidTr="009E3E19">
        <w:trPr>
          <w:jc w:val="center"/>
        </w:trPr>
        <w:tc>
          <w:tcPr>
            <w:tcW w:w="242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84"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2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c>
          <w:tcPr>
            <w:tcW w:w="2485" w:type="dxa"/>
            <w:shd w:val="clear" w:color="auto" w:fill="auto"/>
          </w:tcPr>
          <w:p w:rsidR="005B32E2" w:rsidRPr="00F45CA7" w:rsidRDefault="005B32E2" w:rsidP="009E3E19">
            <w:pPr>
              <w:suppressAutoHyphens/>
              <w:spacing w:after="0"/>
              <w:jc w:val="both"/>
              <w:rPr>
                <w:rFonts w:ascii="Times New Roman" w:eastAsia="Calibri" w:hAnsi="Times New Roman" w:cs="Calibri"/>
                <w:sz w:val="24"/>
                <w:lang w:eastAsia="zh-CN"/>
              </w:rPr>
            </w:pPr>
          </w:p>
        </w:tc>
      </w:tr>
    </w:tbl>
    <w:p w:rsidR="00202B8A" w:rsidRDefault="00202B8A" w:rsidP="005B32E2">
      <w:pPr>
        <w:tabs>
          <w:tab w:val="left" w:pos="993"/>
        </w:tabs>
        <w:spacing w:after="0" w:line="240" w:lineRule="auto"/>
        <w:ind w:firstLine="709"/>
        <w:jc w:val="right"/>
        <w:rPr>
          <w:rFonts w:hAnsi="Times New Roman" w:cs="Times New Roman"/>
          <w:color w:val="000000"/>
          <w:sz w:val="24"/>
          <w:szCs w:val="24"/>
          <w:lang w:val="en-US"/>
        </w:rPr>
      </w:pPr>
    </w:p>
    <w:p w:rsidR="00202B8A" w:rsidRDefault="00202B8A" w:rsidP="005B32E2">
      <w:pPr>
        <w:tabs>
          <w:tab w:val="left" w:pos="993"/>
        </w:tabs>
        <w:spacing w:after="0" w:line="240" w:lineRule="auto"/>
        <w:ind w:firstLine="709"/>
        <w:jc w:val="right"/>
        <w:rPr>
          <w:rFonts w:hAnsi="Times New Roman" w:cs="Times New Roman"/>
          <w:color w:val="000000"/>
          <w:sz w:val="24"/>
          <w:szCs w:val="24"/>
          <w:lang w:val="en-US"/>
        </w:rPr>
      </w:pPr>
    </w:p>
    <w:p w:rsidR="00202B8A" w:rsidRDefault="00202B8A" w:rsidP="005B32E2">
      <w:pPr>
        <w:tabs>
          <w:tab w:val="left" w:pos="993"/>
        </w:tabs>
        <w:spacing w:after="0" w:line="240" w:lineRule="auto"/>
        <w:ind w:firstLine="709"/>
        <w:jc w:val="right"/>
        <w:rPr>
          <w:rFonts w:hAnsi="Times New Roman" w:cs="Times New Roman"/>
          <w:color w:val="000000"/>
          <w:sz w:val="24"/>
          <w:szCs w:val="24"/>
          <w:lang w:val="en-US"/>
        </w:rPr>
      </w:pPr>
    </w:p>
    <w:p w:rsidR="00202B8A" w:rsidRDefault="00202B8A" w:rsidP="005B32E2">
      <w:pPr>
        <w:tabs>
          <w:tab w:val="left" w:pos="993"/>
        </w:tabs>
        <w:spacing w:after="0" w:line="240" w:lineRule="auto"/>
        <w:ind w:firstLine="709"/>
        <w:jc w:val="right"/>
        <w:rPr>
          <w:rFonts w:hAnsi="Times New Roman" w:cs="Times New Roman"/>
          <w:color w:val="000000"/>
          <w:sz w:val="24"/>
          <w:szCs w:val="24"/>
          <w:lang w:val="en-US"/>
        </w:rPr>
      </w:pPr>
    </w:p>
    <w:p w:rsidR="00202B8A" w:rsidRDefault="00202B8A" w:rsidP="005B32E2">
      <w:pPr>
        <w:tabs>
          <w:tab w:val="left" w:pos="993"/>
        </w:tabs>
        <w:spacing w:after="0" w:line="240" w:lineRule="auto"/>
        <w:ind w:firstLine="709"/>
        <w:jc w:val="right"/>
        <w:rPr>
          <w:rFonts w:hAnsi="Times New Roman" w:cs="Times New Roman"/>
          <w:color w:val="000000"/>
          <w:sz w:val="24"/>
          <w:szCs w:val="24"/>
          <w:lang w:val="en-US"/>
        </w:rPr>
      </w:pPr>
    </w:p>
    <w:p w:rsidR="00202B8A" w:rsidRDefault="00202B8A" w:rsidP="005B32E2">
      <w:pPr>
        <w:tabs>
          <w:tab w:val="left" w:pos="993"/>
        </w:tabs>
        <w:spacing w:after="0" w:line="240" w:lineRule="auto"/>
        <w:ind w:firstLine="709"/>
        <w:jc w:val="right"/>
        <w:rPr>
          <w:rFonts w:hAnsi="Times New Roman" w:cs="Times New Roman"/>
          <w:color w:val="000000"/>
          <w:sz w:val="24"/>
          <w:szCs w:val="24"/>
          <w:lang w:val="en-US"/>
        </w:rPr>
      </w:pPr>
    </w:p>
    <w:p w:rsidR="005B32E2" w:rsidRDefault="005B32E2" w:rsidP="005B32E2">
      <w:pPr>
        <w:tabs>
          <w:tab w:val="left" w:pos="993"/>
        </w:tabs>
        <w:spacing w:after="0" w:line="240" w:lineRule="auto"/>
        <w:ind w:firstLine="709"/>
        <w:jc w:val="right"/>
        <w:rPr>
          <w:rFonts w:hAnsi="Times New Roman" w:cs="Times New Roman"/>
          <w:color w:val="000000"/>
          <w:sz w:val="24"/>
          <w:szCs w:val="24"/>
        </w:rPr>
      </w:pPr>
      <w:r>
        <w:rPr>
          <w:rFonts w:hAnsi="Times New Roman" w:cs="Times New Roman"/>
          <w:color w:val="000000"/>
          <w:sz w:val="24"/>
          <w:szCs w:val="24"/>
        </w:rPr>
        <w:lastRenderedPageBreak/>
        <w:t>Приложение</w:t>
      </w:r>
      <w:r>
        <w:rPr>
          <w:rFonts w:hAnsi="Times New Roman" w:cs="Times New Roman"/>
          <w:color w:val="000000"/>
          <w:sz w:val="24"/>
          <w:szCs w:val="24"/>
        </w:rPr>
        <w:t xml:space="preserve"> 1</w:t>
      </w:r>
    </w:p>
    <w:p w:rsidR="005B32E2" w:rsidRDefault="005B32E2" w:rsidP="005B32E2">
      <w:pPr>
        <w:tabs>
          <w:tab w:val="left" w:pos="993"/>
        </w:tabs>
        <w:spacing w:after="0" w:line="240" w:lineRule="auto"/>
        <w:ind w:firstLine="709"/>
        <w:jc w:val="right"/>
        <w:rPr>
          <w:rFonts w:hAnsi="Times New Roman" w:cs="Times New Roman"/>
          <w:color w:val="000000"/>
          <w:sz w:val="24"/>
          <w:szCs w:val="24"/>
        </w:rPr>
      </w:pP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локальному</w:t>
      </w:r>
      <w:r>
        <w:rPr>
          <w:rFonts w:hAnsi="Times New Roman" w:cs="Times New Roman"/>
          <w:color w:val="000000"/>
          <w:sz w:val="24"/>
          <w:szCs w:val="24"/>
        </w:rPr>
        <w:t xml:space="preserve"> </w:t>
      </w:r>
      <w:r>
        <w:rPr>
          <w:rFonts w:hAnsi="Times New Roman" w:cs="Times New Roman"/>
          <w:color w:val="000000"/>
          <w:sz w:val="24"/>
          <w:szCs w:val="24"/>
        </w:rPr>
        <w:t>акту</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15-</w:t>
      </w:r>
      <w:r>
        <w:rPr>
          <w:rFonts w:hAnsi="Times New Roman" w:cs="Times New Roman"/>
          <w:color w:val="000000"/>
          <w:sz w:val="24"/>
          <w:szCs w:val="24"/>
        </w:rPr>
        <w:t>ОО</w:t>
      </w:r>
    </w:p>
    <w:p w:rsidR="005B32E2" w:rsidRDefault="005B32E2" w:rsidP="005B32E2">
      <w:pPr>
        <w:tabs>
          <w:tab w:val="left" w:pos="993"/>
        </w:tabs>
        <w:spacing w:after="0" w:line="240" w:lineRule="auto"/>
        <w:ind w:firstLine="709"/>
        <w:jc w:val="right"/>
        <w:rPr>
          <w:rFonts w:hAnsi="Times New Roman" w:cs="Times New Roman"/>
          <w:color w:val="000000"/>
          <w:sz w:val="24"/>
          <w:szCs w:val="24"/>
        </w:rPr>
      </w:pPr>
    </w:p>
    <w:p w:rsidR="005B32E2" w:rsidRDefault="005B32E2" w:rsidP="005B32E2">
      <w:pPr>
        <w:spacing w:after="0" w:line="240" w:lineRule="auto"/>
        <w:jc w:val="center"/>
        <w:rPr>
          <w:rFonts w:ascii="Times New Roman" w:eastAsia="Times New Roman" w:hAnsi="Times New Roman" w:cs="Times New Roman"/>
          <w:b/>
          <w:sz w:val="24"/>
          <w:szCs w:val="24"/>
          <w:lang w:eastAsia="ru-RU"/>
        </w:rPr>
      </w:pPr>
      <w:r w:rsidRPr="00F45CA7">
        <w:rPr>
          <w:rFonts w:ascii="Times New Roman" w:eastAsia="Times New Roman" w:hAnsi="Times New Roman" w:cs="Times New Roman"/>
          <w:b/>
          <w:sz w:val="24"/>
          <w:szCs w:val="24"/>
          <w:lang w:eastAsia="ru-RU"/>
        </w:rPr>
        <w:t xml:space="preserve">Образец оформления </w:t>
      </w:r>
      <w:r>
        <w:rPr>
          <w:rFonts w:ascii="Times New Roman" w:eastAsia="Times New Roman" w:hAnsi="Times New Roman" w:cs="Times New Roman"/>
          <w:b/>
          <w:sz w:val="24"/>
          <w:szCs w:val="24"/>
          <w:lang w:eastAsia="ru-RU"/>
        </w:rPr>
        <w:t xml:space="preserve">титульного листа </w:t>
      </w:r>
      <w:r w:rsidRPr="00F45CA7">
        <w:rPr>
          <w:rFonts w:ascii="Times New Roman" w:eastAsia="Times New Roman" w:hAnsi="Times New Roman" w:cs="Times New Roman"/>
          <w:b/>
          <w:sz w:val="24"/>
          <w:szCs w:val="24"/>
          <w:lang w:eastAsia="ru-RU"/>
        </w:rPr>
        <w:t>рабочих программ</w:t>
      </w:r>
    </w:p>
    <w:p w:rsidR="005B32E2" w:rsidRPr="00F45CA7" w:rsidRDefault="005B32E2" w:rsidP="005B32E2">
      <w:pPr>
        <w:spacing w:after="0" w:line="240" w:lineRule="auto"/>
        <w:jc w:val="center"/>
        <w:rPr>
          <w:rFonts w:ascii="Times New Roman" w:eastAsia="Times New Roman" w:hAnsi="Times New Roman" w:cs="Times New Roman"/>
          <w:b/>
          <w:sz w:val="24"/>
          <w:szCs w:val="24"/>
          <w:lang w:eastAsia="ru-RU"/>
        </w:rPr>
      </w:pPr>
    </w:p>
    <w:p w:rsidR="005B32E2" w:rsidRDefault="005B32E2" w:rsidP="005B32E2">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МУНИЦИПАЛЬНОЕ БЮДЖЕТНОЕ ОБЩЕОБРАЗОВАТЕЛЬНОЕ УЧРЕЖДЕНИЕ</w:t>
      </w:r>
    </w:p>
    <w:p w:rsidR="005B32E2" w:rsidRDefault="005B32E2" w:rsidP="005B32E2">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«КЛЁНОВСКАЯ ОСНОВНАЯ ШКОЛА» </w:t>
      </w:r>
    </w:p>
    <w:p w:rsidR="005B32E2" w:rsidRDefault="005B32E2" w:rsidP="005B32E2">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СИМФЕРОПОЛЬСКОГО РАЙОНА РЕСПУБЛИКИ КРЫМ</w:t>
      </w:r>
    </w:p>
    <w:p w:rsidR="005B32E2" w:rsidRDefault="005B32E2" w:rsidP="005B32E2">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(МБОУ «КЛЁНОВСКАЯ ОСНОВНАЯ ШКОЛА»)</w:t>
      </w:r>
    </w:p>
    <w:p w:rsidR="005B32E2" w:rsidRDefault="005B32E2" w:rsidP="005B32E2">
      <w:pPr>
        <w:spacing w:after="0" w:line="240" w:lineRule="auto"/>
        <w:jc w:val="center"/>
        <w:rPr>
          <w:rFonts w:ascii="Times New Roman" w:eastAsia="Times New Roman" w:hAnsi="Times New Roman"/>
          <w:bCs/>
          <w:sz w:val="24"/>
          <w:szCs w:val="24"/>
        </w:rPr>
      </w:pPr>
      <w:r>
        <w:rPr>
          <w:rFonts w:ascii="Times New Roman" w:eastAsia="Times New Roman" w:hAnsi="Times New Roman"/>
          <w:bCs/>
          <w:color w:val="000000"/>
          <w:sz w:val="24"/>
          <w:szCs w:val="24"/>
        </w:rPr>
        <w:t xml:space="preserve">ул. Степная, 65, с. </w:t>
      </w:r>
      <w:proofErr w:type="spellStart"/>
      <w:r>
        <w:rPr>
          <w:rFonts w:ascii="Times New Roman" w:eastAsia="Times New Roman" w:hAnsi="Times New Roman"/>
          <w:bCs/>
          <w:color w:val="000000"/>
          <w:sz w:val="24"/>
          <w:szCs w:val="24"/>
        </w:rPr>
        <w:t>Клёновка</w:t>
      </w:r>
      <w:proofErr w:type="spellEnd"/>
      <w:r>
        <w:rPr>
          <w:rFonts w:ascii="Times New Roman" w:eastAsia="Times New Roman" w:hAnsi="Times New Roman"/>
          <w:bCs/>
          <w:color w:val="000000"/>
          <w:sz w:val="24"/>
          <w:szCs w:val="24"/>
        </w:rPr>
        <w:t xml:space="preserve">, </w:t>
      </w:r>
      <w:r>
        <w:rPr>
          <w:rFonts w:ascii="Times New Roman" w:eastAsia="Times New Roman" w:hAnsi="Times New Roman"/>
          <w:bCs/>
          <w:sz w:val="24"/>
          <w:szCs w:val="24"/>
        </w:rPr>
        <w:t>Симферопольский район, Республика Крым, 297525</w:t>
      </w:r>
    </w:p>
    <w:p w:rsidR="005B32E2" w:rsidRDefault="005B32E2" w:rsidP="005B32E2">
      <w:pPr>
        <w:pBdr>
          <w:bottom w:val="single" w:sz="12" w:space="1" w:color="auto"/>
        </w:pBd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тел.: (0652) 337-257, e-</w:t>
      </w:r>
      <w:proofErr w:type="spellStart"/>
      <w:r>
        <w:rPr>
          <w:rFonts w:ascii="Times New Roman" w:eastAsia="Times New Roman" w:hAnsi="Times New Roman"/>
          <w:bCs/>
          <w:sz w:val="24"/>
          <w:szCs w:val="24"/>
        </w:rPr>
        <w:t>m</w:t>
      </w:r>
      <w:proofErr w:type="gramStart"/>
      <w:r>
        <w:rPr>
          <w:rFonts w:ascii="Times New Roman" w:eastAsia="Times New Roman" w:hAnsi="Times New Roman"/>
          <w:bCs/>
          <w:sz w:val="24"/>
          <w:szCs w:val="24"/>
        </w:rPr>
        <w:t>а</w:t>
      </w:r>
      <w:proofErr w:type="gramEnd"/>
      <w:r>
        <w:rPr>
          <w:rFonts w:ascii="Times New Roman" w:eastAsia="Times New Roman" w:hAnsi="Times New Roman"/>
          <w:bCs/>
          <w:sz w:val="24"/>
          <w:szCs w:val="24"/>
        </w:rPr>
        <w:t>il</w:t>
      </w:r>
      <w:proofErr w:type="spellEnd"/>
      <w:r>
        <w:rPr>
          <w:rFonts w:ascii="Times New Roman" w:eastAsia="Times New Roman" w:hAnsi="Times New Roman"/>
          <w:bCs/>
          <w:sz w:val="24"/>
          <w:szCs w:val="24"/>
        </w:rPr>
        <w:t xml:space="preserve">: school_simferopolsiy-rayon38@crimeaedu.ru, </w:t>
      </w:r>
    </w:p>
    <w:p w:rsidR="005B32E2" w:rsidRDefault="005B32E2" w:rsidP="005B32E2">
      <w:pPr>
        <w:pBdr>
          <w:bottom w:val="single" w:sz="12" w:space="1" w:color="auto"/>
        </w:pBd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Cs/>
          <w:sz w:val="24"/>
          <w:szCs w:val="24"/>
        </w:rPr>
        <w:t xml:space="preserve">ОКПО: 00838915, </w:t>
      </w:r>
      <w:r>
        <w:rPr>
          <w:rFonts w:ascii="Times New Roman" w:eastAsia="Times New Roman" w:hAnsi="Times New Roman"/>
          <w:bCs/>
          <w:color w:val="000000"/>
          <w:sz w:val="24"/>
          <w:szCs w:val="24"/>
        </w:rPr>
        <w:t>ОГРН: 1159102029382, ИНН/КПП: 9109010331/910901001</w:t>
      </w:r>
    </w:p>
    <w:p w:rsidR="005B32E2" w:rsidRDefault="005B32E2" w:rsidP="005B32E2">
      <w:pPr>
        <w:suppressAutoHyphens/>
        <w:spacing w:after="0" w:line="240" w:lineRule="auto"/>
        <w:jc w:val="center"/>
        <w:rPr>
          <w:rFonts w:ascii="Times New Roman" w:eastAsia="Calibri" w:hAnsi="Times New Roman" w:cs="Times New Roman"/>
          <w:sz w:val="24"/>
          <w:szCs w:val="24"/>
          <w:lang w:eastAsia="ar-SA"/>
        </w:rPr>
      </w:pPr>
    </w:p>
    <w:p w:rsidR="005B32E2" w:rsidRDefault="005B32E2" w:rsidP="005B32E2">
      <w:pPr>
        <w:suppressAutoHyphens/>
        <w:spacing w:after="0" w:line="240" w:lineRule="auto"/>
        <w:jc w:val="center"/>
        <w:rPr>
          <w:rFonts w:ascii="Times New Roman" w:eastAsia="Calibri" w:hAnsi="Times New Roman" w:cs="Times New Roman"/>
          <w:sz w:val="24"/>
          <w:szCs w:val="24"/>
          <w:lang w:eastAsia="ar-SA"/>
        </w:rPr>
      </w:pPr>
    </w:p>
    <w:tbl>
      <w:tblPr>
        <w:tblW w:w="5050" w:type="pct"/>
        <w:tblLook w:val="04A0" w:firstRow="1" w:lastRow="0" w:firstColumn="1" w:lastColumn="0" w:noHBand="0" w:noVBand="1"/>
      </w:tblPr>
      <w:tblGrid>
        <w:gridCol w:w="2781"/>
        <w:gridCol w:w="2913"/>
        <w:gridCol w:w="1648"/>
        <w:gridCol w:w="3183"/>
      </w:tblGrid>
      <w:tr w:rsidR="005B32E2" w:rsidRPr="00AD2254" w:rsidTr="009E3E19">
        <w:trPr>
          <w:trHeight w:val="11"/>
        </w:trPr>
        <w:tc>
          <w:tcPr>
            <w:tcW w:w="1321" w:type="pct"/>
            <w:shd w:val="clear" w:color="auto" w:fill="auto"/>
            <w:hideMark/>
          </w:tcPr>
          <w:p w:rsidR="005B32E2" w:rsidRPr="00F45CA7" w:rsidRDefault="005B32E2" w:rsidP="005B32E2">
            <w:pPr>
              <w:suppressAutoHyphens/>
              <w:spacing w:after="0" w:line="240" w:lineRule="auto"/>
              <w:rPr>
                <w:rFonts w:ascii="Times New Roman" w:eastAsia="Calibri" w:hAnsi="Times New Roman" w:cs="Calibri"/>
                <w:lang w:eastAsia="zh-CN"/>
              </w:rPr>
            </w:pPr>
            <w:proofErr w:type="gramStart"/>
            <w:r>
              <w:rPr>
                <w:rFonts w:ascii="Times New Roman" w:eastAsia="Calibri" w:hAnsi="Times New Roman" w:cs="Calibri"/>
                <w:sz w:val="24"/>
                <w:szCs w:val="24"/>
                <w:lang w:eastAsia="zh-CN"/>
              </w:rPr>
              <w:t>ПРИНЯТА</w:t>
            </w:r>
            <w:proofErr w:type="gramEnd"/>
          </w:p>
          <w:p w:rsidR="005B32E2" w:rsidRPr="00F45CA7" w:rsidRDefault="005B32E2" w:rsidP="005B32E2">
            <w:pPr>
              <w:suppressAutoHyphens/>
              <w:spacing w:after="0" w:line="240" w:lineRule="auto"/>
              <w:rPr>
                <w:rFonts w:ascii="Times New Roman" w:eastAsia="Calibri" w:hAnsi="Times New Roman" w:cs="Calibri"/>
                <w:sz w:val="24"/>
                <w:szCs w:val="24"/>
                <w:lang w:eastAsia="zh-CN"/>
              </w:rPr>
            </w:pPr>
            <w:r w:rsidRPr="00F45CA7">
              <w:rPr>
                <w:rFonts w:ascii="Times New Roman" w:eastAsia="Calibri" w:hAnsi="Times New Roman" w:cs="Calibri"/>
                <w:sz w:val="24"/>
                <w:szCs w:val="24"/>
                <w:lang w:eastAsia="zh-CN"/>
              </w:rPr>
              <w:t>Заседание</w:t>
            </w:r>
            <w:r>
              <w:rPr>
                <w:rFonts w:ascii="Times New Roman" w:eastAsia="Calibri" w:hAnsi="Times New Roman" w:cs="Calibri"/>
                <w:sz w:val="24"/>
                <w:szCs w:val="24"/>
                <w:lang w:eastAsia="zh-CN"/>
              </w:rPr>
              <w:t>м</w:t>
            </w:r>
            <w:r w:rsidRPr="00F45CA7">
              <w:rPr>
                <w:rFonts w:ascii="Times New Roman" w:eastAsia="Calibri" w:hAnsi="Times New Roman" w:cs="Calibri"/>
                <w:sz w:val="24"/>
                <w:szCs w:val="24"/>
                <w:lang w:eastAsia="zh-CN"/>
              </w:rPr>
              <w:t xml:space="preserve"> школьного методического объединения учителей основной школы</w:t>
            </w:r>
          </w:p>
          <w:p w:rsidR="005B32E2" w:rsidRPr="00F45CA7" w:rsidRDefault="005B32E2" w:rsidP="005B32E2">
            <w:pPr>
              <w:suppressAutoHyphens/>
              <w:spacing w:after="0" w:line="240" w:lineRule="auto"/>
              <w:rPr>
                <w:rFonts w:ascii="Times New Roman" w:eastAsia="Calibri" w:hAnsi="Times New Roman" w:cs="Calibri"/>
                <w:sz w:val="24"/>
                <w:szCs w:val="24"/>
                <w:lang w:eastAsia="zh-CN"/>
              </w:rPr>
            </w:pPr>
            <w:r w:rsidRPr="00F45CA7">
              <w:rPr>
                <w:rFonts w:ascii="Times New Roman" w:eastAsia="Calibri" w:hAnsi="Times New Roman" w:cs="Calibri"/>
                <w:sz w:val="24"/>
                <w:szCs w:val="24"/>
                <w:lang w:eastAsia="zh-CN"/>
              </w:rPr>
              <w:t>(протокол от __.__.202</w:t>
            </w:r>
            <w:r>
              <w:rPr>
                <w:rFonts w:ascii="Times New Roman" w:eastAsia="Calibri" w:hAnsi="Times New Roman" w:cs="Calibri"/>
                <w:sz w:val="24"/>
                <w:szCs w:val="24"/>
                <w:lang w:eastAsia="zh-CN"/>
              </w:rPr>
              <w:t>_</w:t>
            </w:r>
            <w:r w:rsidRPr="00F45CA7">
              <w:rPr>
                <w:rFonts w:ascii="Times New Roman" w:eastAsia="Calibri" w:hAnsi="Times New Roman" w:cs="Calibri"/>
                <w:sz w:val="24"/>
                <w:szCs w:val="24"/>
                <w:lang w:eastAsia="zh-CN"/>
              </w:rPr>
              <w:t>г №__)</w:t>
            </w:r>
          </w:p>
          <w:p w:rsidR="005B32E2" w:rsidRPr="00F45CA7" w:rsidRDefault="005B32E2" w:rsidP="005B32E2">
            <w:pPr>
              <w:suppressAutoHyphens/>
              <w:spacing w:after="0" w:line="240" w:lineRule="auto"/>
              <w:rPr>
                <w:rFonts w:ascii="Times New Roman" w:eastAsia="Calibri" w:hAnsi="Times New Roman" w:cs="Calibri"/>
                <w:sz w:val="24"/>
                <w:szCs w:val="24"/>
                <w:lang w:eastAsia="zh-CN"/>
              </w:rPr>
            </w:pPr>
            <w:r w:rsidRPr="00F45CA7">
              <w:rPr>
                <w:rFonts w:ascii="Times New Roman" w:eastAsia="Calibri" w:hAnsi="Times New Roman" w:cs="Calibri"/>
                <w:sz w:val="24"/>
                <w:szCs w:val="24"/>
                <w:lang w:eastAsia="zh-CN"/>
              </w:rPr>
              <w:t>Руководитель МО</w:t>
            </w:r>
          </w:p>
          <w:p w:rsidR="005B32E2" w:rsidRPr="00F45CA7" w:rsidRDefault="005B32E2" w:rsidP="005B32E2">
            <w:pPr>
              <w:suppressAutoHyphens/>
              <w:spacing w:after="0" w:line="240" w:lineRule="auto"/>
              <w:rPr>
                <w:rFonts w:ascii="Times New Roman" w:eastAsia="Calibri" w:hAnsi="Times New Roman" w:cs="Calibri"/>
                <w:sz w:val="24"/>
                <w:szCs w:val="24"/>
                <w:lang w:eastAsia="zh-CN"/>
              </w:rPr>
            </w:pPr>
            <w:r w:rsidRPr="00F45CA7">
              <w:rPr>
                <w:rFonts w:ascii="Times New Roman" w:eastAsia="Calibri" w:hAnsi="Times New Roman" w:cs="Calibri"/>
                <w:sz w:val="24"/>
                <w:szCs w:val="24"/>
                <w:lang w:eastAsia="zh-CN"/>
              </w:rPr>
              <w:t xml:space="preserve">_______ </w:t>
            </w:r>
            <w:proofErr w:type="spellStart"/>
            <w:r>
              <w:rPr>
                <w:rFonts w:ascii="Times New Roman" w:eastAsia="Calibri" w:hAnsi="Times New Roman" w:cs="Calibri"/>
                <w:sz w:val="24"/>
                <w:szCs w:val="24"/>
                <w:lang w:eastAsia="zh-CN"/>
              </w:rPr>
              <w:t>И.О.Фамилия</w:t>
            </w:r>
            <w:proofErr w:type="spellEnd"/>
          </w:p>
        </w:tc>
        <w:tc>
          <w:tcPr>
            <w:tcW w:w="1384" w:type="pct"/>
            <w:shd w:val="clear" w:color="auto" w:fill="auto"/>
            <w:hideMark/>
          </w:tcPr>
          <w:p w:rsidR="005B32E2" w:rsidRPr="00F45CA7" w:rsidRDefault="005B32E2" w:rsidP="005B32E2">
            <w:pPr>
              <w:suppressAutoHyphens/>
              <w:spacing w:after="0" w:line="240" w:lineRule="auto"/>
              <w:rPr>
                <w:rFonts w:ascii="Times New Roman" w:eastAsia="Calibri" w:hAnsi="Times New Roman" w:cs="Calibri"/>
                <w:lang w:eastAsia="zh-CN"/>
              </w:rPr>
            </w:pPr>
            <w:r>
              <w:rPr>
                <w:rFonts w:ascii="Times New Roman" w:eastAsia="Calibri" w:hAnsi="Times New Roman" w:cs="Calibri"/>
                <w:sz w:val="24"/>
                <w:szCs w:val="24"/>
                <w:lang w:eastAsia="zh-CN"/>
              </w:rPr>
              <w:t>СОГЛАСОВАНО Заместителем</w:t>
            </w:r>
            <w:r w:rsidRPr="00F45CA7">
              <w:rPr>
                <w:rFonts w:ascii="Times New Roman" w:eastAsia="Calibri" w:hAnsi="Times New Roman" w:cs="Calibri"/>
                <w:sz w:val="24"/>
                <w:szCs w:val="24"/>
                <w:lang w:eastAsia="zh-CN"/>
              </w:rPr>
              <w:t xml:space="preserve"> директора по учебно-воспитательной       работе</w:t>
            </w:r>
          </w:p>
          <w:p w:rsidR="005B32E2" w:rsidRPr="00F45CA7" w:rsidRDefault="005B32E2" w:rsidP="005B32E2">
            <w:pPr>
              <w:suppressAutoHyphens/>
              <w:spacing w:after="0" w:line="240" w:lineRule="auto"/>
              <w:rPr>
                <w:rFonts w:ascii="Times New Roman" w:eastAsia="Calibri" w:hAnsi="Times New Roman" w:cs="Calibri"/>
                <w:sz w:val="24"/>
                <w:szCs w:val="24"/>
                <w:lang w:eastAsia="zh-CN"/>
              </w:rPr>
            </w:pPr>
            <w:r w:rsidRPr="00F45CA7">
              <w:rPr>
                <w:rFonts w:ascii="Times New Roman" w:eastAsia="Calibri" w:hAnsi="Times New Roman" w:cs="Calibri"/>
                <w:sz w:val="24"/>
                <w:szCs w:val="24"/>
                <w:lang w:eastAsia="zh-CN"/>
              </w:rPr>
              <w:t>__ августа 202</w:t>
            </w:r>
            <w:r>
              <w:rPr>
                <w:rFonts w:ascii="Times New Roman" w:eastAsia="Calibri" w:hAnsi="Times New Roman" w:cs="Calibri"/>
                <w:sz w:val="24"/>
                <w:szCs w:val="24"/>
                <w:lang w:eastAsia="zh-CN"/>
              </w:rPr>
              <w:t>_</w:t>
            </w:r>
            <w:r w:rsidRPr="00F45CA7">
              <w:rPr>
                <w:rFonts w:ascii="Times New Roman" w:eastAsia="Calibri" w:hAnsi="Times New Roman" w:cs="Calibri"/>
                <w:sz w:val="24"/>
                <w:szCs w:val="24"/>
                <w:lang w:eastAsia="zh-CN"/>
              </w:rPr>
              <w:t>г.</w:t>
            </w:r>
          </w:p>
          <w:p w:rsidR="005B32E2" w:rsidRPr="00F45CA7" w:rsidRDefault="005B32E2" w:rsidP="005B32E2">
            <w:pPr>
              <w:suppressAutoHyphens/>
              <w:spacing w:after="0" w:line="240" w:lineRule="auto"/>
              <w:rPr>
                <w:rFonts w:ascii="Times New Roman" w:eastAsia="Calibri" w:hAnsi="Times New Roman" w:cs="Calibri"/>
                <w:sz w:val="24"/>
                <w:szCs w:val="24"/>
                <w:lang w:eastAsia="zh-CN"/>
              </w:rPr>
            </w:pPr>
            <w:r w:rsidRPr="00F45CA7">
              <w:rPr>
                <w:rFonts w:ascii="Times New Roman" w:eastAsia="Calibri" w:hAnsi="Times New Roman" w:cs="Calibri"/>
                <w:sz w:val="24"/>
                <w:szCs w:val="24"/>
                <w:lang w:eastAsia="zh-CN"/>
              </w:rPr>
              <w:t xml:space="preserve">_________ </w:t>
            </w:r>
            <w:proofErr w:type="spellStart"/>
            <w:r>
              <w:rPr>
                <w:rFonts w:ascii="Times New Roman" w:eastAsia="Calibri" w:hAnsi="Times New Roman" w:cs="Calibri"/>
                <w:sz w:val="24"/>
                <w:szCs w:val="24"/>
                <w:lang w:eastAsia="zh-CN"/>
              </w:rPr>
              <w:t>И.О.Фамилия</w:t>
            </w:r>
            <w:proofErr w:type="spellEnd"/>
          </w:p>
        </w:tc>
        <w:tc>
          <w:tcPr>
            <w:tcW w:w="783" w:type="pct"/>
            <w:shd w:val="clear" w:color="auto" w:fill="auto"/>
          </w:tcPr>
          <w:p w:rsidR="005B32E2" w:rsidRPr="00F45CA7" w:rsidRDefault="005B32E2" w:rsidP="005B32E2">
            <w:pPr>
              <w:suppressAutoHyphens/>
              <w:spacing w:after="0" w:line="240" w:lineRule="auto"/>
              <w:rPr>
                <w:rFonts w:ascii="Times New Roman" w:eastAsia="Calibri" w:hAnsi="Times New Roman" w:cs="Calibri"/>
                <w:sz w:val="24"/>
                <w:szCs w:val="24"/>
                <w:lang w:eastAsia="zh-CN"/>
              </w:rPr>
            </w:pPr>
          </w:p>
        </w:tc>
        <w:tc>
          <w:tcPr>
            <w:tcW w:w="1512" w:type="pct"/>
            <w:shd w:val="clear" w:color="auto" w:fill="auto"/>
          </w:tcPr>
          <w:p w:rsidR="005B32E2" w:rsidRPr="00F45CA7" w:rsidRDefault="005B32E2" w:rsidP="005B32E2">
            <w:pPr>
              <w:suppressAutoHyphens/>
              <w:spacing w:after="0" w:line="240" w:lineRule="auto"/>
              <w:rPr>
                <w:rFonts w:ascii="Times New Roman" w:eastAsia="Calibri" w:hAnsi="Times New Roman" w:cs="Calibri"/>
                <w:lang w:eastAsia="zh-CN"/>
              </w:rPr>
            </w:pPr>
            <w:r w:rsidRPr="00F45CA7">
              <w:rPr>
                <w:rFonts w:ascii="Times New Roman" w:eastAsia="Calibri" w:hAnsi="Times New Roman" w:cs="Calibri"/>
                <w:sz w:val="24"/>
                <w:szCs w:val="24"/>
                <w:lang w:eastAsia="zh-CN"/>
              </w:rPr>
              <w:t xml:space="preserve">УТВЕРЖДЕНА </w:t>
            </w:r>
          </w:p>
          <w:p w:rsidR="005B32E2" w:rsidRPr="00F45CA7" w:rsidRDefault="005B32E2" w:rsidP="005B32E2">
            <w:pPr>
              <w:suppressAutoHyphens/>
              <w:spacing w:after="0" w:line="240" w:lineRule="auto"/>
              <w:rPr>
                <w:rFonts w:ascii="Times New Roman" w:eastAsia="Calibri" w:hAnsi="Times New Roman" w:cs="Calibri"/>
                <w:sz w:val="24"/>
                <w:szCs w:val="24"/>
                <w:lang w:eastAsia="zh-CN"/>
              </w:rPr>
            </w:pPr>
            <w:r w:rsidRPr="00F45CA7">
              <w:rPr>
                <w:rFonts w:ascii="Times New Roman" w:eastAsia="Calibri" w:hAnsi="Times New Roman" w:cs="Calibri"/>
                <w:sz w:val="24"/>
                <w:szCs w:val="24"/>
                <w:lang w:eastAsia="zh-CN"/>
              </w:rPr>
              <w:t>приказ МБОУ «</w:t>
            </w:r>
            <w:proofErr w:type="spellStart"/>
            <w:r w:rsidRPr="00F45CA7">
              <w:rPr>
                <w:rFonts w:ascii="Times New Roman" w:eastAsia="Calibri" w:hAnsi="Times New Roman" w:cs="Calibri"/>
                <w:sz w:val="24"/>
                <w:szCs w:val="24"/>
                <w:lang w:eastAsia="zh-CN"/>
              </w:rPr>
              <w:t>Клёновская</w:t>
            </w:r>
            <w:proofErr w:type="spellEnd"/>
            <w:r w:rsidRPr="00F45CA7">
              <w:rPr>
                <w:rFonts w:ascii="Times New Roman" w:eastAsia="Calibri" w:hAnsi="Times New Roman" w:cs="Calibri"/>
                <w:sz w:val="24"/>
                <w:szCs w:val="24"/>
                <w:lang w:eastAsia="zh-CN"/>
              </w:rPr>
              <w:t xml:space="preserve"> </w:t>
            </w:r>
            <w:r>
              <w:rPr>
                <w:rFonts w:ascii="Times New Roman" w:eastAsia="Calibri" w:hAnsi="Times New Roman" w:cs="Calibri"/>
                <w:sz w:val="24"/>
                <w:szCs w:val="24"/>
                <w:lang w:eastAsia="zh-CN"/>
              </w:rPr>
              <w:t>о</w:t>
            </w:r>
            <w:r w:rsidRPr="00F45CA7">
              <w:rPr>
                <w:rFonts w:ascii="Times New Roman" w:eastAsia="Calibri" w:hAnsi="Times New Roman" w:cs="Calibri"/>
                <w:sz w:val="24"/>
                <w:szCs w:val="24"/>
                <w:lang w:eastAsia="zh-CN"/>
              </w:rPr>
              <w:t xml:space="preserve">сновная школа» </w:t>
            </w:r>
          </w:p>
          <w:p w:rsidR="005B32E2" w:rsidRPr="00F45CA7" w:rsidRDefault="005B32E2" w:rsidP="005B32E2">
            <w:pPr>
              <w:suppressAutoHyphens/>
              <w:spacing w:after="0" w:line="240" w:lineRule="auto"/>
              <w:rPr>
                <w:rFonts w:ascii="Times New Roman" w:eastAsia="Calibri" w:hAnsi="Times New Roman" w:cs="Calibri"/>
                <w:sz w:val="24"/>
                <w:szCs w:val="24"/>
                <w:lang w:eastAsia="zh-CN"/>
              </w:rPr>
            </w:pPr>
            <w:r w:rsidRPr="00F45CA7">
              <w:rPr>
                <w:rFonts w:ascii="Times New Roman" w:eastAsia="Calibri" w:hAnsi="Times New Roman" w:cs="Calibri"/>
                <w:sz w:val="24"/>
                <w:szCs w:val="24"/>
                <w:lang w:eastAsia="zh-CN"/>
              </w:rPr>
              <w:t>от   .  .202</w:t>
            </w:r>
            <w:r>
              <w:rPr>
                <w:rFonts w:ascii="Times New Roman" w:eastAsia="Calibri" w:hAnsi="Times New Roman" w:cs="Calibri"/>
                <w:sz w:val="24"/>
                <w:szCs w:val="24"/>
                <w:lang w:eastAsia="zh-CN"/>
              </w:rPr>
              <w:t>_</w:t>
            </w:r>
            <w:r w:rsidRPr="00F45CA7">
              <w:rPr>
                <w:rFonts w:ascii="Times New Roman" w:eastAsia="Calibri" w:hAnsi="Times New Roman" w:cs="Calibri"/>
                <w:sz w:val="24"/>
                <w:szCs w:val="24"/>
                <w:lang w:eastAsia="zh-CN"/>
              </w:rPr>
              <w:t xml:space="preserve"> № -О</w:t>
            </w:r>
          </w:p>
          <w:p w:rsidR="005B32E2" w:rsidRPr="00F45CA7" w:rsidRDefault="005B32E2" w:rsidP="005B32E2">
            <w:pPr>
              <w:suppressAutoHyphens/>
              <w:spacing w:after="0" w:line="240" w:lineRule="auto"/>
              <w:rPr>
                <w:rFonts w:ascii="Times New Roman" w:eastAsia="Calibri" w:hAnsi="Times New Roman" w:cs="Calibri"/>
                <w:sz w:val="24"/>
                <w:szCs w:val="24"/>
                <w:lang w:eastAsia="zh-CN"/>
              </w:rPr>
            </w:pPr>
            <w:r w:rsidRPr="00F45CA7">
              <w:rPr>
                <w:rFonts w:ascii="Times New Roman" w:eastAsia="Calibri" w:hAnsi="Times New Roman" w:cs="Calibri"/>
                <w:sz w:val="24"/>
                <w:szCs w:val="24"/>
                <w:lang w:eastAsia="zh-CN"/>
              </w:rPr>
              <w:t xml:space="preserve"> Директор</w:t>
            </w:r>
          </w:p>
          <w:p w:rsidR="005B32E2" w:rsidRPr="00F45CA7" w:rsidRDefault="005B32E2" w:rsidP="005B32E2">
            <w:pPr>
              <w:suppressAutoHyphens/>
              <w:spacing w:after="0" w:line="240" w:lineRule="auto"/>
              <w:rPr>
                <w:rFonts w:ascii="Times New Roman" w:eastAsia="Calibri" w:hAnsi="Times New Roman" w:cs="Calibri"/>
                <w:sz w:val="24"/>
                <w:szCs w:val="24"/>
                <w:lang w:eastAsia="zh-CN"/>
              </w:rPr>
            </w:pPr>
            <w:r w:rsidRPr="00F45CA7">
              <w:rPr>
                <w:rFonts w:ascii="Times New Roman" w:eastAsia="Calibri" w:hAnsi="Times New Roman" w:cs="Calibri"/>
                <w:sz w:val="24"/>
                <w:szCs w:val="24"/>
                <w:lang w:eastAsia="zh-CN"/>
              </w:rPr>
              <w:t>___________</w:t>
            </w:r>
            <w:proofErr w:type="spellStart"/>
            <w:r>
              <w:rPr>
                <w:rFonts w:ascii="Times New Roman" w:eastAsia="Calibri" w:hAnsi="Times New Roman" w:cs="Calibri"/>
                <w:sz w:val="24"/>
                <w:szCs w:val="24"/>
                <w:lang w:eastAsia="zh-CN"/>
              </w:rPr>
              <w:t>И.О.Фамилия</w:t>
            </w:r>
            <w:proofErr w:type="spellEnd"/>
          </w:p>
          <w:p w:rsidR="005B32E2" w:rsidRPr="00F45CA7" w:rsidRDefault="005B32E2" w:rsidP="005B32E2">
            <w:pPr>
              <w:suppressAutoHyphens/>
              <w:spacing w:after="0" w:line="240" w:lineRule="auto"/>
              <w:rPr>
                <w:rFonts w:ascii="Times New Roman" w:eastAsia="Calibri" w:hAnsi="Times New Roman" w:cs="Calibri"/>
                <w:sz w:val="24"/>
                <w:szCs w:val="24"/>
                <w:lang w:eastAsia="zh-CN"/>
              </w:rPr>
            </w:pPr>
          </w:p>
          <w:p w:rsidR="005B32E2" w:rsidRPr="00F45CA7" w:rsidRDefault="005B32E2" w:rsidP="005B32E2">
            <w:pPr>
              <w:suppressAutoHyphens/>
              <w:spacing w:after="0" w:line="240" w:lineRule="auto"/>
              <w:rPr>
                <w:rFonts w:ascii="Times New Roman" w:eastAsia="Calibri" w:hAnsi="Times New Roman" w:cs="Calibri"/>
                <w:sz w:val="24"/>
                <w:szCs w:val="24"/>
                <w:lang w:eastAsia="zh-CN"/>
              </w:rPr>
            </w:pPr>
          </w:p>
        </w:tc>
      </w:tr>
    </w:tbl>
    <w:p w:rsidR="005B32E2" w:rsidRPr="00F45CA7" w:rsidRDefault="005B32E2" w:rsidP="005B32E2">
      <w:pPr>
        <w:suppressAutoHyphens/>
        <w:spacing w:after="0" w:line="240" w:lineRule="auto"/>
        <w:jc w:val="center"/>
        <w:rPr>
          <w:rFonts w:ascii="Times New Roman" w:eastAsia="Calibri" w:hAnsi="Times New Roman" w:cs="Times New Roman"/>
          <w:sz w:val="24"/>
          <w:szCs w:val="24"/>
          <w:lang w:eastAsia="ar-SA"/>
        </w:rPr>
      </w:pPr>
    </w:p>
    <w:p w:rsidR="005B32E2" w:rsidRDefault="005B32E2" w:rsidP="005B32E2">
      <w:pPr>
        <w:pStyle w:val="TableParagraph"/>
        <w:jc w:val="center"/>
        <w:rPr>
          <w:rStyle w:val="a4"/>
        </w:rPr>
      </w:pPr>
      <w:r>
        <w:rPr>
          <w:rStyle w:val="a4"/>
        </w:rPr>
        <w:t>РАБОЧАЯ ПРОГРАММА</w:t>
      </w:r>
    </w:p>
    <w:p w:rsidR="005B32E2" w:rsidRDefault="005B32E2" w:rsidP="005B32E2">
      <w:pPr>
        <w:pStyle w:val="TableParagraph"/>
        <w:jc w:val="center"/>
        <w:rPr>
          <w:rStyle w:val="a4"/>
        </w:rPr>
      </w:pPr>
      <w:r>
        <w:rPr>
          <w:rStyle w:val="a4"/>
        </w:rPr>
        <w:t xml:space="preserve"> учебного предмета (курсу, модулю)</w:t>
      </w:r>
    </w:p>
    <w:p w:rsidR="005B32E2" w:rsidRDefault="005B32E2" w:rsidP="005B32E2">
      <w:pPr>
        <w:pStyle w:val="TableParagraph"/>
        <w:jc w:val="center"/>
        <w:rPr>
          <w:rStyle w:val="a4"/>
        </w:rPr>
      </w:pPr>
      <w:r>
        <w:rPr>
          <w:rStyle w:val="a4"/>
        </w:rPr>
        <w:t>«___________»</w:t>
      </w:r>
    </w:p>
    <w:p w:rsidR="005B32E2" w:rsidRPr="00D356EF" w:rsidRDefault="005B32E2" w:rsidP="005B32E2">
      <w:pPr>
        <w:spacing w:after="0" w:line="240" w:lineRule="auto"/>
        <w:rPr>
          <w:rFonts w:ascii="Times New Roman" w:eastAsia="Times New Roman" w:hAnsi="Times New Roman" w:cs="Times New Roman"/>
          <w:sz w:val="24"/>
          <w:szCs w:val="24"/>
          <w:lang w:eastAsia="ru-RU"/>
        </w:rPr>
      </w:pPr>
      <w:r w:rsidRPr="00D356EF">
        <w:rPr>
          <w:rFonts w:ascii="Times New Roman" w:eastAsia="Times New Roman" w:hAnsi="Times New Roman" w:cs="Times New Roman"/>
          <w:sz w:val="24"/>
          <w:szCs w:val="24"/>
          <w:lang w:eastAsia="ru-RU"/>
        </w:rPr>
        <w:t xml:space="preserve">Класс: (пример: </w:t>
      </w:r>
      <w:r w:rsidRPr="00D356EF">
        <w:rPr>
          <w:rFonts w:ascii="Times New Roman" w:eastAsia="Times New Roman" w:hAnsi="Times New Roman" w:cs="Times New Roman"/>
          <w:b/>
          <w:sz w:val="24"/>
          <w:szCs w:val="24"/>
          <w:lang w:eastAsia="ru-RU"/>
        </w:rPr>
        <w:t>7,8,9)</w:t>
      </w:r>
    </w:p>
    <w:p w:rsidR="005B32E2" w:rsidRPr="00D356EF" w:rsidRDefault="005B32E2" w:rsidP="005B32E2">
      <w:pPr>
        <w:spacing w:after="0" w:line="240" w:lineRule="auto"/>
        <w:rPr>
          <w:rFonts w:ascii="Times New Roman" w:eastAsia="Times New Roman" w:hAnsi="Times New Roman" w:cs="Times New Roman"/>
          <w:b/>
          <w:sz w:val="24"/>
          <w:szCs w:val="24"/>
          <w:lang w:eastAsia="ru-RU"/>
        </w:rPr>
      </w:pPr>
      <w:r w:rsidRPr="00D356EF">
        <w:rPr>
          <w:rFonts w:ascii="Times New Roman" w:eastAsia="Times New Roman" w:hAnsi="Times New Roman" w:cs="Times New Roman"/>
          <w:sz w:val="24"/>
          <w:szCs w:val="24"/>
          <w:lang w:eastAsia="ru-RU"/>
        </w:rPr>
        <w:t>Уровень образования</w:t>
      </w:r>
      <w:r w:rsidRPr="00D356EF">
        <w:rPr>
          <w:rFonts w:ascii="Times New Roman" w:eastAsia="Times New Roman" w:hAnsi="Times New Roman" w:cs="Times New Roman"/>
          <w:w w:val="99"/>
          <w:sz w:val="24"/>
          <w:szCs w:val="24"/>
          <w:lang w:eastAsia="ru-RU"/>
        </w:rPr>
        <w:t xml:space="preserve">: </w:t>
      </w:r>
      <w:r w:rsidRPr="00D356EF">
        <w:rPr>
          <w:rFonts w:ascii="Times New Roman" w:eastAsia="Times New Roman" w:hAnsi="Times New Roman" w:cs="Times New Roman"/>
          <w:b/>
          <w:sz w:val="24"/>
          <w:szCs w:val="24"/>
          <w:lang w:eastAsia="ru-RU"/>
        </w:rPr>
        <w:t>основное общее (начальное общее)</w:t>
      </w:r>
    </w:p>
    <w:p w:rsidR="005B32E2" w:rsidRPr="00D356EF" w:rsidRDefault="005B32E2" w:rsidP="005B32E2">
      <w:pPr>
        <w:spacing w:after="0" w:line="240" w:lineRule="auto"/>
        <w:rPr>
          <w:rFonts w:ascii="Times New Roman" w:eastAsia="Times New Roman" w:hAnsi="Times New Roman" w:cs="Times New Roman"/>
          <w:sz w:val="24"/>
          <w:szCs w:val="24"/>
          <w:lang w:eastAsia="ru-RU"/>
        </w:rPr>
      </w:pPr>
      <w:r w:rsidRPr="00D356EF">
        <w:rPr>
          <w:rFonts w:ascii="Times New Roman" w:eastAsia="Times New Roman" w:hAnsi="Times New Roman" w:cs="Times New Roman"/>
          <w:sz w:val="24"/>
          <w:szCs w:val="24"/>
          <w:lang w:eastAsia="ru-RU"/>
        </w:rPr>
        <w:t xml:space="preserve">Уровень обучения: </w:t>
      </w:r>
      <w:r w:rsidRPr="00D356EF">
        <w:rPr>
          <w:rFonts w:ascii="Times New Roman" w:eastAsia="Times New Roman" w:hAnsi="Times New Roman" w:cs="Times New Roman"/>
          <w:b/>
          <w:sz w:val="24"/>
          <w:szCs w:val="24"/>
          <w:lang w:eastAsia="ru-RU"/>
        </w:rPr>
        <w:t>базовый</w:t>
      </w:r>
    </w:p>
    <w:p w:rsidR="005B32E2" w:rsidRPr="00D356EF" w:rsidRDefault="005B32E2" w:rsidP="005B32E2">
      <w:pPr>
        <w:spacing w:after="0" w:line="240" w:lineRule="auto"/>
        <w:contextualSpacing/>
        <w:rPr>
          <w:rFonts w:ascii="Times New Roman" w:eastAsia="Times New Roman" w:hAnsi="Times New Roman" w:cs="Times New Roman"/>
          <w:sz w:val="24"/>
          <w:szCs w:val="24"/>
          <w:lang w:eastAsia="ru-RU"/>
        </w:rPr>
      </w:pPr>
      <w:r w:rsidRPr="00D356EF">
        <w:rPr>
          <w:rFonts w:ascii="Times New Roman" w:eastAsia="Times New Roman" w:hAnsi="Times New Roman" w:cs="Times New Roman"/>
          <w:sz w:val="24"/>
          <w:szCs w:val="24"/>
          <w:lang w:eastAsia="ru-RU"/>
        </w:rPr>
        <w:t xml:space="preserve">Срок реализации программы: </w:t>
      </w:r>
      <w:r>
        <w:rPr>
          <w:rFonts w:ascii="Times New Roman" w:eastAsia="Times New Roman" w:hAnsi="Times New Roman" w:cs="Times New Roman"/>
          <w:b/>
          <w:bCs/>
          <w:sz w:val="24"/>
          <w:szCs w:val="24"/>
          <w:lang w:eastAsia="ru-RU"/>
        </w:rPr>
        <w:t xml:space="preserve">202_/202_ учебный год (или </w:t>
      </w:r>
      <w:r>
        <w:rPr>
          <w:rFonts w:ascii="Times New Roman" w:eastAsia="Times New Roman" w:hAnsi="Times New Roman" w:cs="Times New Roman"/>
          <w:b/>
          <w:sz w:val="24"/>
          <w:szCs w:val="24"/>
          <w:lang w:eastAsia="ru-RU"/>
        </w:rPr>
        <w:t>указывается кол-во лет на курс)</w:t>
      </w:r>
    </w:p>
    <w:p w:rsidR="005B32E2" w:rsidRPr="00D356EF" w:rsidRDefault="005B32E2" w:rsidP="005B32E2">
      <w:pPr>
        <w:spacing w:after="0" w:line="240" w:lineRule="auto"/>
        <w:contextualSpacing/>
        <w:jc w:val="both"/>
        <w:rPr>
          <w:rFonts w:ascii="Times New Roman" w:eastAsia="Times New Roman" w:hAnsi="Times New Roman" w:cs="Times New Roman"/>
          <w:sz w:val="24"/>
          <w:szCs w:val="24"/>
          <w:lang w:eastAsia="ru-RU"/>
        </w:rPr>
      </w:pPr>
      <w:r w:rsidRPr="00D356EF">
        <w:rPr>
          <w:rFonts w:ascii="Times New Roman" w:eastAsia="Times New Roman" w:hAnsi="Times New Roman" w:cs="Times New Roman"/>
          <w:sz w:val="24"/>
          <w:szCs w:val="24"/>
          <w:lang w:eastAsia="ru-RU"/>
        </w:rPr>
        <w:t xml:space="preserve">Количество часов в год – </w:t>
      </w:r>
      <w:r w:rsidRPr="00D356EF">
        <w:rPr>
          <w:rFonts w:ascii="Times New Roman" w:eastAsia="Times New Roman" w:hAnsi="Times New Roman" w:cs="Times New Roman"/>
          <w:b/>
          <w:sz w:val="24"/>
          <w:szCs w:val="24"/>
          <w:lang w:eastAsia="ru-RU"/>
        </w:rPr>
        <w:t>102 (или 7 класс – 102 ч.,  8 класс – 102ч., 9 класс – 68ч.)</w:t>
      </w:r>
    </w:p>
    <w:p w:rsidR="005B32E2" w:rsidRPr="00D356EF" w:rsidRDefault="005B32E2" w:rsidP="005B32E2">
      <w:pPr>
        <w:spacing w:after="0" w:line="240" w:lineRule="auto"/>
        <w:contextualSpacing/>
        <w:jc w:val="both"/>
        <w:rPr>
          <w:rFonts w:ascii="Times New Roman" w:eastAsia="Times New Roman" w:hAnsi="Times New Roman" w:cs="Times New Roman"/>
          <w:sz w:val="24"/>
          <w:szCs w:val="24"/>
          <w:lang w:eastAsia="ru-RU"/>
        </w:rPr>
      </w:pPr>
      <w:r w:rsidRPr="00D356EF">
        <w:rPr>
          <w:rFonts w:ascii="Times New Roman" w:eastAsia="Times New Roman" w:hAnsi="Times New Roman" w:cs="Times New Roman"/>
          <w:sz w:val="24"/>
          <w:szCs w:val="24"/>
          <w:lang w:eastAsia="ru-RU"/>
        </w:rPr>
        <w:t xml:space="preserve">Количество часов в неделю –  </w:t>
      </w:r>
      <w:r w:rsidRPr="00D356EF">
        <w:rPr>
          <w:rFonts w:ascii="Times New Roman" w:eastAsia="Times New Roman" w:hAnsi="Times New Roman" w:cs="Times New Roman"/>
          <w:b/>
          <w:sz w:val="24"/>
          <w:szCs w:val="24"/>
          <w:lang w:eastAsia="ru-RU"/>
        </w:rPr>
        <w:t>3  (или 7 класс – 3ч., 8 класс – 3ч., 9 класс – 2ч.)</w:t>
      </w:r>
    </w:p>
    <w:p w:rsidR="005B32E2" w:rsidRDefault="005B32E2" w:rsidP="005B32E2">
      <w:pPr>
        <w:pStyle w:val="a3"/>
        <w:spacing w:before="0" w:beforeAutospacing="0" w:after="0" w:afterAutospacing="0"/>
        <w:ind w:firstLine="227"/>
        <w:jc w:val="right"/>
        <w:rPr>
          <w:color w:val="000000"/>
        </w:rPr>
      </w:pPr>
    </w:p>
    <w:p w:rsidR="005B32E2" w:rsidRDefault="005B32E2" w:rsidP="005B32E2">
      <w:pPr>
        <w:pStyle w:val="a3"/>
        <w:spacing w:before="0" w:beforeAutospacing="0" w:after="0" w:afterAutospacing="0"/>
        <w:ind w:firstLine="227"/>
        <w:jc w:val="right"/>
        <w:rPr>
          <w:color w:val="000000"/>
        </w:rPr>
      </w:pPr>
    </w:p>
    <w:p w:rsidR="005B32E2" w:rsidRDefault="005B32E2" w:rsidP="005B32E2">
      <w:pPr>
        <w:pStyle w:val="a3"/>
        <w:spacing w:before="0" w:beforeAutospacing="0" w:after="0" w:afterAutospacing="0"/>
        <w:ind w:firstLine="227"/>
        <w:jc w:val="right"/>
        <w:rPr>
          <w:color w:val="000000"/>
        </w:rPr>
      </w:pPr>
    </w:p>
    <w:p w:rsidR="005B32E2" w:rsidRDefault="005B32E2" w:rsidP="005B32E2">
      <w:pPr>
        <w:pStyle w:val="a3"/>
        <w:spacing w:before="0" w:beforeAutospacing="0" w:after="0" w:afterAutospacing="0"/>
        <w:ind w:firstLine="227"/>
        <w:jc w:val="right"/>
        <w:rPr>
          <w:color w:val="000000"/>
        </w:rPr>
      </w:pPr>
      <w:r w:rsidRPr="00BA0759">
        <w:rPr>
          <w:color w:val="000000"/>
        </w:rPr>
        <w:t>Составитель:</w:t>
      </w:r>
      <w:r>
        <w:rPr>
          <w:color w:val="000000"/>
        </w:rPr>
        <w:t xml:space="preserve"> Фамилия Имя Отчество,</w:t>
      </w:r>
    </w:p>
    <w:p w:rsidR="005B32E2" w:rsidRPr="00BA0759" w:rsidRDefault="005B32E2" w:rsidP="005B32E2">
      <w:pPr>
        <w:pStyle w:val="a3"/>
        <w:spacing w:before="0" w:beforeAutospacing="0" w:after="0" w:afterAutospacing="0"/>
        <w:ind w:firstLine="227"/>
        <w:jc w:val="right"/>
        <w:rPr>
          <w:color w:val="000000"/>
        </w:rPr>
      </w:pPr>
      <w:r>
        <w:rPr>
          <w:color w:val="000000"/>
        </w:rPr>
        <w:t>(Должность)</w:t>
      </w:r>
    </w:p>
    <w:p w:rsidR="005B32E2" w:rsidRDefault="005B32E2" w:rsidP="005B32E2">
      <w:pPr>
        <w:spacing w:line="240" w:lineRule="auto"/>
        <w:jc w:val="center"/>
        <w:rPr>
          <w:rFonts w:hAnsi="Times New Roman" w:cs="Times New Roman"/>
          <w:sz w:val="24"/>
          <w:szCs w:val="24"/>
        </w:rPr>
      </w:pPr>
    </w:p>
    <w:p w:rsidR="005B32E2" w:rsidRPr="00D356EF" w:rsidRDefault="005B32E2" w:rsidP="005B32E2">
      <w:pPr>
        <w:spacing w:line="240" w:lineRule="auto"/>
        <w:rPr>
          <w:rFonts w:hAnsi="Times New Roman" w:cs="Times New Roman"/>
          <w:sz w:val="24"/>
          <w:szCs w:val="24"/>
        </w:rPr>
      </w:pPr>
    </w:p>
    <w:p w:rsidR="005B32E2" w:rsidRDefault="005B32E2" w:rsidP="005B32E2">
      <w:pPr>
        <w:tabs>
          <w:tab w:val="left" w:pos="993"/>
        </w:tabs>
        <w:spacing w:after="0" w:line="240" w:lineRule="auto"/>
        <w:ind w:firstLine="709"/>
        <w:jc w:val="both"/>
        <w:rPr>
          <w:rFonts w:hAnsi="Times New Roman" w:cs="Times New Roman"/>
          <w:color w:val="000000"/>
          <w:sz w:val="24"/>
          <w:szCs w:val="24"/>
        </w:rPr>
      </w:pPr>
    </w:p>
    <w:p w:rsidR="005B32E2" w:rsidRDefault="005B32E2" w:rsidP="005B32E2">
      <w:pPr>
        <w:tabs>
          <w:tab w:val="left" w:pos="993"/>
        </w:tabs>
        <w:spacing w:after="0" w:line="240" w:lineRule="auto"/>
        <w:ind w:firstLine="709"/>
        <w:jc w:val="both"/>
        <w:rPr>
          <w:rFonts w:hAnsi="Times New Roman" w:cs="Times New Roman"/>
          <w:color w:val="000000"/>
          <w:sz w:val="24"/>
          <w:szCs w:val="24"/>
        </w:rPr>
      </w:pPr>
    </w:p>
    <w:p w:rsidR="005B32E2" w:rsidRDefault="005B32E2" w:rsidP="005B32E2">
      <w:pPr>
        <w:tabs>
          <w:tab w:val="left" w:pos="993"/>
        </w:tabs>
        <w:spacing w:after="0" w:line="240" w:lineRule="auto"/>
        <w:ind w:firstLine="709"/>
        <w:jc w:val="both"/>
        <w:rPr>
          <w:rFonts w:hAnsi="Times New Roman" w:cs="Times New Roman"/>
          <w:color w:val="000000"/>
          <w:sz w:val="24"/>
          <w:szCs w:val="24"/>
        </w:rPr>
      </w:pPr>
    </w:p>
    <w:p w:rsidR="005B32E2" w:rsidRDefault="005B32E2" w:rsidP="005B32E2">
      <w:pPr>
        <w:tabs>
          <w:tab w:val="left" w:pos="993"/>
        </w:tabs>
        <w:spacing w:after="0" w:line="240" w:lineRule="auto"/>
        <w:ind w:firstLine="709"/>
        <w:jc w:val="both"/>
        <w:rPr>
          <w:rFonts w:hAnsi="Times New Roman" w:cs="Times New Roman"/>
          <w:color w:val="000000"/>
          <w:sz w:val="24"/>
          <w:szCs w:val="24"/>
        </w:rPr>
      </w:pPr>
    </w:p>
    <w:p w:rsidR="005B32E2" w:rsidRDefault="005B32E2" w:rsidP="005B32E2">
      <w:pPr>
        <w:tabs>
          <w:tab w:val="left" w:pos="993"/>
        </w:tabs>
        <w:spacing w:after="0" w:line="240" w:lineRule="auto"/>
        <w:ind w:firstLine="709"/>
        <w:jc w:val="both"/>
        <w:rPr>
          <w:rFonts w:hAnsi="Times New Roman" w:cs="Times New Roman"/>
          <w:color w:val="000000"/>
          <w:sz w:val="24"/>
          <w:szCs w:val="24"/>
        </w:rPr>
      </w:pPr>
    </w:p>
    <w:p w:rsidR="005B32E2" w:rsidRDefault="005B32E2" w:rsidP="005B32E2">
      <w:pPr>
        <w:tabs>
          <w:tab w:val="left" w:pos="993"/>
        </w:tabs>
        <w:spacing w:after="0"/>
        <w:ind w:firstLine="709"/>
        <w:jc w:val="both"/>
        <w:rPr>
          <w:rFonts w:hAnsi="Times New Roman" w:cs="Times New Roman"/>
          <w:color w:val="000000"/>
          <w:sz w:val="24"/>
          <w:szCs w:val="24"/>
        </w:rPr>
      </w:pPr>
    </w:p>
    <w:p w:rsidR="005B32E2" w:rsidRDefault="005B32E2" w:rsidP="005B32E2">
      <w:pPr>
        <w:tabs>
          <w:tab w:val="left" w:pos="993"/>
        </w:tabs>
        <w:spacing w:after="0"/>
        <w:ind w:firstLine="709"/>
        <w:jc w:val="both"/>
        <w:rPr>
          <w:rFonts w:hAnsi="Times New Roman" w:cs="Times New Roman"/>
          <w:color w:val="000000"/>
          <w:sz w:val="24"/>
          <w:szCs w:val="24"/>
        </w:rPr>
      </w:pPr>
    </w:p>
    <w:p w:rsidR="005B32E2" w:rsidRPr="00870103" w:rsidRDefault="005B32E2" w:rsidP="005B32E2">
      <w:pPr>
        <w:spacing w:after="0" w:line="240" w:lineRule="auto"/>
        <w:ind w:firstLine="709"/>
        <w:jc w:val="center"/>
        <w:rPr>
          <w:rFonts w:ascii="Times New Roman" w:hAnsi="Times New Roman" w:cs="Times New Roman"/>
          <w:sz w:val="24"/>
          <w:szCs w:val="24"/>
        </w:rPr>
      </w:pP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лёновка</w:t>
      </w:r>
      <w:proofErr w:type="spellEnd"/>
      <w:r>
        <w:rPr>
          <w:rFonts w:ascii="Times New Roman" w:hAnsi="Times New Roman" w:cs="Times New Roman"/>
          <w:sz w:val="24"/>
          <w:szCs w:val="24"/>
        </w:rPr>
        <w:t>, 20__</w:t>
      </w:r>
    </w:p>
    <w:sectPr w:rsidR="005B32E2" w:rsidRPr="00870103" w:rsidSect="00802540">
      <w:footerReference w:type="default" r:id="rId20"/>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9AE" w:rsidRDefault="00DE49AE" w:rsidP="00B43BE0">
      <w:pPr>
        <w:spacing w:after="0" w:line="240" w:lineRule="auto"/>
      </w:pPr>
      <w:r>
        <w:separator/>
      </w:r>
    </w:p>
  </w:endnote>
  <w:endnote w:type="continuationSeparator" w:id="0">
    <w:p w:rsidR="00DE49AE" w:rsidRDefault="00DE49AE" w:rsidP="00B43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632565"/>
      <w:docPartObj>
        <w:docPartGallery w:val="Page Numbers (Bottom of Page)"/>
        <w:docPartUnique/>
      </w:docPartObj>
    </w:sdtPr>
    <w:sdtEndPr/>
    <w:sdtContent>
      <w:p w:rsidR="00B43BE0" w:rsidRDefault="00B43BE0">
        <w:pPr>
          <w:pStyle w:val="a9"/>
          <w:jc w:val="center"/>
        </w:pPr>
        <w:r>
          <w:fldChar w:fldCharType="begin"/>
        </w:r>
        <w:r>
          <w:instrText>PAGE   \* MERGEFORMAT</w:instrText>
        </w:r>
        <w:r>
          <w:fldChar w:fldCharType="separate"/>
        </w:r>
        <w:r w:rsidR="00E95E77">
          <w:rPr>
            <w:noProof/>
          </w:rPr>
          <w:t>2</w:t>
        </w:r>
        <w:r>
          <w:fldChar w:fldCharType="end"/>
        </w:r>
      </w:p>
    </w:sdtContent>
  </w:sdt>
  <w:p w:rsidR="00B43BE0" w:rsidRDefault="00B43BE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9AE" w:rsidRDefault="00DE49AE" w:rsidP="00B43BE0">
      <w:pPr>
        <w:spacing w:after="0" w:line="240" w:lineRule="auto"/>
      </w:pPr>
      <w:r>
        <w:separator/>
      </w:r>
    </w:p>
  </w:footnote>
  <w:footnote w:type="continuationSeparator" w:id="0">
    <w:p w:rsidR="00DE49AE" w:rsidRDefault="00DE49AE" w:rsidP="00B43B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CEE"/>
    <w:multiLevelType w:val="multilevel"/>
    <w:tmpl w:val="2C66A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853503"/>
    <w:multiLevelType w:val="multilevel"/>
    <w:tmpl w:val="E732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402B95"/>
    <w:multiLevelType w:val="multilevel"/>
    <w:tmpl w:val="77709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AC132F"/>
    <w:multiLevelType w:val="multilevel"/>
    <w:tmpl w:val="339AF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9F45C9"/>
    <w:multiLevelType w:val="multilevel"/>
    <w:tmpl w:val="E866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1F6ED5"/>
    <w:multiLevelType w:val="multilevel"/>
    <w:tmpl w:val="3B62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C50ABE"/>
    <w:multiLevelType w:val="multilevel"/>
    <w:tmpl w:val="7894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9A60BD"/>
    <w:multiLevelType w:val="multilevel"/>
    <w:tmpl w:val="1CB2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5F04D5"/>
    <w:multiLevelType w:val="multilevel"/>
    <w:tmpl w:val="2BB6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6A3CCB"/>
    <w:multiLevelType w:val="multilevel"/>
    <w:tmpl w:val="10EEB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EA05FC"/>
    <w:multiLevelType w:val="multilevel"/>
    <w:tmpl w:val="9032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3422E7"/>
    <w:multiLevelType w:val="multilevel"/>
    <w:tmpl w:val="5EEC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3E0AD6"/>
    <w:multiLevelType w:val="multilevel"/>
    <w:tmpl w:val="E200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A0694B"/>
    <w:multiLevelType w:val="multilevel"/>
    <w:tmpl w:val="61CEB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A421EB"/>
    <w:multiLevelType w:val="multilevel"/>
    <w:tmpl w:val="EF2A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69501D"/>
    <w:multiLevelType w:val="multilevel"/>
    <w:tmpl w:val="6E2C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D214D0"/>
    <w:multiLevelType w:val="multilevel"/>
    <w:tmpl w:val="32E4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154B38"/>
    <w:multiLevelType w:val="multilevel"/>
    <w:tmpl w:val="D80A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99315A"/>
    <w:multiLevelType w:val="multilevel"/>
    <w:tmpl w:val="1A38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220D2E"/>
    <w:multiLevelType w:val="multilevel"/>
    <w:tmpl w:val="B25E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11"/>
  </w:num>
  <w:num w:numId="5">
    <w:abstractNumId w:val="14"/>
  </w:num>
  <w:num w:numId="6">
    <w:abstractNumId w:val="13"/>
  </w:num>
  <w:num w:numId="7">
    <w:abstractNumId w:val="19"/>
  </w:num>
  <w:num w:numId="8">
    <w:abstractNumId w:val="17"/>
  </w:num>
  <w:num w:numId="9">
    <w:abstractNumId w:val="8"/>
  </w:num>
  <w:num w:numId="10">
    <w:abstractNumId w:val="7"/>
  </w:num>
  <w:num w:numId="11">
    <w:abstractNumId w:val="18"/>
  </w:num>
  <w:num w:numId="12">
    <w:abstractNumId w:val="15"/>
  </w:num>
  <w:num w:numId="13">
    <w:abstractNumId w:val="6"/>
  </w:num>
  <w:num w:numId="14">
    <w:abstractNumId w:val="3"/>
  </w:num>
  <w:num w:numId="15">
    <w:abstractNumId w:val="10"/>
  </w:num>
  <w:num w:numId="16">
    <w:abstractNumId w:val="4"/>
  </w:num>
  <w:num w:numId="17">
    <w:abstractNumId w:val="16"/>
  </w:num>
  <w:num w:numId="18">
    <w:abstractNumId w:val="9"/>
  </w:num>
  <w:num w:numId="19">
    <w:abstractNumId w:val="1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C95"/>
    <w:rsid w:val="00172744"/>
    <w:rsid w:val="00202B8A"/>
    <w:rsid w:val="002C208C"/>
    <w:rsid w:val="003470B1"/>
    <w:rsid w:val="00472C95"/>
    <w:rsid w:val="004A4860"/>
    <w:rsid w:val="005B32E2"/>
    <w:rsid w:val="005C27E2"/>
    <w:rsid w:val="00767E5C"/>
    <w:rsid w:val="00776F38"/>
    <w:rsid w:val="007F29F7"/>
    <w:rsid w:val="00802540"/>
    <w:rsid w:val="00870103"/>
    <w:rsid w:val="0090449E"/>
    <w:rsid w:val="0092175E"/>
    <w:rsid w:val="009664BD"/>
    <w:rsid w:val="00AC20E1"/>
    <w:rsid w:val="00B07221"/>
    <w:rsid w:val="00B43BE0"/>
    <w:rsid w:val="00B60DBE"/>
    <w:rsid w:val="00C7411B"/>
    <w:rsid w:val="00DE49AE"/>
    <w:rsid w:val="00E95E77"/>
    <w:rsid w:val="00F92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C20E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C20E1"/>
    <w:rPr>
      <w:rFonts w:ascii="Times New Roman" w:eastAsia="Times New Roman" w:hAnsi="Times New Roman" w:cs="Times New Roman"/>
      <w:b/>
      <w:bCs/>
      <w:sz w:val="36"/>
      <w:szCs w:val="36"/>
      <w:lang w:eastAsia="ru-RU"/>
    </w:rPr>
  </w:style>
  <w:style w:type="character" w:customStyle="1" w:styleId="fill">
    <w:name w:val="fill"/>
    <w:basedOn w:val="a0"/>
    <w:rsid w:val="00AC20E1"/>
  </w:style>
  <w:style w:type="paragraph" w:styleId="a3">
    <w:name w:val="Normal (Web)"/>
    <w:basedOn w:val="a"/>
    <w:uiPriority w:val="99"/>
    <w:unhideWhenUsed/>
    <w:rsid w:val="00AC2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AC20E1"/>
    <w:rPr>
      <w:b/>
      <w:bCs/>
    </w:rPr>
  </w:style>
  <w:style w:type="character" w:customStyle="1" w:styleId="sfwc">
    <w:name w:val="sfwc"/>
    <w:basedOn w:val="a0"/>
    <w:rsid w:val="00AC20E1"/>
  </w:style>
  <w:style w:type="character" w:styleId="a5">
    <w:name w:val="Hyperlink"/>
    <w:basedOn w:val="a0"/>
    <w:uiPriority w:val="99"/>
    <w:unhideWhenUsed/>
    <w:rsid w:val="00AC20E1"/>
    <w:rPr>
      <w:color w:val="0000FF"/>
      <w:u w:val="single"/>
    </w:rPr>
  </w:style>
  <w:style w:type="paragraph" w:styleId="a6">
    <w:name w:val="No Spacing"/>
    <w:uiPriority w:val="1"/>
    <w:qFormat/>
    <w:rsid w:val="009664BD"/>
    <w:pPr>
      <w:spacing w:after="0" w:line="240" w:lineRule="auto"/>
    </w:pPr>
  </w:style>
  <w:style w:type="paragraph" w:customStyle="1" w:styleId="21">
    <w:name w:val="Основной текст 21"/>
    <w:basedOn w:val="a"/>
    <w:qFormat/>
    <w:rsid w:val="00B43BE0"/>
    <w:pPr>
      <w:spacing w:after="0" w:line="240" w:lineRule="auto"/>
      <w:jc w:val="center"/>
    </w:pPr>
    <w:rPr>
      <w:rFonts w:ascii="Times New Roman" w:eastAsia="Times New Roman" w:hAnsi="Times New Roman" w:cs="Times New Roman"/>
      <w:b/>
      <w:bCs/>
      <w:sz w:val="28"/>
      <w:szCs w:val="24"/>
      <w:lang w:eastAsia="ru-RU"/>
    </w:rPr>
  </w:style>
  <w:style w:type="paragraph" w:styleId="a7">
    <w:name w:val="header"/>
    <w:basedOn w:val="a"/>
    <w:link w:val="a8"/>
    <w:uiPriority w:val="99"/>
    <w:unhideWhenUsed/>
    <w:rsid w:val="00B43BE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43BE0"/>
  </w:style>
  <w:style w:type="paragraph" w:styleId="a9">
    <w:name w:val="footer"/>
    <w:basedOn w:val="a"/>
    <w:link w:val="aa"/>
    <w:uiPriority w:val="99"/>
    <w:unhideWhenUsed/>
    <w:rsid w:val="00B43BE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43BE0"/>
  </w:style>
  <w:style w:type="paragraph" w:customStyle="1" w:styleId="TableParagraph">
    <w:name w:val="Table Paragraph"/>
    <w:basedOn w:val="a"/>
    <w:uiPriority w:val="1"/>
    <w:qFormat/>
    <w:rsid w:val="005B32E2"/>
    <w:pPr>
      <w:spacing w:after="0" w:line="240" w:lineRule="auto"/>
      <w:ind w:left="91"/>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C20E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C20E1"/>
    <w:rPr>
      <w:rFonts w:ascii="Times New Roman" w:eastAsia="Times New Roman" w:hAnsi="Times New Roman" w:cs="Times New Roman"/>
      <w:b/>
      <w:bCs/>
      <w:sz w:val="36"/>
      <w:szCs w:val="36"/>
      <w:lang w:eastAsia="ru-RU"/>
    </w:rPr>
  </w:style>
  <w:style w:type="character" w:customStyle="1" w:styleId="fill">
    <w:name w:val="fill"/>
    <w:basedOn w:val="a0"/>
    <w:rsid w:val="00AC20E1"/>
  </w:style>
  <w:style w:type="paragraph" w:styleId="a3">
    <w:name w:val="Normal (Web)"/>
    <w:basedOn w:val="a"/>
    <w:uiPriority w:val="99"/>
    <w:unhideWhenUsed/>
    <w:rsid w:val="00AC2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AC20E1"/>
    <w:rPr>
      <w:b/>
      <w:bCs/>
    </w:rPr>
  </w:style>
  <w:style w:type="character" w:customStyle="1" w:styleId="sfwc">
    <w:name w:val="sfwc"/>
    <w:basedOn w:val="a0"/>
    <w:rsid w:val="00AC20E1"/>
  </w:style>
  <w:style w:type="character" w:styleId="a5">
    <w:name w:val="Hyperlink"/>
    <w:basedOn w:val="a0"/>
    <w:uiPriority w:val="99"/>
    <w:unhideWhenUsed/>
    <w:rsid w:val="00AC20E1"/>
    <w:rPr>
      <w:color w:val="0000FF"/>
      <w:u w:val="single"/>
    </w:rPr>
  </w:style>
  <w:style w:type="paragraph" w:styleId="a6">
    <w:name w:val="No Spacing"/>
    <w:uiPriority w:val="1"/>
    <w:qFormat/>
    <w:rsid w:val="009664BD"/>
    <w:pPr>
      <w:spacing w:after="0" w:line="240" w:lineRule="auto"/>
    </w:pPr>
  </w:style>
  <w:style w:type="paragraph" w:customStyle="1" w:styleId="21">
    <w:name w:val="Основной текст 21"/>
    <w:basedOn w:val="a"/>
    <w:qFormat/>
    <w:rsid w:val="00B43BE0"/>
    <w:pPr>
      <w:spacing w:after="0" w:line="240" w:lineRule="auto"/>
      <w:jc w:val="center"/>
    </w:pPr>
    <w:rPr>
      <w:rFonts w:ascii="Times New Roman" w:eastAsia="Times New Roman" w:hAnsi="Times New Roman" w:cs="Times New Roman"/>
      <w:b/>
      <w:bCs/>
      <w:sz w:val="28"/>
      <w:szCs w:val="24"/>
      <w:lang w:eastAsia="ru-RU"/>
    </w:rPr>
  </w:style>
  <w:style w:type="paragraph" w:styleId="a7">
    <w:name w:val="header"/>
    <w:basedOn w:val="a"/>
    <w:link w:val="a8"/>
    <w:uiPriority w:val="99"/>
    <w:unhideWhenUsed/>
    <w:rsid w:val="00B43BE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43BE0"/>
  </w:style>
  <w:style w:type="paragraph" w:styleId="a9">
    <w:name w:val="footer"/>
    <w:basedOn w:val="a"/>
    <w:link w:val="aa"/>
    <w:uiPriority w:val="99"/>
    <w:unhideWhenUsed/>
    <w:rsid w:val="00B43BE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43BE0"/>
  </w:style>
  <w:style w:type="paragraph" w:customStyle="1" w:styleId="TableParagraph">
    <w:name w:val="Table Paragraph"/>
    <w:basedOn w:val="a"/>
    <w:uiPriority w:val="1"/>
    <w:qFormat/>
    <w:rsid w:val="005B32E2"/>
    <w:pPr>
      <w:spacing w:after="0" w:line="240" w:lineRule="auto"/>
      <w:ind w:left="9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08340">
      <w:bodyDiv w:val="1"/>
      <w:marLeft w:val="0"/>
      <w:marRight w:val="0"/>
      <w:marTop w:val="0"/>
      <w:marBottom w:val="0"/>
      <w:divBdr>
        <w:top w:val="none" w:sz="0" w:space="0" w:color="auto"/>
        <w:left w:val="none" w:sz="0" w:space="0" w:color="auto"/>
        <w:bottom w:val="none" w:sz="0" w:space="0" w:color="auto"/>
        <w:right w:val="none" w:sz="0" w:space="0" w:color="auto"/>
      </w:divBdr>
    </w:div>
    <w:div w:id="1729576266">
      <w:bodyDiv w:val="1"/>
      <w:marLeft w:val="0"/>
      <w:marRight w:val="0"/>
      <w:marTop w:val="0"/>
      <w:marBottom w:val="0"/>
      <w:divBdr>
        <w:top w:val="none" w:sz="0" w:space="0" w:color="auto"/>
        <w:left w:val="none" w:sz="0" w:space="0" w:color="auto"/>
        <w:bottom w:val="none" w:sz="0" w:space="0" w:color="auto"/>
        <w:right w:val="none" w:sz="0" w:space="0" w:color="auto"/>
      </w:divBdr>
      <w:divsChild>
        <w:div w:id="1155873145">
          <w:marLeft w:val="0"/>
          <w:marRight w:val="0"/>
          <w:marTop w:val="0"/>
          <w:marBottom w:val="0"/>
          <w:divBdr>
            <w:top w:val="none" w:sz="0" w:space="0" w:color="auto"/>
            <w:left w:val="none" w:sz="0" w:space="0" w:color="auto"/>
            <w:bottom w:val="none" w:sz="0" w:space="0" w:color="auto"/>
            <w:right w:val="none" w:sz="0" w:space="0" w:color="auto"/>
          </w:divBdr>
        </w:div>
        <w:div w:id="555626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zavuch.ru/" TargetMode="External"/><Relationship Id="rId13" Type="http://schemas.openxmlformats.org/officeDocument/2006/relationships/hyperlink" Target="https://1zavuch.ru/" TargetMode="External"/><Relationship Id="rId18" Type="http://schemas.openxmlformats.org/officeDocument/2006/relationships/hyperlink" Target="https://1zavuch.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1zavuch.ru/" TargetMode="External"/><Relationship Id="rId17" Type="http://schemas.openxmlformats.org/officeDocument/2006/relationships/hyperlink" Target="https://1zavuch.ru/" TargetMode="External"/><Relationship Id="rId2" Type="http://schemas.openxmlformats.org/officeDocument/2006/relationships/styles" Target="styles.xml"/><Relationship Id="rId16" Type="http://schemas.openxmlformats.org/officeDocument/2006/relationships/hyperlink" Target="https://1zavuch.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1zavuch.ru/" TargetMode="External"/><Relationship Id="rId5" Type="http://schemas.openxmlformats.org/officeDocument/2006/relationships/webSettings" Target="webSettings.xml"/><Relationship Id="rId15" Type="http://schemas.openxmlformats.org/officeDocument/2006/relationships/hyperlink" Target="https://1zavuch.ru/" TargetMode="External"/><Relationship Id="rId10" Type="http://schemas.openxmlformats.org/officeDocument/2006/relationships/hyperlink" Target="https://1zavuch.ru/" TargetMode="External"/><Relationship Id="rId19" Type="http://schemas.openxmlformats.org/officeDocument/2006/relationships/hyperlink" Target="https://1zavuch.ru/" TargetMode="External"/><Relationship Id="rId4" Type="http://schemas.openxmlformats.org/officeDocument/2006/relationships/settings" Target="settings.xml"/><Relationship Id="rId9" Type="http://schemas.openxmlformats.org/officeDocument/2006/relationships/hyperlink" Target="https://1zavuch.ru/" TargetMode="External"/><Relationship Id="rId14" Type="http://schemas.openxmlformats.org/officeDocument/2006/relationships/hyperlink" Target="https://1zavuch.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3688</Words>
  <Characters>21022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Амбросенко</dc:creator>
  <cp:lastModifiedBy>Екатерина Амбросенко</cp:lastModifiedBy>
  <cp:revision>5</cp:revision>
  <dcterms:created xsi:type="dcterms:W3CDTF">2023-09-05T19:03:00Z</dcterms:created>
  <dcterms:modified xsi:type="dcterms:W3CDTF">2023-09-25T06:52:00Z</dcterms:modified>
</cp:coreProperties>
</file>