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5171" w:type="dxa"/>
        <w:tblLayout w:type="fixed"/>
        <w:tblLook w:val="04A0" w:firstRow="1" w:lastRow="0" w:firstColumn="1" w:lastColumn="0" w:noHBand="0" w:noVBand="1"/>
      </w:tblPr>
      <w:tblGrid>
        <w:gridCol w:w="887"/>
        <w:gridCol w:w="4074"/>
        <w:gridCol w:w="1957"/>
        <w:gridCol w:w="1444"/>
        <w:gridCol w:w="1843"/>
        <w:gridCol w:w="1701"/>
        <w:gridCol w:w="1701"/>
        <w:gridCol w:w="1564"/>
      </w:tblGrid>
      <w:tr w:rsidR="00C52C37" w:rsidTr="009D5541">
        <w:trPr>
          <w:trHeight w:val="2328"/>
        </w:trPr>
        <w:tc>
          <w:tcPr>
            <w:tcW w:w="887" w:type="dxa"/>
          </w:tcPr>
          <w:p w:rsidR="00C52C37" w:rsidRDefault="00C52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</w:tcPr>
          <w:p w:rsidR="00C52C37" w:rsidRDefault="00C52C3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</w:tcPr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отдельный/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предметом</w:t>
            </w:r>
          </w:p>
        </w:tc>
        <w:tc>
          <w:tcPr>
            <w:tcW w:w="1444" w:type="dxa"/>
          </w:tcPr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ремонта/текущего ремонта</w:t>
            </w:r>
          </w:p>
        </w:tc>
        <w:tc>
          <w:tcPr>
            <w:tcW w:w="1843" w:type="dxa"/>
          </w:tcPr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кабинете вытяжного шкафа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рабочем состоянии  да/нет) с подводкой проточной воды да/нет</w:t>
            </w:r>
          </w:p>
        </w:tc>
        <w:tc>
          <w:tcPr>
            <w:tcW w:w="1701" w:type="dxa"/>
          </w:tcPr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оснащенность кабинета</w:t>
            </w:r>
          </w:p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реактивами</w:t>
            </w:r>
          </w:p>
        </w:tc>
        <w:tc>
          <w:tcPr>
            <w:tcW w:w="1701" w:type="dxa"/>
          </w:tcPr>
          <w:p w:rsidR="00C52C37" w:rsidRDefault="00C22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оснащенность кабинета</w:t>
            </w:r>
          </w:p>
          <w:p w:rsidR="00C52C37" w:rsidRDefault="00C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оборудованием</w:t>
            </w:r>
          </w:p>
          <w:p w:rsidR="00C52C37" w:rsidRDefault="00C52C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C52C37" w:rsidRDefault="00C22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Приобретено в этом учебном году</w:t>
            </w:r>
          </w:p>
        </w:tc>
      </w:tr>
      <w:tr w:rsidR="00C52C37" w:rsidRPr="007225E1" w:rsidTr="009D5541">
        <w:trPr>
          <w:trHeight w:val="401"/>
        </w:trPr>
        <w:tc>
          <w:tcPr>
            <w:tcW w:w="887" w:type="dxa"/>
          </w:tcPr>
          <w:p w:rsidR="00C52C37" w:rsidRPr="007225E1" w:rsidRDefault="00C52C37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C52C37" w:rsidRPr="007225E1" w:rsidRDefault="00C22372">
            <w:r w:rsidRPr="007225E1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7225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Клёновская</w:t>
            </w:r>
            <w:proofErr w:type="spellEnd"/>
            <w:r w:rsidRPr="007225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основная школа» </w:t>
            </w:r>
          </w:p>
        </w:tc>
        <w:tc>
          <w:tcPr>
            <w:tcW w:w="1957" w:type="dxa"/>
            <w:vMerge w:val="restart"/>
          </w:tcPr>
          <w:p w:rsidR="00C52C37" w:rsidRPr="007225E1" w:rsidRDefault="00056A1D">
            <w:proofErr w:type="gramStart"/>
            <w:r w:rsidRPr="007225E1">
              <w:t>совмещен</w:t>
            </w:r>
            <w:proofErr w:type="gramEnd"/>
            <w:r w:rsidRPr="007225E1">
              <w:t xml:space="preserve"> с кабинетом биологии</w:t>
            </w:r>
          </w:p>
        </w:tc>
        <w:tc>
          <w:tcPr>
            <w:tcW w:w="1444" w:type="dxa"/>
            <w:vMerge w:val="restart"/>
          </w:tcPr>
          <w:p w:rsidR="00C52C37" w:rsidRPr="007225E1" w:rsidRDefault="00056A1D">
            <w:r w:rsidRPr="007225E1">
              <w:t>текущий 2025г.</w:t>
            </w:r>
          </w:p>
        </w:tc>
        <w:tc>
          <w:tcPr>
            <w:tcW w:w="1843" w:type="dxa"/>
            <w:vMerge w:val="restart"/>
          </w:tcPr>
          <w:p w:rsidR="00C52C37" w:rsidRPr="007225E1" w:rsidRDefault="00056A1D" w:rsidP="00056A1D">
            <w:r w:rsidRPr="007225E1">
              <w:t xml:space="preserve">Да </w:t>
            </w:r>
            <w:proofErr w:type="gramStart"/>
            <w:r w:rsidRPr="007225E1">
              <w:t xml:space="preserve">( </w:t>
            </w:r>
            <w:proofErr w:type="gramEnd"/>
            <w:r w:rsidRPr="007225E1">
              <w:t>в рабочем состоянии  (нет) с подводкой проточной воды нет)</w:t>
            </w:r>
          </w:p>
        </w:tc>
        <w:tc>
          <w:tcPr>
            <w:tcW w:w="1701" w:type="dxa"/>
            <w:vMerge w:val="restart"/>
          </w:tcPr>
          <w:p w:rsidR="00C52C37" w:rsidRPr="007225E1" w:rsidRDefault="007225E1">
            <w:r w:rsidRPr="007225E1">
              <w:t>35,1</w:t>
            </w:r>
          </w:p>
        </w:tc>
        <w:tc>
          <w:tcPr>
            <w:tcW w:w="1701" w:type="dxa"/>
          </w:tcPr>
          <w:p w:rsidR="00C52C37" w:rsidRPr="007225E1" w:rsidRDefault="00056A1D">
            <w:r w:rsidRPr="007225E1">
              <w:t>35</w:t>
            </w:r>
            <w:r w:rsidR="007225E1" w:rsidRPr="007225E1">
              <w:t>,1</w:t>
            </w:r>
            <w:r w:rsidR="009D5541" w:rsidRPr="007225E1">
              <w:t xml:space="preserve"> </w:t>
            </w:r>
          </w:p>
        </w:tc>
        <w:tc>
          <w:tcPr>
            <w:tcW w:w="1564" w:type="dxa"/>
          </w:tcPr>
          <w:p w:rsidR="00C52C37" w:rsidRPr="007225E1" w:rsidRDefault="00056A1D">
            <w:r w:rsidRPr="007225E1">
              <w:t>жалюзи</w:t>
            </w:r>
          </w:p>
        </w:tc>
      </w:tr>
    </w:tbl>
    <w:p w:rsidR="00C52C37" w:rsidRPr="007225E1" w:rsidRDefault="00C52C37"/>
    <w:p w:rsidR="00C52C37" w:rsidRPr="007225E1" w:rsidRDefault="007225E1">
      <w:r w:rsidRPr="007225E1">
        <w:t xml:space="preserve">Директор </w:t>
      </w:r>
      <w:r>
        <w:t xml:space="preserve">                                                                                                                                                                                                                 О.В. Гарник</w:t>
      </w:r>
    </w:p>
    <w:sectPr w:rsidR="00C52C37" w:rsidRPr="007225E1" w:rsidSect="0072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EE" w:rsidRDefault="00E83DEE">
      <w:pPr>
        <w:spacing w:after="0" w:line="240" w:lineRule="auto"/>
      </w:pPr>
      <w:r>
        <w:separator/>
      </w:r>
    </w:p>
  </w:endnote>
  <w:endnote w:type="continuationSeparator" w:id="0">
    <w:p w:rsidR="00E83DEE" w:rsidRDefault="00E8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A" w:rsidRDefault="00CC592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A" w:rsidRDefault="00CC592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A" w:rsidRDefault="00CC59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EE" w:rsidRDefault="00E83DEE">
      <w:pPr>
        <w:spacing w:after="0" w:line="240" w:lineRule="auto"/>
      </w:pPr>
      <w:r>
        <w:separator/>
      </w:r>
    </w:p>
  </w:footnote>
  <w:footnote w:type="continuationSeparator" w:id="0">
    <w:p w:rsidR="00E83DEE" w:rsidRDefault="00E8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A" w:rsidRDefault="00CC59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E1" w:rsidRPr="007225E1" w:rsidRDefault="007225E1" w:rsidP="007225E1">
    <w:pPr>
      <w:pStyle w:val="af8"/>
      <w:rPr>
        <w:rFonts w:ascii="Times New Roman" w:hAnsi="Times New Roman" w:cs="Times New Roman"/>
        <w:sz w:val="24"/>
        <w:szCs w:val="24"/>
      </w:rPr>
    </w:pPr>
  </w:p>
  <w:p w:rsidR="007225E1" w:rsidRPr="007225E1" w:rsidRDefault="007225E1" w:rsidP="007225E1">
    <w:pPr>
      <w:pStyle w:val="af8"/>
      <w:rPr>
        <w:rFonts w:ascii="Times New Roman" w:hAnsi="Times New Roman" w:cs="Times New Roman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МУНИЦИПАЛЬНОЕ БЮДЖЕТНОЕ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ОБЩЕОБРАЗОВАТЕЛЬНОЕ УЧРЕЖДЕНИЕ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«КЛЁНОВСКАЯ ОСНОВНАЯ ШКОЛА»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СИМФЕРОПОЛЬСКОГО РАЙОНА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РЕСПУБЛИКИ КРЫМ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ул. Степная, дом 65, с. </w:t>
    </w:r>
    <w:proofErr w:type="spellStart"/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Клёновка</w:t>
    </w:r>
    <w:proofErr w:type="spellEnd"/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,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Симферопольский район,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Республика Крым, 297525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 xml:space="preserve">тел.: +7978 753 98 96,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proofErr w:type="gramStart"/>
    <w:r w:rsidRPr="007225E1"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  <w:t>e-m</w:t>
    </w: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а</w:t>
    </w:r>
    <w:proofErr w:type="spellStart"/>
    <w:r w:rsidRPr="007225E1"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  <w:t>il</w:t>
    </w:r>
    <w:proofErr w:type="spellEnd"/>
    <w:proofErr w:type="gramEnd"/>
    <w:r w:rsidRPr="007225E1"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  <w:t xml:space="preserve">: school_simferopolsiy-rayon38@crimeaedu.ru, 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ОКПО: 00838915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ОГРН 1159102029382</w:t>
    </w: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7225E1">
      <w:rPr>
        <w:rFonts w:ascii="Times New Roman" w:eastAsia="Times New Roman" w:hAnsi="Times New Roman" w:cs="Times New Roman"/>
        <w:color w:val="000000"/>
        <w:sz w:val="24"/>
        <w:szCs w:val="24"/>
      </w:rPr>
      <w:t>ИНН/КПП: 9109010331/910901001</w:t>
    </w:r>
    <w:bookmarkStart w:id="0" w:name="_GoBack"/>
    <w:bookmarkEnd w:id="0"/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225E1" w:rsidRPr="007225E1" w:rsidRDefault="007225E1" w:rsidP="007225E1">
    <w:pPr>
      <w:pStyle w:val="af8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A" w:rsidRDefault="00CC59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E4DE1"/>
    <w:multiLevelType w:val="hybridMultilevel"/>
    <w:tmpl w:val="CEA2C99C"/>
    <w:lvl w:ilvl="0" w:tplc="DD547CE4">
      <w:start w:val="1"/>
      <w:numFmt w:val="decimal"/>
      <w:lvlText w:val="%1."/>
      <w:lvlJc w:val="left"/>
      <w:pPr>
        <w:ind w:left="709" w:hanging="360"/>
      </w:pPr>
    </w:lvl>
    <w:lvl w:ilvl="1" w:tplc="C9FAFBC2">
      <w:start w:val="1"/>
      <w:numFmt w:val="lowerLetter"/>
      <w:lvlText w:val="%2."/>
      <w:lvlJc w:val="left"/>
      <w:pPr>
        <w:ind w:left="1429" w:hanging="360"/>
      </w:pPr>
    </w:lvl>
    <w:lvl w:ilvl="2" w:tplc="05525DBE">
      <w:start w:val="1"/>
      <w:numFmt w:val="lowerRoman"/>
      <w:lvlText w:val="%3."/>
      <w:lvlJc w:val="right"/>
      <w:pPr>
        <w:ind w:left="2149" w:hanging="180"/>
      </w:pPr>
    </w:lvl>
    <w:lvl w:ilvl="3" w:tplc="B8A2D37A">
      <w:start w:val="1"/>
      <w:numFmt w:val="decimal"/>
      <w:lvlText w:val="%4."/>
      <w:lvlJc w:val="left"/>
      <w:pPr>
        <w:ind w:left="2869" w:hanging="360"/>
      </w:pPr>
    </w:lvl>
    <w:lvl w:ilvl="4" w:tplc="A6EC47E8">
      <w:start w:val="1"/>
      <w:numFmt w:val="lowerLetter"/>
      <w:lvlText w:val="%5."/>
      <w:lvlJc w:val="left"/>
      <w:pPr>
        <w:ind w:left="3589" w:hanging="360"/>
      </w:pPr>
    </w:lvl>
    <w:lvl w:ilvl="5" w:tplc="E94E026A">
      <w:start w:val="1"/>
      <w:numFmt w:val="lowerRoman"/>
      <w:lvlText w:val="%6."/>
      <w:lvlJc w:val="right"/>
      <w:pPr>
        <w:ind w:left="4309" w:hanging="180"/>
      </w:pPr>
    </w:lvl>
    <w:lvl w:ilvl="6" w:tplc="10BEB19A">
      <w:start w:val="1"/>
      <w:numFmt w:val="decimal"/>
      <w:lvlText w:val="%7."/>
      <w:lvlJc w:val="left"/>
      <w:pPr>
        <w:ind w:left="5029" w:hanging="360"/>
      </w:pPr>
    </w:lvl>
    <w:lvl w:ilvl="7" w:tplc="EE3C0354">
      <w:start w:val="1"/>
      <w:numFmt w:val="lowerLetter"/>
      <w:lvlText w:val="%8."/>
      <w:lvlJc w:val="left"/>
      <w:pPr>
        <w:ind w:left="5749" w:hanging="360"/>
      </w:pPr>
    </w:lvl>
    <w:lvl w:ilvl="8" w:tplc="E7E8528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37"/>
    <w:rsid w:val="00056A1D"/>
    <w:rsid w:val="007225E1"/>
    <w:rsid w:val="009D5541"/>
    <w:rsid w:val="00C22372"/>
    <w:rsid w:val="00C52C37"/>
    <w:rsid w:val="00CC592A"/>
    <w:rsid w:val="00E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Екатерина Амбросенко</cp:lastModifiedBy>
  <cp:revision>18</cp:revision>
  <dcterms:created xsi:type="dcterms:W3CDTF">2026-03-30T07:38:00Z</dcterms:created>
  <dcterms:modified xsi:type="dcterms:W3CDTF">2026-04-22T11:03:00Z</dcterms:modified>
</cp:coreProperties>
</file>