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A64F" w14:textId="77777777" w:rsidR="00C65089" w:rsidRPr="002267F1" w:rsidRDefault="00C65089" w:rsidP="00C65089">
      <w:pPr>
        <w:jc w:val="center"/>
        <w:rPr>
          <w:b/>
          <w:bCs/>
        </w:rPr>
      </w:pPr>
      <w:r w:rsidRPr="002267F1">
        <w:rPr>
          <w:b/>
          <w:bCs/>
        </w:rPr>
        <w:t>МУНИЦИПАЛЬНОЕ БЮДЖЕТНОЕ ОБЩЕОБРАЗОВАТЕЛЬНОЕ УЧРЕЖДЕНИЕ</w:t>
      </w:r>
    </w:p>
    <w:p w14:paraId="728BFF0F" w14:textId="77777777" w:rsidR="00C65089" w:rsidRPr="002267F1" w:rsidRDefault="00C65089" w:rsidP="00C65089">
      <w:pPr>
        <w:jc w:val="center"/>
        <w:rPr>
          <w:b/>
          <w:bCs/>
        </w:rPr>
      </w:pPr>
      <w:r w:rsidRPr="002267F1">
        <w:rPr>
          <w:b/>
          <w:bCs/>
        </w:rPr>
        <w:t>«СРЕДНЯЯ ОБЩЕОБРАЗОВАТЕЛЬНАЯ ШКОЛА № 4</w:t>
      </w:r>
    </w:p>
    <w:p w14:paraId="7FC4E4E5" w14:textId="77777777" w:rsidR="00C65089" w:rsidRPr="002267F1" w:rsidRDefault="00C65089" w:rsidP="00C65089">
      <w:pPr>
        <w:jc w:val="center"/>
        <w:rPr>
          <w:b/>
          <w:bCs/>
        </w:rPr>
      </w:pPr>
      <w:r w:rsidRPr="002267F1">
        <w:rPr>
          <w:b/>
          <w:bCs/>
        </w:rPr>
        <w:t>ИМЕНИ МАРШАЛА Ф.И.ТОЛБУХИНА»</w:t>
      </w:r>
    </w:p>
    <w:p w14:paraId="3F8E2E89" w14:textId="77777777" w:rsidR="00C65089" w:rsidRDefault="00C65089" w:rsidP="00C65089">
      <w:pPr>
        <w:jc w:val="center"/>
        <w:rPr>
          <w:b/>
          <w:bCs/>
        </w:rPr>
      </w:pPr>
      <w:r w:rsidRPr="002267F1">
        <w:rPr>
          <w:b/>
          <w:bCs/>
        </w:rPr>
        <w:t>МУНИЦИПАЛЬНОГО ОБРАЗОВАНИЯ ГОРОДСКОЙ ОКРУГ СИМФЕРОПОЛЬ</w:t>
      </w:r>
    </w:p>
    <w:p w14:paraId="4C9C15A9" w14:textId="77777777" w:rsidR="00C65089" w:rsidRPr="002267F1" w:rsidRDefault="00C65089" w:rsidP="00C65089">
      <w:pPr>
        <w:jc w:val="center"/>
        <w:rPr>
          <w:b/>
          <w:bCs/>
        </w:rPr>
      </w:pPr>
      <w:r w:rsidRPr="002267F1">
        <w:rPr>
          <w:b/>
          <w:bCs/>
        </w:rPr>
        <w:t xml:space="preserve"> РЕСПУБЛИКИ КРЫМ</w:t>
      </w:r>
    </w:p>
    <w:p w14:paraId="1AF7D0B5" w14:textId="77777777" w:rsidR="00C65089" w:rsidRDefault="00C65089" w:rsidP="00C65089">
      <w:pPr>
        <w:jc w:val="center"/>
      </w:pPr>
      <w:r>
        <w:t>(МБОУ «СОШ № 4 имени маршала Ф. И. Толбухина г. Симферополя»)</w:t>
      </w:r>
    </w:p>
    <w:p w14:paraId="300E8134" w14:textId="77777777" w:rsidR="00C65089" w:rsidRDefault="00C65089" w:rsidP="00C65089">
      <w:pPr>
        <w:jc w:val="center"/>
      </w:pPr>
    </w:p>
    <w:p w14:paraId="377F6C60" w14:textId="77777777" w:rsidR="00C65089" w:rsidRDefault="00C65089" w:rsidP="00C65089">
      <w:pPr>
        <w:jc w:val="both"/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30"/>
        <w:gridCol w:w="3373"/>
      </w:tblGrid>
      <w:tr w:rsidR="00C65089" w14:paraId="1298C6E2" w14:textId="77777777" w:rsidTr="002E690B">
        <w:tc>
          <w:tcPr>
            <w:tcW w:w="3526" w:type="dxa"/>
          </w:tcPr>
          <w:p w14:paraId="2E6D7977" w14:textId="77777777" w:rsidR="00C65089" w:rsidRPr="00C65089" w:rsidRDefault="00C65089" w:rsidP="002E690B">
            <w:pPr>
              <w:rPr>
                <w:b/>
                <w:bCs/>
                <w:lang w:val="ru-RU"/>
              </w:rPr>
            </w:pPr>
            <w:r w:rsidRPr="00C65089">
              <w:rPr>
                <w:b/>
                <w:bCs/>
                <w:lang w:val="ru-RU"/>
              </w:rPr>
              <w:t>ПРИНЯТО</w:t>
            </w:r>
          </w:p>
          <w:p w14:paraId="38D994DC" w14:textId="77777777" w:rsidR="00C65089" w:rsidRPr="00C65089" w:rsidRDefault="00C65089" w:rsidP="002E690B">
            <w:pPr>
              <w:rPr>
                <w:lang w:val="ru-RU"/>
              </w:rPr>
            </w:pPr>
            <w:r w:rsidRPr="00C65089">
              <w:rPr>
                <w:lang w:val="ru-RU"/>
              </w:rPr>
              <w:t>на заседании педагогического совета МБОУ «СОШ № 4</w:t>
            </w:r>
          </w:p>
          <w:p w14:paraId="0E309278" w14:textId="77777777" w:rsidR="00C65089" w:rsidRPr="00C65089" w:rsidRDefault="00C65089" w:rsidP="002E690B">
            <w:pPr>
              <w:jc w:val="both"/>
              <w:rPr>
                <w:lang w:val="ru-RU"/>
              </w:rPr>
            </w:pPr>
            <w:r w:rsidRPr="00C65089">
              <w:rPr>
                <w:lang w:val="ru-RU"/>
              </w:rPr>
              <w:t>имени маршала</w:t>
            </w:r>
          </w:p>
          <w:p w14:paraId="786FB133" w14:textId="77777777" w:rsidR="00C65089" w:rsidRPr="00C65089" w:rsidRDefault="00C65089" w:rsidP="002E690B">
            <w:pPr>
              <w:jc w:val="both"/>
              <w:rPr>
                <w:lang w:val="ru-RU"/>
              </w:rPr>
            </w:pPr>
            <w:proofErr w:type="spellStart"/>
            <w:r w:rsidRPr="00C65089">
              <w:rPr>
                <w:lang w:val="ru-RU"/>
              </w:rPr>
              <w:t>Ф.И.Толбухина</w:t>
            </w:r>
            <w:proofErr w:type="spellEnd"/>
            <w:r w:rsidRPr="00C65089">
              <w:rPr>
                <w:lang w:val="ru-RU"/>
              </w:rPr>
              <w:t>»</w:t>
            </w:r>
          </w:p>
          <w:p w14:paraId="6FEDE6CA" w14:textId="77777777" w:rsidR="00C65089" w:rsidRDefault="00C65089" w:rsidP="002E690B">
            <w:pPr>
              <w:jc w:val="both"/>
            </w:pPr>
            <w:r>
              <w:t xml:space="preserve">г. </w:t>
            </w:r>
            <w:proofErr w:type="spellStart"/>
            <w:r>
              <w:t>Симферополя</w:t>
            </w:r>
            <w:proofErr w:type="spellEnd"/>
          </w:p>
          <w:p w14:paraId="14BBB791" w14:textId="05FFB974" w:rsidR="00C65089" w:rsidRPr="00C65089" w:rsidRDefault="00C65089" w:rsidP="002E690B">
            <w:pPr>
              <w:jc w:val="both"/>
              <w:rPr>
                <w:lang w:val="ru-RU"/>
              </w:rPr>
            </w:pPr>
            <w:r>
              <w:t>(</w:t>
            </w:r>
            <w:proofErr w:type="spellStart"/>
            <w:r>
              <w:t>протокол</w:t>
            </w:r>
            <w:proofErr w:type="spellEnd"/>
            <w:r>
              <w:t xml:space="preserve"> № 1</w:t>
            </w:r>
            <w:r>
              <w:rPr>
                <w:lang w:val="ru-RU"/>
              </w:rPr>
              <w:t>9</w:t>
            </w:r>
          </w:p>
          <w:p w14:paraId="007DE39C" w14:textId="064F3116" w:rsidR="00C65089" w:rsidRDefault="00C65089" w:rsidP="002E690B">
            <w:pPr>
              <w:jc w:val="both"/>
            </w:pPr>
            <w:r>
              <w:rPr>
                <w:lang w:val="ru-RU"/>
              </w:rPr>
              <w:t>От 17.12.</w:t>
            </w:r>
            <w:r>
              <w:t>2025)</w:t>
            </w:r>
          </w:p>
        </w:tc>
        <w:tc>
          <w:tcPr>
            <w:tcW w:w="3527" w:type="dxa"/>
          </w:tcPr>
          <w:p w14:paraId="6291C0A3" w14:textId="2E79F21F" w:rsidR="00C65089" w:rsidRDefault="00C65089" w:rsidP="002E690B">
            <w:pPr>
              <w:jc w:val="both"/>
            </w:pPr>
          </w:p>
        </w:tc>
        <w:tc>
          <w:tcPr>
            <w:tcW w:w="3527" w:type="dxa"/>
          </w:tcPr>
          <w:p w14:paraId="0C982328" w14:textId="77777777" w:rsidR="00C65089" w:rsidRPr="00C65089" w:rsidRDefault="00C65089" w:rsidP="002E690B">
            <w:pPr>
              <w:jc w:val="both"/>
              <w:rPr>
                <w:b/>
                <w:bCs/>
                <w:lang w:val="ru-RU"/>
              </w:rPr>
            </w:pPr>
            <w:r w:rsidRPr="00C65089">
              <w:rPr>
                <w:b/>
                <w:bCs/>
                <w:lang w:val="ru-RU"/>
              </w:rPr>
              <w:t>УТВЕРЖДЕНО</w:t>
            </w:r>
          </w:p>
          <w:p w14:paraId="43896543" w14:textId="77777777" w:rsidR="00C65089" w:rsidRPr="00C65089" w:rsidRDefault="00C65089" w:rsidP="002E690B">
            <w:pPr>
              <w:rPr>
                <w:lang w:val="ru-RU"/>
              </w:rPr>
            </w:pPr>
            <w:r w:rsidRPr="00C65089">
              <w:rPr>
                <w:lang w:val="ru-RU"/>
              </w:rPr>
              <w:t xml:space="preserve">Приказом МБОУ «СОШ № </w:t>
            </w:r>
            <w:proofErr w:type="gramStart"/>
            <w:r w:rsidRPr="00C65089">
              <w:rPr>
                <w:lang w:val="ru-RU"/>
              </w:rPr>
              <w:t>4  имени</w:t>
            </w:r>
            <w:proofErr w:type="gramEnd"/>
            <w:r w:rsidRPr="00C65089">
              <w:rPr>
                <w:lang w:val="ru-RU"/>
              </w:rPr>
              <w:t xml:space="preserve"> маршала </w:t>
            </w:r>
            <w:proofErr w:type="spellStart"/>
            <w:r w:rsidRPr="00C65089">
              <w:rPr>
                <w:lang w:val="ru-RU"/>
              </w:rPr>
              <w:t>Ф.И.Толбухина</w:t>
            </w:r>
            <w:proofErr w:type="spellEnd"/>
            <w:r w:rsidRPr="00C65089">
              <w:rPr>
                <w:lang w:val="ru-RU"/>
              </w:rPr>
              <w:t>»</w:t>
            </w:r>
          </w:p>
          <w:p w14:paraId="08FE89DE" w14:textId="77777777" w:rsidR="00C65089" w:rsidRDefault="00C65089" w:rsidP="002E690B">
            <w:pPr>
              <w:jc w:val="both"/>
            </w:pPr>
            <w:r>
              <w:t xml:space="preserve">г. </w:t>
            </w:r>
            <w:proofErr w:type="spellStart"/>
            <w:r>
              <w:t>Симферополя</w:t>
            </w:r>
            <w:proofErr w:type="spellEnd"/>
          </w:p>
          <w:p w14:paraId="27FBCAEA" w14:textId="1912DAFB" w:rsidR="00C65089" w:rsidRPr="00C65089" w:rsidRDefault="00C65089" w:rsidP="002E690B">
            <w:pPr>
              <w:jc w:val="both"/>
              <w:rPr>
                <w:lang w:val="ru-RU"/>
              </w:rPr>
            </w:pPr>
            <w:proofErr w:type="spellStart"/>
            <w:r>
              <w:t>от</w:t>
            </w:r>
            <w:proofErr w:type="spellEnd"/>
            <w:r>
              <w:t xml:space="preserve"> </w:t>
            </w:r>
            <w:proofErr w:type="gramStart"/>
            <w:r>
              <w:rPr>
                <w:lang w:val="ru-RU"/>
              </w:rPr>
              <w:t>12.</w:t>
            </w:r>
            <w:r>
              <w:t>.</w:t>
            </w:r>
            <w:proofErr w:type="gramEnd"/>
            <w:r>
              <w:t>0</w:t>
            </w:r>
            <w:r>
              <w:rPr>
                <w:lang w:val="ru-RU"/>
              </w:rPr>
              <w:t>1</w:t>
            </w:r>
            <w:r>
              <w:t>.202</w:t>
            </w:r>
            <w:r>
              <w:rPr>
                <w:lang w:val="ru-RU"/>
              </w:rPr>
              <w:t>6</w:t>
            </w:r>
            <w:r>
              <w:t xml:space="preserve"> г № </w:t>
            </w:r>
            <w:r>
              <w:rPr>
                <w:lang w:val="ru-RU"/>
              </w:rPr>
              <w:t>10</w:t>
            </w:r>
          </w:p>
          <w:p w14:paraId="01A42E81" w14:textId="77777777" w:rsidR="00C65089" w:rsidRDefault="00C65089" w:rsidP="002E690B">
            <w:pPr>
              <w:jc w:val="both"/>
            </w:pPr>
          </w:p>
        </w:tc>
      </w:tr>
    </w:tbl>
    <w:p w14:paraId="65199142" w14:textId="77777777" w:rsidR="00F12C76" w:rsidRDefault="00F12C76" w:rsidP="006C0B77">
      <w:pPr>
        <w:ind w:firstLine="709"/>
        <w:jc w:val="both"/>
      </w:pPr>
    </w:p>
    <w:p w14:paraId="142FB246" w14:textId="77777777" w:rsidR="00C65089" w:rsidRDefault="00C65089" w:rsidP="000B577B">
      <w:pPr>
        <w:ind w:firstLine="709"/>
        <w:jc w:val="center"/>
      </w:pPr>
    </w:p>
    <w:p w14:paraId="38BCB1CB" w14:textId="6804DC44" w:rsidR="000B577B" w:rsidRDefault="00C65089" w:rsidP="000B577B">
      <w:pPr>
        <w:ind w:left="1201" w:right="296" w:hanging="911"/>
        <w:jc w:val="center"/>
        <w:rPr>
          <w:b/>
          <w:sz w:val="26"/>
        </w:rPr>
      </w:pPr>
      <w:r>
        <w:rPr>
          <w:b/>
          <w:sz w:val="26"/>
        </w:rPr>
        <w:t>Положение</w:t>
      </w:r>
    </w:p>
    <w:p w14:paraId="7232478B" w14:textId="4F2D26D8" w:rsidR="00C65089" w:rsidRPr="00DB6193" w:rsidRDefault="00DB6193" w:rsidP="000B577B">
      <w:pPr>
        <w:ind w:left="142" w:right="296" w:firstLine="148"/>
        <w:jc w:val="center"/>
        <w:rPr>
          <w:b/>
          <w:bCs/>
          <w:sz w:val="24"/>
          <w:szCs w:val="24"/>
        </w:rPr>
      </w:pPr>
      <w:r w:rsidRPr="00DB6193">
        <w:rPr>
          <w:b/>
          <w:bCs/>
          <w:sz w:val="24"/>
          <w:szCs w:val="24"/>
        </w:rPr>
        <w:t xml:space="preserve">о </w:t>
      </w:r>
      <w:r w:rsidRPr="00DB6193">
        <w:rPr>
          <w:b/>
          <w:bCs/>
          <w:sz w:val="24"/>
          <w:szCs w:val="24"/>
        </w:rPr>
        <w:t>Комиссии по соблюдению требований к этик</w:t>
      </w:r>
      <w:r>
        <w:rPr>
          <w:b/>
          <w:bCs/>
          <w:sz w:val="24"/>
          <w:szCs w:val="24"/>
        </w:rPr>
        <w:t>е</w:t>
      </w:r>
      <w:r w:rsidRPr="00DB6193">
        <w:rPr>
          <w:b/>
          <w:bCs/>
          <w:sz w:val="24"/>
          <w:szCs w:val="24"/>
        </w:rPr>
        <w:t xml:space="preserve"> и служебному поведению работников и урегулированию конфликта интересов</w:t>
      </w:r>
      <w:r w:rsidRPr="00DB6193">
        <w:rPr>
          <w:b/>
          <w:bCs/>
          <w:sz w:val="24"/>
          <w:szCs w:val="24"/>
        </w:rPr>
        <w:t xml:space="preserve"> </w:t>
      </w:r>
      <w:r w:rsidR="00C65089" w:rsidRPr="00DB6193">
        <w:rPr>
          <w:b/>
          <w:bCs/>
          <w:sz w:val="24"/>
          <w:szCs w:val="24"/>
        </w:rPr>
        <w:t>в МБОУ «</w:t>
      </w:r>
      <w:r w:rsidR="00C65089" w:rsidRPr="00DB6193">
        <w:rPr>
          <w:b/>
          <w:bCs/>
          <w:sz w:val="24"/>
          <w:szCs w:val="24"/>
        </w:rPr>
        <w:t xml:space="preserve">СОШ № 4 имени маршала </w:t>
      </w:r>
      <w:proofErr w:type="spellStart"/>
      <w:r w:rsidR="00C65089" w:rsidRPr="00DB6193">
        <w:rPr>
          <w:b/>
          <w:bCs/>
          <w:sz w:val="24"/>
          <w:szCs w:val="24"/>
        </w:rPr>
        <w:t>Ф.И.Толбухина</w:t>
      </w:r>
      <w:proofErr w:type="spellEnd"/>
      <w:r w:rsidR="000B577B" w:rsidRPr="00DB6193">
        <w:rPr>
          <w:b/>
          <w:bCs/>
          <w:sz w:val="24"/>
          <w:szCs w:val="24"/>
        </w:rPr>
        <w:t xml:space="preserve">» </w:t>
      </w:r>
      <w:proofErr w:type="spellStart"/>
      <w:r w:rsidR="00C65089" w:rsidRPr="00DB6193">
        <w:rPr>
          <w:b/>
          <w:bCs/>
          <w:sz w:val="24"/>
          <w:szCs w:val="24"/>
        </w:rPr>
        <w:t>г.Симферополя</w:t>
      </w:r>
      <w:proofErr w:type="spellEnd"/>
    </w:p>
    <w:p w14:paraId="6929881E" w14:textId="77777777" w:rsidR="000B577B" w:rsidRPr="000B577B" w:rsidRDefault="000B577B" w:rsidP="000B577B">
      <w:pPr>
        <w:ind w:left="1201" w:right="296" w:hanging="911"/>
        <w:jc w:val="center"/>
        <w:rPr>
          <w:b/>
          <w:sz w:val="26"/>
        </w:rPr>
      </w:pPr>
    </w:p>
    <w:p w14:paraId="41D8051C" w14:textId="5BE28222" w:rsidR="00C65089" w:rsidRPr="00725062" w:rsidRDefault="00C65089" w:rsidP="00725062">
      <w:pPr>
        <w:pStyle w:val="a7"/>
        <w:numPr>
          <w:ilvl w:val="0"/>
          <w:numId w:val="29"/>
        </w:numPr>
        <w:spacing w:line="259" w:lineRule="auto"/>
        <w:ind w:right="565"/>
        <w:jc w:val="both"/>
        <w:rPr>
          <w:b/>
        </w:rPr>
      </w:pPr>
      <w:r w:rsidRPr="00725062">
        <w:rPr>
          <w:b/>
        </w:rPr>
        <w:t>Общие полож</w:t>
      </w:r>
      <w:r w:rsidR="00725062" w:rsidRPr="00725062">
        <w:rPr>
          <w:b/>
        </w:rPr>
        <w:t>ения</w:t>
      </w:r>
    </w:p>
    <w:p w14:paraId="36DFAB99" w14:textId="0C61FED6" w:rsidR="00725062" w:rsidRDefault="00725062" w:rsidP="00725062">
      <w:pPr>
        <w:ind w:left="-15" w:right="81"/>
        <w:jc w:val="both"/>
      </w:pPr>
      <w:r>
        <w:rPr>
          <w:sz w:val="26"/>
        </w:rPr>
        <w:t>1.1.</w:t>
      </w:r>
      <w:r>
        <w:rPr>
          <w:rFonts w:ascii="Arial" w:eastAsia="Arial" w:hAnsi="Arial" w:cs="Arial"/>
          <w:sz w:val="26"/>
        </w:rPr>
        <w:t xml:space="preserve"> </w:t>
      </w:r>
      <w:r>
        <w:t>Настоящее Положение о Комиссии по соблюдению требований к этик</w:t>
      </w:r>
      <w:r w:rsidR="00DB6193">
        <w:t>е</w:t>
      </w:r>
      <w:r>
        <w:t xml:space="preserve"> и служебному поведению работников и урегулированию конфликта интересов </w:t>
      </w:r>
      <w:r>
        <w:t xml:space="preserve">Муниципального бюджетного общеобразовательного учреждения «Средняя общеобразовательная школа № 4 имени маршала </w:t>
      </w:r>
      <w:proofErr w:type="spellStart"/>
      <w:r>
        <w:t>Ф.И.Толбухина</w:t>
      </w:r>
      <w:proofErr w:type="spellEnd"/>
      <w:proofErr w:type="gramStart"/>
      <w:r>
        <w:t>»  муниципального</w:t>
      </w:r>
      <w:proofErr w:type="gramEnd"/>
      <w:r>
        <w:t xml:space="preserve"> образования городской округ Симферополь Республики </w:t>
      </w:r>
      <w:proofErr w:type="gramStart"/>
      <w:r>
        <w:t xml:space="preserve">Крым </w:t>
      </w:r>
      <w:r>
        <w:t xml:space="preserve"> (</w:t>
      </w:r>
      <w:proofErr w:type="gramEnd"/>
      <w:r>
        <w:t xml:space="preserve">далее – Комиссия) разработано на основе Федерального закона от 25.12.2008 № 273-ФЗ «О противодействии коррупции», </w:t>
      </w:r>
    </w:p>
    <w:p w14:paraId="3DC6D171" w14:textId="1239FDC1" w:rsidR="00725062" w:rsidRDefault="00725062" w:rsidP="00725062">
      <w:pPr>
        <w:ind w:left="-15" w:right="81"/>
        <w:jc w:val="both"/>
      </w:pPr>
      <w:r>
        <w:rPr>
          <w:sz w:val="26"/>
        </w:rPr>
        <w:t>1.2.</w:t>
      </w:r>
      <w:r>
        <w:rPr>
          <w:rFonts w:ascii="Arial" w:eastAsia="Arial" w:hAnsi="Arial" w:cs="Arial"/>
          <w:sz w:val="26"/>
        </w:rPr>
        <w:t xml:space="preserve"> </w:t>
      </w:r>
      <w:r>
        <w:t>Положение определяет статус, функции, а также порядок формирования и регламента работы Комиссии</w:t>
      </w:r>
      <w:r>
        <w:t xml:space="preserve"> </w:t>
      </w:r>
      <w:r>
        <w:t xml:space="preserve">Муниципального бюджетного общеобразовательного учреждения «Средняя общеобразовательная школа № 4 имени маршала </w:t>
      </w:r>
      <w:proofErr w:type="spellStart"/>
      <w:r>
        <w:t>Ф.И.Толбухина</w:t>
      </w:r>
      <w:proofErr w:type="spellEnd"/>
      <w:proofErr w:type="gramStart"/>
      <w:r>
        <w:t>»  муниципального</w:t>
      </w:r>
      <w:proofErr w:type="gramEnd"/>
      <w:r>
        <w:t xml:space="preserve"> образования городской округ Симферополь Республики Крым </w:t>
      </w:r>
      <w:r>
        <w:t>(далее-Школа)</w:t>
      </w:r>
    </w:p>
    <w:p w14:paraId="0F5DB31F" w14:textId="46289B0A" w:rsidR="00725062" w:rsidRDefault="00725062" w:rsidP="00725062">
      <w:pPr>
        <w:ind w:left="-15" w:right="81"/>
        <w:jc w:val="both"/>
      </w:pPr>
      <w:r>
        <w:rPr>
          <w:sz w:val="26"/>
        </w:rPr>
        <w:t>1.3.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Комиссия создается в целях решения спорных вопросов, в том числе, связанных с предупреждением коррупции, конфликтных ситуаций, нарушения норм деловой этики, в том числе, связанных с конфликтом интересов и соблюдению требований к служебному поведению работников, рассмотрения жалоб работников </w:t>
      </w:r>
      <w:r>
        <w:t>Школы.</w:t>
      </w:r>
      <w:r>
        <w:t xml:space="preserve"> </w:t>
      </w:r>
    </w:p>
    <w:p w14:paraId="4EA062EF" w14:textId="7CBD9726" w:rsidR="00725062" w:rsidRDefault="00725062" w:rsidP="00725062">
      <w:pPr>
        <w:ind w:left="-15" w:right="81"/>
        <w:jc w:val="both"/>
      </w:pPr>
      <w:r>
        <w:rPr>
          <w:sz w:val="26"/>
        </w:rPr>
        <w:t>1.4.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Комиссия в своей деятельности руководствуется Конституцией Российской Федерации, Трудовым кодексом Российской Федерации, Федеральным законом от 25.12.2008 № 273-ФЗ «О противодействии коррупции», Федеральным законом от 29.12.2012 №273-Ф3 «Об образовании в Российской Федерации», правилами внутреннего трудового распорядка </w:t>
      </w:r>
      <w:r>
        <w:t>Школы.</w:t>
      </w:r>
      <w:r>
        <w:t xml:space="preserve"> </w:t>
      </w:r>
    </w:p>
    <w:p w14:paraId="7A00518C" w14:textId="77777777" w:rsidR="00725062" w:rsidRDefault="00725062" w:rsidP="00725062">
      <w:pPr>
        <w:ind w:right="81"/>
        <w:jc w:val="both"/>
      </w:pPr>
      <w:r>
        <w:rPr>
          <w:sz w:val="26"/>
        </w:rPr>
        <w:t>1.5.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Члены Комиссии обязаны сохранять тайну рассматриваемых вопросов. </w:t>
      </w:r>
    </w:p>
    <w:p w14:paraId="7945692F" w14:textId="77777777" w:rsidR="00725062" w:rsidRDefault="00725062" w:rsidP="00725062">
      <w:pPr>
        <w:spacing w:after="34" w:line="259" w:lineRule="auto"/>
        <w:ind w:left="711"/>
        <w:jc w:val="both"/>
      </w:pPr>
      <w:r>
        <w:t xml:space="preserve"> </w:t>
      </w:r>
    </w:p>
    <w:p w14:paraId="76E11DB1" w14:textId="61FA419C" w:rsidR="00725062" w:rsidRDefault="00725062" w:rsidP="00725062">
      <w:pPr>
        <w:widowControl/>
        <w:autoSpaceDE/>
        <w:autoSpaceDN/>
        <w:spacing w:after="9" w:line="259" w:lineRule="auto"/>
        <w:ind w:left="428" w:right="93"/>
        <w:jc w:val="both"/>
      </w:pPr>
      <w:r>
        <w:rPr>
          <w:b/>
        </w:rPr>
        <w:t xml:space="preserve">                                                      2.  </w:t>
      </w:r>
      <w:r>
        <w:rPr>
          <w:b/>
        </w:rPr>
        <w:t xml:space="preserve">Задачи и функции Комиссии </w:t>
      </w:r>
    </w:p>
    <w:p w14:paraId="353D059D" w14:textId="31BC7F8B" w:rsidR="00725062" w:rsidRDefault="00725062" w:rsidP="00725062">
      <w:pPr>
        <w:pStyle w:val="a7"/>
        <w:widowControl/>
        <w:numPr>
          <w:ilvl w:val="1"/>
          <w:numId w:val="30"/>
        </w:numPr>
        <w:autoSpaceDE/>
        <w:autoSpaceDN/>
        <w:spacing w:after="5" w:line="270" w:lineRule="auto"/>
        <w:ind w:left="0" w:right="81" w:firstLine="0"/>
        <w:jc w:val="both"/>
      </w:pPr>
      <w:r>
        <w:t xml:space="preserve">Основной задачей комиссии является возможное урегулирование конфликтных ситуаций (в том числе, конфликта интересов), разрешение спора между участниками образовательных отношений путем доказательного разъяснения принятия оптимального варианта решения в каждом конкретном случае, взаимному удовлетворению всех сторон, предупреждению коррупции в </w:t>
      </w:r>
      <w:proofErr w:type="gramStart"/>
      <w:r w:rsidR="000B577B">
        <w:t>Школе</w:t>
      </w:r>
      <w:proofErr w:type="gramEnd"/>
      <w:r>
        <w:t xml:space="preserve"> а также проверка </w:t>
      </w:r>
    </w:p>
    <w:p w14:paraId="273B336A" w14:textId="373B7057" w:rsidR="00725062" w:rsidRDefault="00725062" w:rsidP="00725062">
      <w:pPr>
        <w:pStyle w:val="a7"/>
        <w:widowControl/>
        <w:numPr>
          <w:ilvl w:val="1"/>
          <w:numId w:val="30"/>
        </w:numPr>
        <w:autoSpaceDE/>
        <w:autoSpaceDN/>
        <w:spacing w:after="5" w:line="270" w:lineRule="auto"/>
        <w:ind w:left="0" w:right="81" w:firstLine="0"/>
        <w:jc w:val="both"/>
      </w:pPr>
      <w:r>
        <w:t>Комиссия рассматривает вопросы: по нарушению работниками норм деловой этики; наличия (отсутствия) конфликта интересов работников; соблюдения требований к служебному поведению работников; другие вопросы, рассматриваемые участниками как спорные и вынесенные на рассмотрение Комиссии.</w:t>
      </w:r>
      <w:r w:rsidR="000B577B">
        <w:t xml:space="preserve"> </w:t>
      </w:r>
      <w:r>
        <w:t xml:space="preserve">Для решения отдельных вопросов Комиссия обращается за достоверной информацией к </w:t>
      </w:r>
      <w:r>
        <w:lastRenderedPageBreak/>
        <w:t xml:space="preserve">участникам конфликта. Для получения правомерного решения Комиссия использует различные нормативно-правовые документы, информационную и справочную литературу, обращается к специалистам, в компетенции которых находится рассматриваемый вопрос. </w:t>
      </w:r>
    </w:p>
    <w:p w14:paraId="09682D21" w14:textId="2C66F819" w:rsidR="00725062" w:rsidRDefault="00725062" w:rsidP="00725062">
      <w:pPr>
        <w:pStyle w:val="a7"/>
        <w:widowControl/>
        <w:numPr>
          <w:ilvl w:val="1"/>
          <w:numId w:val="30"/>
        </w:numPr>
        <w:autoSpaceDE/>
        <w:autoSpaceDN/>
        <w:spacing w:after="5" w:line="270" w:lineRule="auto"/>
        <w:ind w:left="0" w:right="81" w:firstLine="0"/>
        <w:jc w:val="both"/>
      </w:pPr>
      <w:r>
        <w:t xml:space="preserve">В соответствии с поставленными задачами на Комиссию возлагаются следующие функции: информирование работников о порядке работы Комиссии, месте приема и процедуре подачи и рассмотрения заявлений (претензий); участие в разработке и реализации приоритетных направлений антикоррупционной политики </w:t>
      </w:r>
      <w:r w:rsidR="000B577B">
        <w:t>Школы</w:t>
      </w:r>
      <w:r>
        <w:t xml:space="preserve">; изучение претензий, рассмотрение представленных материалов; принятие объективных решений; предложение альтернативных путей решения конфликтного вопроса, информирование подавшего заявление о принятом решении. </w:t>
      </w:r>
    </w:p>
    <w:p w14:paraId="7C97EF1A" w14:textId="77777777" w:rsidR="00725062" w:rsidRDefault="00725062" w:rsidP="00725062">
      <w:pPr>
        <w:spacing w:after="35" w:line="259" w:lineRule="auto"/>
        <w:ind w:left="711"/>
      </w:pPr>
      <w:r>
        <w:t xml:space="preserve"> </w:t>
      </w:r>
    </w:p>
    <w:p w14:paraId="6BBCA769" w14:textId="77777777" w:rsidR="00725062" w:rsidRDefault="00725062" w:rsidP="00725062">
      <w:pPr>
        <w:widowControl/>
        <w:numPr>
          <w:ilvl w:val="0"/>
          <w:numId w:val="30"/>
        </w:numPr>
        <w:autoSpaceDE/>
        <w:autoSpaceDN/>
        <w:spacing w:after="9" w:line="259" w:lineRule="auto"/>
        <w:ind w:right="93"/>
        <w:jc w:val="center"/>
      </w:pPr>
      <w:r>
        <w:rPr>
          <w:b/>
        </w:rPr>
        <w:t xml:space="preserve">Права, обязанности и ответственность Комиссии </w:t>
      </w:r>
    </w:p>
    <w:p w14:paraId="3F6F67CC" w14:textId="25CE3577" w:rsidR="00725062" w:rsidRDefault="00725062" w:rsidP="00725062">
      <w:pPr>
        <w:pStyle w:val="a7"/>
        <w:widowControl/>
        <w:autoSpaceDE/>
        <w:autoSpaceDN/>
        <w:spacing w:after="5" w:line="270" w:lineRule="auto"/>
        <w:ind w:left="0" w:right="81"/>
        <w:jc w:val="both"/>
      </w:pPr>
      <w:r>
        <w:t xml:space="preserve">3.1 </w:t>
      </w:r>
      <w:r>
        <w:t xml:space="preserve">В целях выполнения своих функций Комиссия в установленном порядке вправе: принимать к рассмотрению заявления любого работника при несогласии с решением или действием других работников, включая административный персонал; запрашивать у субъектов конфликтной ситуации дополнительную документацию для полного и объективного изучения вопроса; получать письменные объяснения, проводить устный опрос участников конфликта; рекомендовать, приостанавливать или отменять ранее принятое решение на основании проведенного изучения при согласии конфликтующих сторон; приглашать на заседания комиссии любого работника Учреждения, имеющего информацию по рассматриваемому вопросу; организовывать и проводить мероприятия (лекции, семинары, анкетирование, тестирование, «круглые столы», собеседования и другое), способствующие предупреждению коррупции; проводить инициативную работу по выявлению возможного осуществления работниками учреждения своей деятельности в условиях возникшего конфликта интересов; принимать решение по каждому спорному вопросу, относящемуся к ее компетенции; рекомендовать изменения в локальных актах школы с целью демократизации основ управления школы или расширения прав работников. </w:t>
      </w:r>
    </w:p>
    <w:p w14:paraId="2FEDD24E" w14:textId="323B9AE1" w:rsidR="00725062" w:rsidRDefault="00725062" w:rsidP="00725062">
      <w:pPr>
        <w:widowControl/>
        <w:autoSpaceDE/>
        <w:autoSpaceDN/>
        <w:spacing w:after="5" w:line="270" w:lineRule="auto"/>
        <w:ind w:right="81"/>
        <w:jc w:val="both"/>
      </w:pPr>
      <w:r>
        <w:t xml:space="preserve">3.2 </w:t>
      </w:r>
      <w:r>
        <w:t xml:space="preserve">Председатель и члены Комиссии обязаны: соблюдать требования законодательных и нормативных правовых актов; принимать к рассмотрению заявления любого участника образовательных отношений; обеспечивать соблюдение прав личности; присутствовать на заседании, принимать решение по заявленному вопросу открытым голосованием, давать заявителю ответ в письменном и устном виде, осуществлять своевременное объективное рассмотрение заявлений в соответствии с Положением и требованиями законодательных и нормативных правовых актов; выполнять возложенные на них функции, соблюдая этические и моральные нормы; принимать своевременное решение в установленные сроки; своевременно информировать директора Учреждения о возникающих проблемах или трудностях, которые могут привести к нарушению сроком рассмотрения заявлений; давать обоснованный ответ на заявление в письменной форме в установленном порядке; соблюдать конфиденциальность и режим информационной безопасности; соблюдать установленный порядок документооборота и хранения документов; </w:t>
      </w:r>
    </w:p>
    <w:p w14:paraId="51A9C1F7" w14:textId="301F942F" w:rsidR="00725062" w:rsidRDefault="00725062" w:rsidP="000B577B">
      <w:pPr>
        <w:pStyle w:val="a7"/>
        <w:widowControl/>
        <w:numPr>
          <w:ilvl w:val="1"/>
          <w:numId w:val="35"/>
        </w:numPr>
        <w:autoSpaceDE/>
        <w:autoSpaceDN/>
        <w:spacing w:after="5" w:line="270" w:lineRule="auto"/>
        <w:ind w:left="0" w:right="81" w:firstLine="0"/>
        <w:jc w:val="both"/>
      </w:pPr>
      <w:r>
        <w:t xml:space="preserve">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личной заинтересованности, председатель и члены Комиссии несут ответственность в соответствии с законодательством Российской Федерации. </w:t>
      </w:r>
    </w:p>
    <w:p w14:paraId="78831371" w14:textId="77777777" w:rsidR="00725062" w:rsidRDefault="00725062" w:rsidP="000B577B">
      <w:pPr>
        <w:spacing w:after="34" w:line="259" w:lineRule="auto"/>
      </w:pPr>
      <w:r>
        <w:t xml:space="preserve"> </w:t>
      </w:r>
    </w:p>
    <w:p w14:paraId="578DD9C6" w14:textId="62E0DB65" w:rsidR="00725062" w:rsidRDefault="00725062" w:rsidP="00725062">
      <w:pPr>
        <w:pStyle w:val="a7"/>
        <w:widowControl/>
        <w:numPr>
          <w:ilvl w:val="0"/>
          <w:numId w:val="32"/>
        </w:numPr>
        <w:autoSpaceDE/>
        <w:autoSpaceDN/>
        <w:spacing w:after="9" w:line="259" w:lineRule="auto"/>
        <w:ind w:right="93"/>
        <w:jc w:val="center"/>
      </w:pPr>
      <w:r w:rsidRPr="00725062">
        <w:rPr>
          <w:b/>
        </w:rPr>
        <w:t xml:space="preserve">Порядок создания Комиссии. </w:t>
      </w:r>
    </w:p>
    <w:p w14:paraId="77E8675B" w14:textId="42C8464D" w:rsidR="00725062" w:rsidRDefault="000B577B" w:rsidP="000B577B">
      <w:pPr>
        <w:widowControl/>
        <w:autoSpaceDE/>
        <w:autoSpaceDN/>
        <w:spacing w:line="279" w:lineRule="auto"/>
        <w:ind w:right="81"/>
        <w:jc w:val="both"/>
      </w:pPr>
      <w:r>
        <w:t>4.1</w:t>
      </w:r>
      <w:r w:rsidR="00725062">
        <w:t>Для разрешения конфликтной ситуации создается Комиссия, в которую входят представители трудового коллектива</w:t>
      </w:r>
      <w:r w:rsidR="00725062" w:rsidRPr="000B577B">
        <w:rPr>
          <w:color w:val="00B050"/>
        </w:rPr>
        <w:t xml:space="preserve">, </w:t>
      </w:r>
      <w:r w:rsidR="00725062">
        <w:t xml:space="preserve">в том числе с приглашением: – директора школы; </w:t>
      </w:r>
    </w:p>
    <w:p w14:paraId="29D1F383" w14:textId="77777777" w:rsidR="00725062" w:rsidRDefault="00725062" w:rsidP="00725062">
      <w:pPr>
        <w:ind w:right="3045"/>
      </w:pPr>
      <w:r>
        <w:t xml:space="preserve">– членов Комиссии, в котором работает работник; – председателя профсоюзного комитета школы. </w:t>
      </w:r>
    </w:p>
    <w:p w14:paraId="6B1A4B40" w14:textId="59478EA5" w:rsidR="00725062" w:rsidRDefault="00725062" w:rsidP="000B577B">
      <w:pPr>
        <w:ind w:left="-15" w:right="81"/>
      </w:pPr>
      <w:r>
        <w:rPr>
          <w:sz w:val="26"/>
        </w:rPr>
        <w:t>4.2.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В состав Комиссии входят Председатель Комиссии, заместитель Председателя Комиссии, секретарь Комиссии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14:paraId="6AC5D673" w14:textId="65AC5F87" w:rsidR="00725062" w:rsidRDefault="00725062" w:rsidP="00725062">
      <w:pPr>
        <w:ind w:left="-15" w:right="81"/>
      </w:pPr>
      <w:r>
        <w:rPr>
          <w:sz w:val="26"/>
        </w:rPr>
        <w:t>4.3.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Члены Комиссии назначаются приказом директора из числа работников школы сроком на три года. </w:t>
      </w:r>
    </w:p>
    <w:p w14:paraId="42C0F1E3" w14:textId="77777777" w:rsidR="00725062" w:rsidRDefault="00725062" w:rsidP="00725062">
      <w:pPr>
        <w:ind w:left="-15" w:right="81"/>
      </w:pPr>
      <w:r>
        <w:rPr>
          <w:sz w:val="26"/>
        </w:rPr>
        <w:t>4.4.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Комиссия из своего состава избирает председателя и секретаря. Утверждение членов Комиссии и назначение ее председателя оформляются приказом по школе. </w:t>
      </w:r>
    </w:p>
    <w:p w14:paraId="7F0C71E5" w14:textId="77777777" w:rsidR="00725062" w:rsidRDefault="00725062" w:rsidP="000B577B">
      <w:pPr>
        <w:ind w:right="81"/>
      </w:pPr>
      <w:r>
        <w:rPr>
          <w:sz w:val="26"/>
        </w:rPr>
        <w:t>4.5.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Срок полномочий Комиссии составляет 3 года. </w:t>
      </w:r>
    </w:p>
    <w:p w14:paraId="1B7A55A1" w14:textId="77777777" w:rsidR="00725062" w:rsidRDefault="00725062" w:rsidP="00725062">
      <w:pPr>
        <w:ind w:left="-15" w:right="81"/>
      </w:pPr>
      <w:r>
        <w:rPr>
          <w:sz w:val="26"/>
        </w:rPr>
        <w:t>4.6.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14:paraId="3F33C9A5" w14:textId="77777777" w:rsidR="00725062" w:rsidRDefault="00725062" w:rsidP="00725062">
      <w:pPr>
        <w:spacing w:after="34" w:line="259" w:lineRule="auto"/>
        <w:ind w:left="711"/>
      </w:pPr>
      <w:r>
        <w:t xml:space="preserve"> </w:t>
      </w:r>
    </w:p>
    <w:p w14:paraId="40CB95B5" w14:textId="77777777" w:rsidR="00725062" w:rsidRDefault="00725062" w:rsidP="00725062">
      <w:pPr>
        <w:spacing w:after="9" w:line="259" w:lineRule="auto"/>
        <w:ind w:left="10" w:right="98" w:hanging="10"/>
        <w:jc w:val="center"/>
      </w:pPr>
      <w:r>
        <w:rPr>
          <w:b/>
          <w:sz w:val="26"/>
        </w:rPr>
        <w:t>5.</w:t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b/>
        </w:rPr>
        <w:t xml:space="preserve">Организация работы Комиссии. </w:t>
      </w:r>
    </w:p>
    <w:p w14:paraId="5D3B27A1" w14:textId="77777777" w:rsidR="00725062" w:rsidRDefault="00725062" w:rsidP="00725062">
      <w:pPr>
        <w:ind w:left="-15" w:right="81"/>
      </w:pPr>
      <w:r>
        <w:rPr>
          <w:sz w:val="26"/>
        </w:rPr>
        <w:t>5.1.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Работу Комиссии возглавляет председатель, который организует ее работу, распределяет обязанности между членами Комиссии, осуществляет Контроль в соответствии с Положением. </w:t>
      </w:r>
    </w:p>
    <w:p w14:paraId="416C3463" w14:textId="77777777" w:rsidR="00725062" w:rsidRDefault="00725062" w:rsidP="00725062">
      <w:pPr>
        <w:ind w:left="-15" w:right="81"/>
      </w:pPr>
      <w:r>
        <w:rPr>
          <w:sz w:val="26"/>
        </w:rPr>
        <w:t>5.2.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Комиссия осуществляет свою деятельность, руководствуясь нормативными и правовыми документами. </w:t>
      </w:r>
    </w:p>
    <w:p w14:paraId="6F229F31" w14:textId="77777777" w:rsidR="00725062" w:rsidRDefault="00725062" w:rsidP="00725062">
      <w:pPr>
        <w:ind w:left="-15" w:right="81"/>
      </w:pPr>
      <w:r>
        <w:rPr>
          <w:sz w:val="26"/>
        </w:rPr>
        <w:t>5.3.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Комиссия собирается в случае возникновения конфликтной ситуации в школе, если стороны самостоятельно не урегулировали разногласия, по мере поступления письменных заявлений. </w:t>
      </w:r>
    </w:p>
    <w:p w14:paraId="1E4203DA" w14:textId="77777777" w:rsidR="00725062" w:rsidRDefault="00725062" w:rsidP="00725062">
      <w:pPr>
        <w:ind w:left="-15" w:right="81"/>
      </w:pPr>
      <w:r>
        <w:rPr>
          <w:sz w:val="26"/>
        </w:rPr>
        <w:t>5.4.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Решения Комиссии принимаются простым большинством голосов при наличии не менее 2/3 состава. В случае равенства голосов председатель имеет право решающего голоса. </w:t>
      </w:r>
    </w:p>
    <w:p w14:paraId="659A8F25" w14:textId="77777777" w:rsidR="00725062" w:rsidRDefault="00725062" w:rsidP="00725062">
      <w:pPr>
        <w:spacing w:after="35" w:line="259" w:lineRule="auto"/>
        <w:ind w:left="711"/>
      </w:pPr>
      <w:r>
        <w:t xml:space="preserve"> </w:t>
      </w:r>
    </w:p>
    <w:p w14:paraId="75726D2F" w14:textId="77777777" w:rsidR="00725062" w:rsidRDefault="00725062" w:rsidP="00725062">
      <w:pPr>
        <w:widowControl/>
        <w:numPr>
          <w:ilvl w:val="0"/>
          <w:numId w:val="24"/>
        </w:numPr>
        <w:autoSpaceDE/>
        <w:autoSpaceDN/>
        <w:spacing w:line="281" w:lineRule="auto"/>
        <w:ind w:left="1022"/>
      </w:pPr>
      <w:r>
        <w:rPr>
          <w:b/>
        </w:rPr>
        <w:t xml:space="preserve">Порядок подачи заявления (уведомления), рассмотрения и принятия решения. </w:t>
      </w:r>
    </w:p>
    <w:p w14:paraId="41D38FBF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Право подачи заявления (уведомления о возможном конфликте интересов, о возможном возникновении личной заинтересованности) (далее по смыслу – заявление, уведомление) имеет любой работник МОАУ СОШ №14. Заявитель может обратиться в Комиссию в десятидневный срок со дня возникновения конфликтной ситуации и нарушения его прав. </w:t>
      </w:r>
    </w:p>
    <w:p w14:paraId="6C3E6CF9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>Аргументированное заявление подается в письменной форме (</w:t>
      </w:r>
      <w:proofErr w:type="gramStart"/>
      <w:r>
        <w:t>Приложение  №</w:t>
      </w:r>
      <w:proofErr w:type="gramEnd"/>
      <w:r>
        <w:t xml:space="preserve"> 1) на имя председателя Комиссии. </w:t>
      </w:r>
    </w:p>
    <w:p w14:paraId="31E77D73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Секретарь Комиссии должен оформить поступление заявления путем регистрации его в Журнале регистрации заявлений в Комиссию. </w:t>
      </w:r>
    </w:p>
    <w:p w14:paraId="18C47B52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Председатель назначает дату и время заседания Комиссии не позднее пяти рабочих дней со дня поступления заявления. Секретарь сообщает о сроках рассмотрения заявления членам Комиссии, конфликтующим сторонам. </w:t>
      </w:r>
      <w:r>
        <w:rPr>
          <w:color w:val="00B050"/>
        </w:rPr>
        <w:t xml:space="preserve"> </w:t>
      </w:r>
    </w:p>
    <w:p w14:paraId="44BBCAC3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Неявка на заседание Комиссии заявителя, надлежащим образом извещенного заявителя, не является препятствием для рассмотрения спора. </w:t>
      </w:r>
    </w:p>
    <w:p w14:paraId="735E69BD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В целях проверки изложенных сведений (по поручению, инициативе председателя Комиссии) может быть организовано проведение служебного расследования. Результаты предоставляются в форме заключения с приложением документов и материалов, собранных в рамках служебного расследования. </w:t>
      </w:r>
    </w:p>
    <w:p w14:paraId="080B5BC5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>Рассмотрения заявления и принятие решения осуществляется не позднее 30 дней с момента подачи, если срок не оговорен дополнительно. При поступлении заявления о наличии возможного конфликта интересов, срок рассмотрения информации о возникающих (имеющихся) конфликтов интересов не может превышать трех рабочих дней.</w:t>
      </w:r>
      <w:r>
        <w:rPr>
          <w:color w:val="00B050"/>
        </w:rPr>
        <w:t xml:space="preserve"> </w:t>
      </w:r>
    </w:p>
    <w:p w14:paraId="36CC3B75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Заявитель имеет право присутствовать при рассмотрении своего заявления, предварительно известив об этом председателя Комиссии. </w:t>
      </w:r>
    </w:p>
    <w:p w14:paraId="5411B565" w14:textId="77777777" w:rsidR="00725062" w:rsidRDefault="00725062" w:rsidP="000B577B">
      <w:pPr>
        <w:widowControl/>
        <w:numPr>
          <w:ilvl w:val="1"/>
          <w:numId w:val="24"/>
        </w:numPr>
        <w:autoSpaceDE/>
        <w:autoSpaceDN/>
        <w:spacing w:after="5" w:line="270" w:lineRule="auto"/>
        <w:ind w:right="81" w:firstLine="142"/>
        <w:jc w:val="both"/>
      </w:pPr>
      <w:r>
        <w:t xml:space="preserve">По результатам рассмотрения дела Комиссия вправе вынести следующее решение:  </w:t>
      </w:r>
    </w:p>
    <w:p w14:paraId="4668BEE1" w14:textId="77777777" w:rsidR="00725062" w:rsidRDefault="00725062" w:rsidP="000B577B">
      <w:pPr>
        <w:widowControl/>
        <w:numPr>
          <w:ilvl w:val="0"/>
          <w:numId w:val="25"/>
        </w:numPr>
        <w:autoSpaceDE/>
        <w:autoSpaceDN/>
        <w:spacing w:after="5" w:line="270" w:lineRule="auto"/>
        <w:ind w:right="81" w:firstLine="142"/>
        <w:jc w:val="both"/>
      </w:pPr>
      <w:r>
        <w:t xml:space="preserve">обязать одну или несколько сторон – участников спора, конфликта совершить определенные действия или воздержаться от каких-либо действий;  </w:t>
      </w:r>
    </w:p>
    <w:p w14:paraId="3B6F99C0" w14:textId="77777777" w:rsidR="00725062" w:rsidRDefault="00725062" w:rsidP="000B577B">
      <w:pPr>
        <w:widowControl/>
        <w:numPr>
          <w:ilvl w:val="0"/>
          <w:numId w:val="25"/>
        </w:numPr>
        <w:autoSpaceDE/>
        <w:autoSpaceDN/>
        <w:spacing w:after="5" w:line="270" w:lineRule="auto"/>
        <w:ind w:right="81" w:firstLine="142"/>
        <w:jc w:val="both"/>
      </w:pPr>
      <w:r>
        <w:t xml:space="preserve">обязать виновную сторону – участника спора, конфликта принести официальные извинения пострадавшим лицам; </w:t>
      </w:r>
    </w:p>
    <w:p w14:paraId="436A36B0" w14:textId="77777777" w:rsidR="00725062" w:rsidRDefault="00725062" w:rsidP="00725062">
      <w:pPr>
        <w:widowControl/>
        <w:numPr>
          <w:ilvl w:val="0"/>
          <w:numId w:val="25"/>
        </w:numPr>
        <w:autoSpaceDE/>
        <w:autoSpaceDN/>
        <w:spacing w:after="5" w:line="270" w:lineRule="auto"/>
        <w:ind w:right="81" w:firstLine="701"/>
        <w:jc w:val="both"/>
      </w:pPr>
      <w:r>
        <w:t xml:space="preserve">признать, что при исполнении должностных обязанностей работником, предоставившим уведомление, конфликт интересов отсутствует, работник соблюдал требования к служебному поведению; </w:t>
      </w:r>
    </w:p>
    <w:p w14:paraId="5CC0D2E8" w14:textId="77777777" w:rsidR="00725062" w:rsidRDefault="00725062" w:rsidP="00725062">
      <w:pPr>
        <w:widowControl/>
        <w:numPr>
          <w:ilvl w:val="0"/>
          <w:numId w:val="25"/>
        </w:numPr>
        <w:autoSpaceDE/>
        <w:autoSpaceDN/>
        <w:spacing w:after="5" w:line="270" w:lineRule="auto"/>
        <w:ind w:right="81" w:firstLine="701"/>
        <w:jc w:val="both"/>
      </w:pPr>
      <w:r>
        <w:t xml:space="preserve">признать, что при исполнении должностных обязанностей работником, предоставившим уведомление, его личная заинтересованность приводит или может привести к конфликту интересов; </w:t>
      </w:r>
    </w:p>
    <w:p w14:paraId="6C67E75E" w14:textId="77777777" w:rsidR="00725062" w:rsidRDefault="00725062" w:rsidP="00725062">
      <w:pPr>
        <w:widowControl/>
        <w:numPr>
          <w:ilvl w:val="0"/>
          <w:numId w:val="25"/>
        </w:numPr>
        <w:autoSpaceDE/>
        <w:autoSpaceDN/>
        <w:spacing w:after="5" w:line="270" w:lineRule="auto"/>
        <w:ind w:right="81" w:firstLine="701"/>
        <w:jc w:val="both"/>
      </w:pPr>
      <w:r>
        <w:t xml:space="preserve">признать, что работником, предоставившим уведомление, не соблюдались требования об урегулировании конфликта интересов, а также требования к служебному поведению. </w:t>
      </w:r>
    </w:p>
    <w:p w14:paraId="6924003A" w14:textId="77777777" w:rsidR="00725062" w:rsidRDefault="00725062" w:rsidP="000B577B">
      <w:pPr>
        <w:widowControl/>
        <w:numPr>
          <w:ilvl w:val="1"/>
          <w:numId w:val="26"/>
        </w:numPr>
        <w:autoSpaceDE/>
        <w:autoSpaceDN/>
        <w:spacing w:after="5" w:line="270" w:lineRule="auto"/>
        <w:ind w:left="0" w:right="81" w:firstLine="840"/>
        <w:jc w:val="both"/>
      </w:pPr>
      <w:r>
        <w:t xml:space="preserve">Комиссия в соответствии с полученным заявлением, заслушав мнения обеих сторон, принимает решение об урегулировании конфликтной ситуации. В решении должны быть указаны: дата его принятия, состав Комиссии, место и время рассмотрения спора; наименование участников спора, фамилии и должности их представителей с указанием их полномочий; сущность спора, заявления и обвинения лиц, участвующих в рассмотрении спора; обстоятельства дела, установленные Комиссией, доказательства, на основании которых принято решение, нормативные акты, положения, которыми руководствовалась Комиссия при принятии решения; содержание принятого решения. Решение Комиссии доводится до всех заинтересованных лиц в письменном виде. </w:t>
      </w:r>
    </w:p>
    <w:p w14:paraId="25298D4F" w14:textId="77777777" w:rsidR="00725062" w:rsidRDefault="00725062" w:rsidP="000B577B">
      <w:pPr>
        <w:widowControl/>
        <w:numPr>
          <w:ilvl w:val="1"/>
          <w:numId w:val="26"/>
        </w:numPr>
        <w:autoSpaceDE/>
        <w:autoSpaceDN/>
        <w:spacing w:after="5" w:line="270" w:lineRule="auto"/>
        <w:ind w:left="0" w:right="81" w:firstLine="840"/>
        <w:jc w:val="both"/>
      </w:pPr>
      <w:r>
        <w:t xml:space="preserve">Комиссия выносит определение о прекращении разбирательства по спору, если: стороны достигли соглашения о прекращении разбирательства по спору; спор не подлежит рассмотрению Комиссией. </w:t>
      </w:r>
    </w:p>
    <w:p w14:paraId="461EDA2E" w14:textId="77777777" w:rsidR="00725062" w:rsidRDefault="00725062" w:rsidP="000B577B">
      <w:pPr>
        <w:spacing w:after="34" w:line="259" w:lineRule="auto"/>
        <w:ind w:firstLine="840"/>
      </w:pPr>
      <w:r>
        <w:t xml:space="preserve"> </w:t>
      </w:r>
    </w:p>
    <w:p w14:paraId="28A4DF51" w14:textId="77777777" w:rsidR="00725062" w:rsidRDefault="00725062" w:rsidP="00725062">
      <w:pPr>
        <w:spacing w:after="9" w:line="259" w:lineRule="auto"/>
        <w:ind w:left="10" w:right="89" w:hanging="10"/>
        <w:jc w:val="center"/>
      </w:pPr>
      <w:r>
        <w:rPr>
          <w:b/>
          <w:sz w:val="26"/>
        </w:rPr>
        <w:t>7.</w:t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b/>
        </w:rPr>
        <w:t xml:space="preserve">Делопроизводство Комиссии. </w:t>
      </w:r>
    </w:p>
    <w:p w14:paraId="581800A3" w14:textId="77777777" w:rsidR="00725062" w:rsidRDefault="00725062" w:rsidP="00725062">
      <w:pPr>
        <w:widowControl/>
        <w:numPr>
          <w:ilvl w:val="1"/>
          <w:numId w:val="27"/>
        </w:numPr>
        <w:autoSpaceDE/>
        <w:autoSpaceDN/>
        <w:spacing w:after="5" w:line="270" w:lineRule="auto"/>
        <w:ind w:right="81" w:firstLine="701"/>
        <w:jc w:val="both"/>
      </w:pPr>
      <w:r>
        <w:t xml:space="preserve">Заседания, все решения, принимаемые Комиссией, оформляются протоколами, которые подписываются председателем и членами комиссии. </w:t>
      </w:r>
    </w:p>
    <w:p w14:paraId="2BDD61BB" w14:textId="77777777" w:rsidR="00725062" w:rsidRDefault="00725062" w:rsidP="00725062">
      <w:pPr>
        <w:widowControl/>
        <w:numPr>
          <w:ilvl w:val="1"/>
          <w:numId w:val="27"/>
        </w:numPr>
        <w:autoSpaceDE/>
        <w:autoSpaceDN/>
        <w:spacing w:after="5" w:line="270" w:lineRule="auto"/>
        <w:ind w:right="81" w:firstLine="701"/>
        <w:jc w:val="both"/>
      </w:pPr>
      <w:r>
        <w:t xml:space="preserve">Заявления, журнал регистрации заявлений, решения о результатах рассмотрения заявлений, протоколы заседаний Комиссии, хранятся в архиве МОАУ СОШ №14 три года. </w:t>
      </w:r>
    </w:p>
    <w:p w14:paraId="66FB07B7" w14:textId="77777777" w:rsidR="00725062" w:rsidRDefault="00725062" w:rsidP="00725062">
      <w:pPr>
        <w:widowControl/>
        <w:numPr>
          <w:ilvl w:val="1"/>
          <w:numId w:val="27"/>
        </w:numPr>
        <w:autoSpaceDE/>
        <w:autoSpaceDN/>
        <w:spacing w:after="5" w:line="270" w:lineRule="auto"/>
        <w:ind w:right="81" w:firstLine="701"/>
        <w:jc w:val="both"/>
      </w:pPr>
      <w:r>
        <w:t xml:space="preserve">Делопроизводство Комиссии ведет ее секретарь. Секретарь Комиссии обеспечивает техническую подготовку заседаний, ведение протоколов заседаний Комиссии. </w:t>
      </w:r>
    </w:p>
    <w:p w14:paraId="4763EDF1" w14:textId="77777777" w:rsidR="00725062" w:rsidRDefault="00725062" w:rsidP="00725062">
      <w:pPr>
        <w:widowControl/>
        <w:numPr>
          <w:ilvl w:val="1"/>
          <w:numId w:val="27"/>
        </w:numPr>
        <w:autoSpaceDE/>
        <w:autoSpaceDN/>
        <w:spacing w:after="5" w:line="270" w:lineRule="auto"/>
        <w:ind w:right="81" w:firstLine="701"/>
        <w:jc w:val="both"/>
      </w:pPr>
      <w:r>
        <w:t>Комиссия осуществляет свою работу на безвозмездной основе.</w:t>
      </w:r>
    </w:p>
    <w:p w14:paraId="5FAC170F" w14:textId="77777777" w:rsidR="00725062" w:rsidRDefault="00725062" w:rsidP="00725062">
      <w:pPr>
        <w:sectPr w:rsidR="00725062" w:rsidSect="00725062">
          <w:footerReference w:type="even" r:id="rId5"/>
          <w:footerReference w:type="default" r:id="rId6"/>
          <w:footerReference w:type="first" r:id="rId7"/>
          <w:pgSz w:w="11899" w:h="16838"/>
          <w:pgMar w:top="1181" w:right="794" w:bottom="1524" w:left="1133" w:header="720" w:footer="720" w:gutter="0"/>
          <w:cols w:space="720"/>
          <w:titlePg/>
        </w:sectPr>
      </w:pPr>
    </w:p>
    <w:p w14:paraId="67FD727D" w14:textId="77777777" w:rsidR="00725062" w:rsidRDefault="00725062" w:rsidP="00725062">
      <w:pPr>
        <w:spacing w:after="341" w:line="265" w:lineRule="auto"/>
        <w:ind w:left="10" w:right="-11" w:hanging="10"/>
        <w:jc w:val="right"/>
      </w:pPr>
      <w:r>
        <w:rPr>
          <w:sz w:val="26"/>
        </w:rPr>
        <w:t xml:space="preserve">Приложение  </w:t>
      </w:r>
    </w:p>
    <w:p w14:paraId="011E0FAA" w14:textId="49E9BC51" w:rsidR="00725062" w:rsidRDefault="00725062" w:rsidP="00725062">
      <w:pPr>
        <w:spacing w:after="2976" w:line="309" w:lineRule="auto"/>
        <w:ind w:left="4414" w:right="672" w:hanging="10"/>
      </w:pPr>
      <w:r>
        <w:rPr>
          <w:sz w:val="26"/>
        </w:rPr>
        <w:t xml:space="preserve">Председателю комиссии по этике и соблюдению требований к служебному поведению и урегулированию конфликта интересов в </w:t>
      </w:r>
      <w:r w:rsidR="000B577B">
        <w:rPr>
          <w:sz w:val="26"/>
        </w:rPr>
        <w:t xml:space="preserve">МБОУ «СОШ№ 4 имени маршала </w:t>
      </w:r>
      <w:proofErr w:type="spellStart"/>
      <w:r w:rsidR="000B577B">
        <w:rPr>
          <w:sz w:val="26"/>
        </w:rPr>
        <w:t>Ф.И.Толбухина</w:t>
      </w:r>
      <w:proofErr w:type="spellEnd"/>
      <w:r w:rsidR="000B577B">
        <w:rPr>
          <w:sz w:val="26"/>
        </w:rPr>
        <w:t xml:space="preserve">» </w:t>
      </w:r>
      <w:proofErr w:type="spellStart"/>
      <w:r w:rsidR="000B577B">
        <w:rPr>
          <w:sz w:val="26"/>
        </w:rPr>
        <w:t>г.Симферополя</w:t>
      </w:r>
      <w:proofErr w:type="spellEnd"/>
    </w:p>
    <w:p w14:paraId="794B8F99" w14:textId="77777777" w:rsidR="00725062" w:rsidRDefault="00725062" w:rsidP="00725062">
      <w:pPr>
        <w:spacing w:line="259" w:lineRule="auto"/>
        <w:ind w:right="7"/>
        <w:jc w:val="center"/>
      </w:pPr>
      <w:r>
        <w:rPr>
          <w:sz w:val="26"/>
        </w:rPr>
        <w:t xml:space="preserve">Заявление/уведомление. </w:t>
      </w:r>
    </w:p>
    <w:p w14:paraId="62D0CC2E" w14:textId="77777777" w:rsidR="00725062" w:rsidRDefault="00725062" w:rsidP="00725062">
      <w:pPr>
        <w:spacing w:after="50" w:line="259" w:lineRule="auto"/>
        <w:ind w:left="60"/>
        <w:jc w:val="center"/>
      </w:pPr>
      <w:r>
        <w:rPr>
          <w:sz w:val="26"/>
        </w:rPr>
        <w:t xml:space="preserve"> </w:t>
      </w:r>
    </w:p>
    <w:p w14:paraId="7F35DFCB" w14:textId="6C39201C" w:rsidR="00725062" w:rsidRDefault="00725062" w:rsidP="00725062">
      <w:pPr>
        <w:tabs>
          <w:tab w:val="center" w:pos="4384"/>
          <w:tab w:val="center" w:pos="8244"/>
          <w:tab w:val="right" w:pos="9359"/>
        </w:tabs>
        <w:spacing w:after="22" w:line="265" w:lineRule="auto"/>
        <w:ind w:right="-11"/>
      </w:pPr>
      <w:r>
        <w:rPr>
          <w:rFonts w:ascii="Calibri" w:eastAsia="Calibri" w:hAnsi="Calibri" w:cs="Calibri"/>
        </w:rPr>
        <w:tab/>
      </w:r>
      <w:r>
        <w:rPr>
          <w:sz w:val="26"/>
        </w:rPr>
        <w:t xml:space="preserve">Прошу рассмотреть комиссию вопрос о _ ___________________ </w:t>
      </w:r>
      <w:r>
        <w:rPr>
          <w:sz w:val="26"/>
        </w:rPr>
        <w:tab/>
        <w:t xml:space="preserve"> </w:t>
      </w:r>
    </w:p>
    <w:p w14:paraId="50D75BD7" w14:textId="6691BBBE" w:rsidR="00725062" w:rsidRDefault="00725062" w:rsidP="00725062">
      <w:pPr>
        <w:spacing w:after="646" w:line="309" w:lineRule="auto"/>
        <w:ind w:left="-5" w:hanging="10"/>
      </w:pPr>
      <w:r>
        <w:rPr>
          <w:sz w:val="26"/>
        </w:rPr>
        <w:t xml:space="preserve">в целях предотвращения возникновения конфликта интересов /соблюдения норм деловой этики и служебного поведения. </w:t>
      </w:r>
    </w:p>
    <w:p w14:paraId="70EB32ED" w14:textId="77777777" w:rsidR="00725062" w:rsidRDefault="00725062" w:rsidP="00725062">
      <w:pPr>
        <w:spacing w:after="1899" w:line="265" w:lineRule="auto"/>
        <w:ind w:left="10" w:right="-11" w:hanging="10"/>
        <w:jc w:val="right"/>
      </w:pPr>
      <w:r>
        <w:rPr>
          <w:sz w:val="26"/>
        </w:rPr>
        <w:t xml:space="preserve">(дата) (подпись) </w:t>
      </w:r>
    </w:p>
    <w:p w14:paraId="0A0D968D" w14:textId="77777777" w:rsidR="00725062" w:rsidRDefault="00725062" w:rsidP="00725062">
      <w:pPr>
        <w:spacing w:after="708" w:line="309" w:lineRule="auto"/>
        <w:ind w:left="-5" w:hanging="10"/>
      </w:pPr>
      <w:r>
        <w:rPr>
          <w:sz w:val="26"/>
        </w:rPr>
        <w:t xml:space="preserve">Обращение принято </w:t>
      </w:r>
    </w:p>
    <w:p w14:paraId="46555ACA" w14:textId="77777777" w:rsidR="00725062" w:rsidRDefault="00725062" w:rsidP="00725062">
      <w:pPr>
        <w:tabs>
          <w:tab w:val="center" w:pos="5725"/>
        </w:tabs>
        <w:spacing w:line="259" w:lineRule="auto"/>
      </w:pPr>
      <w:r>
        <w:t>(дата)</w:t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sz w:val="24"/>
        </w:rPr>
        <w:t>(номер в журнале) (подпись ответственного должностного лица)</w:t>
      </w:r>
      <w:r>
        <w:t xml:space="preserve"> </w:t>
      </w:r>
    </w:p>
    <w:p w14:paraId="5388E0BB" w14:textId="77777777" w:rsidR="00725062" w:rsidRDefault="00725062" w:rsidP="00725062">
      <w:pPr>
        <w:spacing w:after="2878" w:line="259" w:lineRule="auto"/>
        <w:ind w:left="2089"/>
      </w:pPr>
      <w:r>
        <w:rPr>
          <w:sz w:val="24"/>
        </w:rPr>
        <w:t xml:space="preserve"> </w:t>
      </w:r>
    </w:p>
    <w:p w14:paraId="45224E9C" w14:textId="77777777" w:rsidR="00725062" w:rsidRDefault="00725062" w:rsidP="00725062">
      <w:pPr>
        <w:spacing w:line="259" w:lineRule="auto"/>
        <w:jc w:val="right"/>
      </w:pPr>
      <w:r>
        <w:rPr>
          <w:sz w:val="24"/>
        </w:rPr>
        <w:t xml:space="preserve">7 </w:t>
      </w:r>
    </w:p>
    <w:p w14:paraId="502E86FF" w14:textId="77777777" w:rsidR="00725062" w:rsidRDefault="00725062" w:rsidP="00725062">
      <w:pPr>
        <w:spacing w:line="259" w:lineRule="auto"/>
      </w:pPr>
      <w:r>
        <w:rPr>
          <w:sz w:val="24"/>
        </w:rPr>
        <w:t xml:space="preserve"> </w:t>
      </w:r>
    </w:p>
    <w:p w14:paraId="06E7DE41" w14:textId="77777777" w:rsidR="00725062" w:rsidRDefault="00725062" w:rsidP="00725062">
      <w:pPr>
        <w:pStyle w:val="a7"/>
        <w:numPr>
          <w:ilvl w:val="0"/>
          <w:numId w:val="22"/>
        </w:numPr>
        <w:spacing w:line="259" w:lineRule="auto"/>
        <w:ind w:right="565"/>
        <w:jc w:val="center"/>
      </w:pPr>
    </w:p>
    <w:sectPr w:rsidR="007250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B3B0" w14:textId="77777777" w:rsidR="00725062" w:rsidRDefault="00725062">
    <w:pPr>
      <w:spacing w:line="259" w:lineRule="auto"/>
      <w:ind w:right="8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6E3329D" w14:textId="77777777" w:rsidR="00725062" w:rsidRDefault="00725062">
    <w:pPr>
      <w:spacing w:line="259" w:lineRule="auto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226C9" w14:textId="77777777" w:rsidR="00725062" w:rsidRDefault="00725062">
    <w:pPr>
      <w:spacing w:line="259" w:lineRule="auto"/>
      <w:ind w:right="8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BE6C12A" w14:textId="77777777" w:rsidR="00725062" w:rsidRDefault="00725062">
    <w:pPr>
      <w:spacing w:line="259" w:lineRule="auto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ABEB" w14:textId="77777777" w:rsidR="00725062" w:rsidRDefault="00725062">
    <w:pPr>
      <w:spacing w:after="160" w:line="259" w:lineRule="auto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1FE"/>
    <w:multiLevelType w:val="hybridMultilevel"/>
    <w:tmpl w:val="2B62AC4E"/>
    <w:lvl w:ilvl="0" w:tplc="5DEA3336">
      <w:start w:val="1"/>
      <w:numFmt w:val="upperRoman"/>
      <w:lvlText w:val="%1."/>
      <w:lvlJc w:val="left"/>
      <w:pPr>
        <w:ind w:left="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 w15:restartNumberingAfterBreak="0">
    <w:nsid w:val="034F2248"/>
    <w:multiLevelType w:val="multilevel"/>
    <w:tmpl w:val="CB7E4B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4112C19"/>
    <w:multiLevelType w:val="hybridMultilevel"/>
    <w:tmpl w:val="D68EC8AA"/>
    <w:lvl w:ilvl="0" w:tplc="A4DE4BC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06E8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6420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6DD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04E20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CA6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F8C15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6C95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C876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322241"/>
    <w:multiLevelType w:val="hybridMultilevel"/>
    <w:tmpl w:val="AAD2D682"/>
    <w:lvl w:ilvl="0" w:tplc="B926671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4DA2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AB7E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2A84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ED82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E72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F8CD5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AA67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EF1D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C47B1E"/>
    <w:multiLevelType w:val="hybridMultilevel"/>
    <w:tmpl w:val="E376CAA6"/>
    <w:lvl w:ilvl="0" w:tplc="EA1CC0EE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4212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7446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6F8D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8478C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C3A9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C81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CC5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940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205550"/>
    <w:multiLevelType w:val="hybridMultilevel"/>
    <w:tmpl w:val="431AC62A"/>
    <w:lvl w:ilvl="0" w:tplc="CD94663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3D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E8F0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6984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F2B58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E7CD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43B6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A1B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A301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A26B8"/>
    <w:multiLevelType w:val="hybridMultilevel"/>
    <w:tmpl w:val="4612733A"/>
    <w:lvl w:ilvl="0" w:tplc="E772BF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0F15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637D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85B7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C3BC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869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4C16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4D03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8D7A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120B3A"/>
    <w:multiLevelType w:val="hybridMultilevel"/>
    <w:tmpl w:val="DFD82498"/>
    <w:lvl w:ilvl="0" w:tplc="21B46A1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A1F0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8D0B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E4D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A797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A276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A65E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4583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8F22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2F5241"/>
    <w:multiLevelType w:val="multilevel"/>
    <w:tmpl w:val="BEF65F5E"/>
    <w:lvl w:ilvl="0">
      <w:start w:val="6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DC5133"/>
    <w:multiLevelType w:val="multilevel"/>
    <w:tmpl w:val="CF7A0D6E"/>
    <w:lvl w:ilvl="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6873F1"/>
    <w:multiLevelType w:val="hybridMultilevel"/>
    <w:tmpl w:val="8EC6C518"/>
    <w:lvl w:ilvl="0" w:tplc="D3EEFD2A">
      <w:start w:val="1"/>
      <w:numFmt w:val="decimal"/>
      <w:lvlText w:val="%1)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8484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698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2AF2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4725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CF41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A666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A00C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91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C12347"/>
    <w:multiLevelType w:val="multilevel"/>
    <w:tmpl w:val="1FC085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D54A2B"/>
    <w:multiLevelType w:val="hybridMultilevel"/>
    <w:tmpl w:val="71E87548"/>
    <w:lvl w:ilvl="0" w:tplc="17CA03C2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3" w15:restartNumberingAfterBreak="0">
    <w:nsid w:val="2B466230"/>
    <w:multiLevelType w:val="hybridMultilevel"/>
    <w:tmpl w:val="505E9D7A"/>
    <w:lvl w:ilvl="0" w:tplc="F90C0EB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6E57D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E6EF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5664B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485A4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06275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84109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A54E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8F9F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857A4F"/>
    <w:multiLevelType w:val="hybridMultilevel"/>
    <w:tmpl w:val="EE805AC0"/>
    <w:lvl w:ilvl="0" w:tplc="EDC8A1CE">
      <w:start w:val="3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0D16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92984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C262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C90F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C28E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2075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24D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2AF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922A56"/>
    <w:multiLevelType w:val="hybridMultilevel"/>
    <w:tmpl w:val="D2FCBAAE"/>
    <w:lvl w:ilvl="0" w:tplc="30AA371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2104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85C2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4954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421B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467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07F8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695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8FDF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105A78"/>
    <w:multiLevelType w:val="multilevel"/>
    <w:tmpl w:val="048E02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CDF7BDF"/>
    <w:multiLevelType w:val="multilevel"/>
    <w:tmpl w:val="C038B84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E854DE"/>
    <w:multiLevelType w:val="hybridMultilevel"/>
    <w:tmpl w:val="0478E97A"/>
    <w:lvl w:ilvl="0" w:tplc="8B92E58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A0A11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625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EA6E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BE984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8215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62D2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F890A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8AD9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110F58"/>
    <w:multiLevelType w:val="hybridMultilevel"/>
    <w:tmpl w:val="C44AFE40"/>
    <w:lvl w:ilvl="0" w:tplc="9CAE6B6C">
      <w:start w:val="1"/>
      <w:numFmt w:val="decimal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C696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E059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EA09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CB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2B0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AE45E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8215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A9FC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870A2A"/>
    <w:multiLevelType w:val="hybridMultilevel"/>
    <w:tmpl w:val="32CE93EC"/>
    <w:lvl w:ilvl="0" w:tplc="2A709A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071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283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4948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A9F5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46A77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6194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CEE9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C686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CB0B08"/>
    <w:multiLevelType w:val="hybridMultilevel"/>
    <w:tmpl w:val="4C66346A"/>
    <w:lvl w:ilvl="0" w:tplc="FCAE5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C68B7"/>
    <w:multiLevelType w:val="hybridMultilevel"/>
    <w:tmpl w:val="E6A27CF4"/>
    <w:lvl w:ilvl="0" w:tplc="4260F3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CA0F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2E930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6442E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06AB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96D38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46DE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2463A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4A23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9D65D0"/>
    <w:multiLevelType w:val="multilevel"/>
    <w:tmpl w:val="5D6A1B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2BE0472"/>
    <w:multiLevelType w:val="hybridMultilevel"/>
    <w:tmpl w:val="6AE40AF8"/>
    <w:lvl w:ilvl="0" w:tplc="06D6A846">
      <w:start w:val="4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0AE6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624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BAA82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4D32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CCA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8CE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E043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41A3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D9730A4"/>
    <w:multiLevelType w:val="multilevel"/>
    <w:tmpl w:val="76844B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4234E81"/>
    <w:multiLevelType w:val="multilevel"/>
    <w:tmpl w:val="F416A89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274B6E"/>
    <w:multiLevelType w:val="hybridMultilevel"/>
    <w:tmpl w:val="DDB877E4"/>
    <w:lvl w:ilvl="0" w:tplc="D67CCED2">
      <w:start w:val="3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EB07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69D7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E7E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A598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8B5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EB05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0AF7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0DAB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242C47"/>
    <w:multiLevelType w:val="hybridMultilevel"/>
    <w:tmpl w:val="945CFED0"/>
    <w:lvl w:ilvl="0" w:tplc="25F819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8324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AD9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A40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F8F1C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C341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9B9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62CC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6109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5B15F2"/>
    <w:multiLevelType w:val="hybridMultilevel"/>
    <w:tmpl w:val="40CC3C0A"/>
    <w:lvl w:ilvl="0" w:tplc="9582354C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E855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CA94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6D6E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8EDF3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63C7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A412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0706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EC91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0346DC"/>
    <w:multiLevelType w:val="multilevel"/>
    <w:tmpl w:val="4ACA9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CD33AE7"/>
    <w:multiLevelType w:val="hybridMultilevel"/>
    <w:tmpl w:val="EBD0377E"/>
    <w:lvl w:ilvl="0" w:tplc="50309BA0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4595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8D0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841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CCBC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675C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66EC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483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EF3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AD16DD"/>
    <w:multiLevelType w:val="hybridMultilevel"/>
    <w:tmpl w:val="84C851AE"/>
    <w:lvl w:ilvl="0" w:tplc="EF1EF206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8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849F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8CDEC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A9A2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6F88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F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4903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239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E95B75"/>
    <w:multiLevelType w:val="hybridMultilevel"/>
    <w:tmpl w:val="B5841370"/>
    <w:lvl w:ilvl="0" w:tplc="341A12C8">
      <w:start w:val="2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CCCE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6C0E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EB33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E72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64E6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EE3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ECC82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EAEF7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D057F8"/>
    <w:multiLevelType w:val="hybridMultilevel"/>
    <w:tmpl w:val="F7D2EAE6"/>
    <w:lvl w:ilvl="0" w:tplc="154AF7C8">
      <w:start w:val="20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AA288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AB5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A5C4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CECF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44EF8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AD2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A2E0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045EE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6453719">
    <w:abstractNumId w:val="22"/>
  </w:num>
  <w:num w:numId="2" w16cid:durableId="289438922">
    <w:abstractNumId w:val="32"/>
  </w:num>
  <w:num w:numId="3" w16cid:durableId="44766699">
    <w:abstractNumId w:val="29"/>
  </w:num>
  <w:num w:numId="4" w16cid:durableId="182910998">
    <w:abstractNumId w:val="4"/>
  </w:num>
  <w:num w:numId="5" w16cid:durableId="480392486">
    <w:abstractNumId w:val="31"/>
  </w:num>
  <w:num w:numId="6" w16cid:durableId="963192958">
    <w:abstractNumId w:val="10"/>
  </w:num>
  <w:num w:numId="7" w16cid:durableId="1036734470">
    <w:abstractNumId w:val="34"/>
  </w:num>
  <w:num w:numId="8" w16cid:durableId="1149326265">
    <w:abstractNumId w:val="20"/>
  </w:num>
  <w:num w:numId="9" w16cid:durableId="1008142448">
    <w:abstractNumId w:val="19"/>
  </w:num>
  <w:num w:numId="10" w16cid:durableId="1212813326">
    <w:abstractNumId w:val="18"/>
  </w:num>
  <w:num w:numId="11" w16cid:durableId="574315740">
    <w:abstractNumId w:val="6"/>
  </w:num>
  <w:num w:numId="12" w16cid:durableId="159077532">
    <w:abstractNumId w:val="33"/>
  </w:num>
  <w:num w:numId="13" w16cid:durableId="1152714229">
    <w:abstractNumId w:val="28"/>
  </w:num>
  <w:num w:numId="14" w16cid:durableId="1060598547">
    <w:abstractNumId w:val="15"/>
  </w:num>
  <w:num w:numId="15" w16cid:durableId="559635178">
    <w:abstractNumId w:val="7"/>
  </w:num>
  <w:num w:numId="16" w16cid:durableId="194391469">
    <w:abstractNumId w:val="3"/>
  </w:num>
  <w:num w:numId="17" w16cid:durableId="1945844340">
    <w:abstractNumId w:val="14"/>
  </w:num>
  <w:num w:numId="18" w16cid:durableId="1132599497">
    <w:abstractNumId w:val="5"/>
  </w:num>
  <w:num w:numId="19" w16cid:durableId="654142272">
    <w:abstractNumId w:val="27"/>
  </w:num>
  <w:num w:numId="20" w16cid:durableId="674575136">
    <w:abstractNumId w:val="2"/>
  </w:num>
  <w:num w:numId="21" w16cid:durableId="1668052252">
    <w:abstractNumId w:val="24"/>
  </w:num>
  <w:num w:numId="22" w16cid:durableId="1453135070">
    <w:abstractNumId w:val="0"/>
  </w:num>
  <w:num w:numId="23" w16cid:durableId="197132669">
    <w:abstractNumId w:val="9"/>
  </w:num>
  <w:num w:numId="24" w16cid:durableId="2010449637">
    <w:abstractNumId w:val="8"/>
  </w:num>
  <w:num w:numId="25" w16cid:durableId="1199275368">
    <w:abstractNumId w:val="13"/>
  </w:num>
  <w:num w:numId="26" w16cid:durableId="1918435847">
    <w:abstractNumId w:val="17"/>
  </w:num>
  <w:num w:numId="27" w16cid:durableId="1241795354">
    <w:abstractNumId w:val="26"/>
  </w:num>
  <w:num w:numId="28" w16cid:durableId="306398972">
    <w:abstractNumId w:val="21"/>
  </w:num>
  <w:num w:numId="29" w16cid:durableId="1272787010">
    <w:abstractNumId w:val="12"/>
  </w:num>
  <w:num w:numId="30" w16cid:durableId="135532816">
    <w:abstractNumId w:val="25"/>
  </w:num>
  <w:num w:numId="31" w16cid:durableId="496848404">
    <w:abstractNumId w:val="16"/>
  </w:num>
  <w:num w:numId="32" w16cid:durableId="994836734">
    <w:abstractNumId w:val="1"/>
  </w:num>
  <w:num w:numId="33" w16cid:durableId="1991324214">
    <w:abstractNumId w:val="23"/>
  </w:num>
  <w:num w:numId="34" w16cid:durableId="1384712406">
    <w:abstractNumId w:val="11"/>
  </w:num>
  <w:num w:numId="35" w16cid:durableId="5932484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89"/>
    <w:rsid w:val="000726D5"/>
    <w:rsid w:val="000B577B"/>
    <w:rsid w:val="005622CE"/>
    <w:rsid w:val="006C0B77"/>
    <w:rsid w:val="00725062"/>
    <w:rsid w:val="007A631A"/>
    <w:rsid w:val="008242FF"/>
    <w:rsid w:val="00870751"/>
    <w:rsid w:val="00922C48"/>
    <w:rsid w:val="009E4A27"/>
    <w:rsid w:val="00A11EAE"/>
    <w:rsid w:val="00B915B7"/>
    <w:rsid w:val="00BC30C4"/>
    <w:rsid w:val="00C65089"/>
    <w:rsid w:val="00DB619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2035"/>
  <w15:chartTrackingRefBased/>
  <w15:docId w15:val="{8A135494-DD48-45AA-9B5E-07471599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650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5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0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0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0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0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0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0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0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0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0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0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50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650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650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650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650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65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5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0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5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5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50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650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50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50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50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6508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C65089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2026-04-27T14:36:00Z</cp:lastPrinted>
  <dcterms:created xsi:type="dcterms:W3CDTF">2026-04-27T15:07:00Z</dcterms:created>
  <dcterms:modified xsi:type="dcterms:W3CDTF">2026-04-27T15:07:00Z</dcterms:modified>
</cp:coreProperties>
</file>