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1A" w:rsidRPr="00DB0C1A" w:rsidRDefault="00DB0C1A" w:rsidP="00DB0C1A">
      <w:pPr>
        <w:widowControl/>
        <w:ind w:left="284"/>
        <w:jc w:val="center"/>
        <w:rPr>
          <w:b/>
          <w:sz w:val="28"/>
          <w:szCs w:val="28"/>
        </w:rPr>
      </w:pPr>
      <w:r w:rsidRPr="00DB0C1A">
        <w:rPr>
          <w:b/>
          <w:sz w:val="28"/>
          <w:szCs w:val="28"/>
        </w:rPr>
        <w:t>МУНИЦИПАЛЬНОЕ БЮДЖЕТНОЕ ДОШКОЛЬНОЕ ОБРАЗОВАТЕЛЬНОЕ УЧРЕЖДЕНИЕ «ДЕТСКИЙ САД «МАЛЫШ» СЕЛА УГЛОВОЕ БАХЧИСАРАЙСКОГО РАЙОНА РЕСПУБЛИКИ КРЫМ</w:t>
      </w:r>
    </w:p>
    <w:p w:rsidR="00F7070C" w:rsidRDefault="00F7070C">
      <w:pPr>
        <w:jc w:val="center"/>
      </w:pPr>
    </w:p>
    <w:p w:rsidR="009853CD" w:rsidRDefault="009853CD">
      <w:pPr>
        <w:jc w:val="center"/>
      </w:pPr>
    </w:p>
    <w:p w:rsidR="009853CD" w:rsidRDefault="009853CD">
      <w:pPr>
        <w:jc w:val="center"/>
      </w:pPr>
    </w:p>
    <w:p w:rsidR="009853CD" w:rsidRDefault="009853CD">
      <w:pPr>
        <w:jc w:val="center"/>
      </w:pPr>
    </w:p>
    <w:p w:rsidR="009853CD" w:rsidRDefault="009853CD">
      <w:pPr>
        <w:jc w:val="center"/>
      </w:pPr>
    </w:p>
    <w:p w:rsidR="009853CD" w:rsidRDefault="009853CD">
      <w:pPr>
        <w:jc w:val="center"/>
      </w:pPr>
    </w:p>
    <w:p w:rsidR="009853CD" w:rsidRDefault="009853CD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Pr="00DB0C1A" w:rsidRDefault="00DB0C1A">
      <w:pPr>
        <w:jc w:val="center"/>
        <w:rPr>
          <w:b/>
          <w:sz w:val="32"/>
          <w:szCs w:val="32"/>
        </w:rPr>
      </w:pPr>
      <w:r w:rsidRPr="00DB0C1A">
        <w:rPr>
          <w:b/>
          <w:sz w:val="32"/>
          <w:szCs w:val="32"/>
        </w:rPr>
        <w:t xml:space="preserve">ПЛАН РОДИТЕЛЬСКОГО ВСЕОБУЧА </w:t>
      </w:r>
    </w:p>
    <w:p w:rsidR="00DB0C1A" w:rsidRPr="00DB0C1A" w:rsidRDefault="00DB0C1A">
      <w:pPr>
        <w:jc w:val="center"/>
        <w:rPr>
          <w:b/>
          <w:sz w:val="32"/>
          <w:szCs w:val="32"/>
        </w:rPr>
      </w:pPr>
      <w:r w:rsidRPr="00DB0C1A">
        <w:rPr>
          <w:b/>
          <w:sz w:val="32"/>
          <w:szCs w:val="32"/>
        </w:rPr>
        <w:t xml:space="preserve">на </w:t>
      </w:r>
      <w:r w:rsidR="00E35896">
        <w:rPr>
          <w:b/>
          <w:sz w:val="32"/>
          <w:szCs w:val="32"/>
        </w:rPr>
        <w:t>2023-2024</w:t>
      </w:r>
      <w:bookmarkStart w:id="0" w:name="_GoBack"/>
      <w:bookmarkEnd w:id="0"/>
      <w:r w:rsidRPr="00DB0C1A">
        <w:rPr>
          <w:b/>
          <w:sz w:val="32"/>
          <w:szCs w:val="32"/>
        </w:rPr>
        <w:t xml:space="preserve"> учебный год</w:t>
      </w:r>
    </w:p>
    <w:p w:rsidR="00DB0C1A" w:rsidRPr="00DB0C1A" w:rsidRDefault="00DB0C1A">
      <w:pPr>
        <w:jc w:val="center"/>
        <w:rPr>
          <w:b/>
          <w:sz w:val="32"/>
          <w:szCs w:val="32"/>
        </w:rPr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9853CD" w:rsidRDefault="009853CD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DB0C1A" w:rsidRDefault="00DB0C1A">
      <w:pPr>
        <w:jc w:val="center"/>
      </w:pPr>
    </w:p>
    <w:p w:rsidR="009853CD" w:rsidRDefault="00DB0C1A" w:rsidP="00DB0C1A">
      <w:pPr>
        <w:jc w:val="center"/>
        <w:sectPr w:rsidR="009853CD" w:rsidSect="00DB0C1A">
          <w:footerReference w:type="default" r:id="rId8"/>
          <w:type w:val="continuous"/>
          <w:pgSz w:w="11920" w:h="16840"/>
          <w:pgMar w:top="993" w:right="680" w:bottom="1100" w:left="1680" w:header="720" w:footer="720" w:gutter="0"/>
          <w:cols w:space="720"/>
        </w:sectPr>
      </w:pPr>
      <w:proofErr w:type="spellStart"/>
      <w:r>
        <w:t>с</w:t>
      </w:r>
      <w:proofErr w:type="gramStart"/>
      <w:r>
        <w:t>.У</w:t>
      </w:r>
      <w:proofErr w:type="gramEnd"/>
      <w:r>
        <w:t>гловое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3001"/>
        <w:gridCol w:w="3294"/>
        <w:gridCol w:w="2862"/>
      </w:tblGrid>
      <w:tr w:rsidR="00F7070C">
        <w:trPr>
          <w:trHeight w:val="517"/>
        </w:trPr>
        <w:tc>
          <w:tcPr>
            <w:tcW w:w="1201" w:type="dxa"/>
          </w:tcPr>
          <w:p w:rsidR="00F7070C" w:rsidRDefault="00676B1D">
            <w:pPr>
              <w:pStyle w:val="TableParagraph"/>
              <w:spacing w:before="116"/>
              <w:ind w:left="2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Сроки</w:t>
            </w:r>
          </w:p>
        </w:tc>
        <w:tc>
          <w:tcPr>
            <w:tcW w:w="3001" w:type="dxa"/>
          </w:tcPr>
          <w:p w:rsidR="00F7070C" w:rsidRDefault="00676B1D">
            <w:pPr>
              <w:pStyle w:val="TableParagraph"/>
              <w:spacing w:before="116"/>
              <w:ind w:left="203" w:right="19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294" w:type="dxa"/>
          </w:tcPr>
          <w:p w:rsidR="00F7070C" w:rsidRDefault="00676B1D">
            <w:pPr>
              <w:pStyle w:val="TableParagraph"/>
              <w:spacing w:before="116"/>
              <w:ind w:left="6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проведения</w:t>
            </w:r>
          </w:p>
        </w:tc>
        <w:tc>
          <w:tcPr>
            <w:tcW w:w="2862" w:type="dxa"/>
          </w:tcPr>
          <w:p w:rsidR="00F7070C" w:rsidRDefault="00676B1D">
            <w:pPr>
              <w:pStyle w:val="TableParagraph"/>
              <w:spacing w:before="116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7070C">
        <w:trPr>
          <w:trHeight w:val="2170"/>
        </w:trPr>
        <w:tc>
          <w:tcPr>
            <w:tcW w:w="1201" w:type="dxa"/>
          </w:tcPr>
          <w:p w:rsidR="00F7070C" w:rsidRDefault="00677888">
            <w:pPr>
              <w:pStyle w:val="TableParagraph"/>
              <w:spacing w:before="111"/>
              <w:ind w:right="90" w:hanging="240"/>
              <w:jc w:val="left"/>
              <w:rPr>
                <w:sz w:val="24"/>
              </w:rPr>
            </w:pPr>
            <w:r>
              <w:rPr>
                <w:sz w:val="24"/>
              </w:rPr>
              <w:t>Сентябрь 2023</w:t>
            </w:r>
          </w:p>
        </w:tc>
        <w:tc>
          <w:tcPr>
            <w:tcW w:w="3001" w:type="dxa"/>
          </w:tcPr>
          <w:p w:rsidR="00A329BA" w:rsidRDefault="00A329BA" w:rsidP="00A329BA">
            <w:pPr>
              <w:pStyle w:val="TableParagraph"/>
              <w:spacing w:before="111"/>
              <w:ind w:left="210" w:right="190"/>
              <w:rPr>
                <w:sz w:val="24"/>
              </w:rPr>
            </w:pPr>
            <w:r>
              <w:rPr>
                <w:sz w:val="24"/>
              </w:rPr>
              <w:t xml:space="preserve">Общее родительское собрание на тему: «Основные направления воспитательно-образовательной деятельности и работы детского сада в 2023-2024 году с учётом ФОП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» </w:t>
            </w:r>
          </w:p>
          <w:p w:rsidR="00F7070C" w:rsidRDefault="00F7070C">
            <w:pPr>
              <w:pStyle w:val="TableParagraph"/>
              <w:spacing w:before="0"/>
              <w:ind w:left="296" w:right="279" w:hanging="1"/>
              <w:rPr>
                <w:sz w:val="24"/>
              </w:rPr>
            </w:pPr>
          </w:p>
        </w:tc>
        <w:tc>
          <w:tcPr>
            <w:tcW w:w="3294" w:type="dxa"/>
          </w:tcPr>
          <w:p w:rsidR="00F7070C" w:rsidRDefault="00676B1D">
            <w:pPr>
              <w:pStyle w:val="TableParagraph"/>
              <w:spacing w:before="111"/>
              <w:ind w:left="108" w:right="89"/>
              <w:rPr>
                <w:sz w:val="24"/>
              </w:rPr>
            </w:pPr>
            <w:r>
              <w:rPr>
                <w:sz w:val="24"/>
              </w:rPr>
              <w:t>-Организационное общее родительское собрание.</w:t>
            </w:r>
          </w:p>
          <w:p w:rsidR="00F7070C" w:rsidRDefault="00676B1D">
            <w:pPr>
              <w:pStyle w:val="TableParagraph"/>
              <w:spacing w:before="3" w:line="237" w:lineRule="auto"/>
              <w:ind w:left="108" w:right="90"/>
              <w:rPr>
                <w:sz w:val="24"/>
              </w:rPr>
            </w:pPr>
            <w:r>
              <w:rPr>
                <w:sz w:val="24"/>
              </w:rPr>
              <w:t>-Информация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 МБДОУ</w:t>
            </w:r>
          </w:p>
          <w:p w:rsidR="00F7070C" w:rsidRDefault="00676B1D">
            <w:pPr>
              <w:pStyle w:val="TableParagraph"/>
              <w:spacing w:before="6" w:line="237" w:lineRule="auto"/>
              <w:ind w:left="106" w:right="90"/>
              <w:rPr>
                <w:sz w:val="24"/>
              </w:rPr>
            </w:pPr>
            <w:r>
              <w:rPr>
                <w:sz w:val="24"/>
              </w:rPr>
              <w:t>-Информация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родительских уголках</w:t>
            </w:r>
          </w:p>
          <w:p w:rsidR="00A329BA" w:rsidRDefault="00A329BA">
            <w:pPr>
              <w:pStyle w:val="TableParagraph"/>
              <w:spacing w:before="6" w:line="237" w:lineRule="auto"/>
              <w:ind w:left="106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 в папках - передвижках:</w:t>
            </w:r>
          </w:p>
          <w:p w:rsidR="00A329BA" w:rsidRDefault="00A329BA">
            <w:pPr>
              <w:pStyle w:val="TableParagraph"/>
              <w:spacing w:before="6" w:line="237" w:lineRule="auto"/>
              <w:ind w:left="106" w:right="90"/>
              <w:rPr>
                <w:sz w:val="24"/>
              </w:rPr>
            </w:pPr>
            <w:r w:rsidRPr="00A329BA">
              <w:rPr>
                <w:sz w:val="24"/>
              </w:rPr>
              <w:t xml:space="preserve">- брошюры  по вопросам безопасности дорожного движения, и профилактики детского травматизма. </w:t>
            </w:r>
          </w:p>
          <w:p w:rsidR="00A329BA" w:rsidRDefault="00A329BA">
            <w:pPr>
              <w:pStyle w:val="TableParagraph"/>
              <w:spacing w:before="6" w:line="237" w:lineRule="auto"/>
              <w:ind w:left="106" w:right="90"/>
              <w:rPr>
                <w:sz w:val="24"/>
              </w:rPr>
            </w:pPr>
            <w:r>
              <w:rPr>
                <w:sz w:val="24"/>
              </w:rPr>
              <w:t>-«Что должен знать и уметь ребенок перед поступлением в школу»</w:t>
            </w:r>
          </w:p>
          <w:p w:rsidR="00A329BA" w:rsidRPr="00A329BA" w:rsidRDefault="00E01443" w:rsidP="00E01443">
            <w:pPr>
              <w:pStyle w:val="TableParagraph"/>
              <w:spacing w:before="6" w:line="237" w:lineRule="auto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>Привлечь родителей к активному участию в благотворительной акции «Белый цветок»</w:t>
            </w:r>
          </w:p>
        </w:tc>
        <w:tc>
          <w:tcPr>
            <w:tcW w:w="2862" w:type="dxa"/>
          </w:tcPr>
          <w:p w:rsidR="00CB7B57" w:rsidRDefault="00676B1D" w:rsidP="00A329B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Заведующий, </w:t>
            </w:r>
          </w:p>
          <w:p w:rsidR="00F7070C" w:rsidRDefault="00CB7B57" w:rsidP="00A329B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старший воспитатель, </w:t>
            </w:r>
          </w:p>
          <w:p w:rsidR="00A329BA" w:rsidRDefault="00CB7B57" w:rsidP="00A329B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A329BA">
              <w:rPr>
                <w:sz w:val="24"/>
              </w:rPr>
              <w:t>оспитатели групп</w:t>
            </w:r>
          </w:p>
        </w:tc>
      </w:tr>
      <w:tr w:rsidR="00F7070C">
        <w:trPr>
          <w:trHeight w:val="6312"/>
        </w:trPr>
        <w:tc>
          <w:tcPr>
            <w:tcW w:w="1201" w:type="dxa"/>
          </w:tcPr>
          <w:p w:rsidR="00F7070C" w:rsidRDefault="00677888">
            <w:pPr>
              <w:pStyle w:val="TableParagraph"/>
              <w:spacing w:before="111" w:line="242" w:lineRule="auto"/>
              <w:ind w:right="143" w:hanging="188"/>
              <w:jc w:val="left"/>
              <w:rPr>
                <w:sz w:val="24"/>
              </w:rPr>
            </w:pPr>
            <w:r>
              <w:rPr>
                <w:sz w:val="24"/>
              </w:rPr>
              <w:t>Октябрь 2023</w:t>
            </w:r>
          </w:p>
        </w:tc>
        <w:tc>
          <w:tcPr>
            <w:tcW w:w="3001" w:type="dxa"/>
          </w:tcPr>
          <w:p w:rsidR="00F7070C" w:rsidRDefault="00E01443">
            <w:pPr>
              <w:pStyle w:val="TableParagraph"/>
              <w:spacing w:before="5" w:line="237" w:lineRule="auto"/>
              <w:ind w:left="330" w:right="312" w:hanging="3"/>
              <w:rPr>
                <w:sz w:val="24"/>
              </w:rPr>
            </w:pPr>
            <w:r>
              <w:rPr>
                <w:sz w:val="24"/>
              </w:rPr>
              <w:t>«Влияние родителей на психоэмоциональное состояние ребенка»</w:t>
            </w:r>
          </w:p>
          <w:p w:rsidR="00E01443" w:rsidRDefault="00E01443">
            <w:pPr>
              <w:pStyle w:val="TableParagraph"/>
              <w:spacing w:before="5" w:line="237" w:lineRule="auto"/>
              <w:ind w:left="330" w:right="312" w:hanging="3"/>
              <w:rPr>
                <w:sz w:val="24"/>
              </w:rPr>
            </w:pPr>
            <w:r>
              <w:rPr>
                <w:sz w:val="24"/>
              </w:rPr>
              <w:t xml:space="preserve">Осенняя ярмарка </w:t>
            </w:r>
          </w:p>
          <w:p w:rsidR="0019768F" w:rsidRDefault="0019768F">
            <w:pPr>
              <w:pStyle w:val="TableParagraph"/>
              <w:spacing w:before="5" w:line="237" w:lineRule="auto"/>
              <w:ind w:left="330" w:right="312" w:hanging="3"/>
              <w:rPr>
                <w:sz w:val="24"/>
              </w:rPr>
            </w:pPr>
            <w:r>
              <w:rPr>
                <w:sz w:val="24"/>
              </w:rPr>
              <w:t xml:space="preserve">День бабушек и дедушек </w:t>
            </w:r>
          </w:p>
          <w:p w:rsidR="0019768F" w:rsidRDefault="0019768F">
            <w:pPr>
              <w:pStyle w:val="TableParagraph"/>
              <w:spacing w:before="5" w:line="237" w:lineRule="auto"/>
              <w:ind w:left="330" w:right="312" w:hanging="3"/>
              <w:rPr>
                <w:sz w:val="24"/>
              </w:rPr>
            </w:pPr>
            <w:r>
              <w:rPr>
                <w:sz w:val="24"/>
              </w:rPr>
              <w:t xml:space="preserve">Проведение мастер-класс с детьми и родителями </w:t>
            </w:r>
          </w:p>
          <w:p w:rsidR="00E01443" w:rsidRDefault="00E01443">
            <w:pPr>
              <w:pStyle w:val="TableParagraph"/>
              <w:spacing w:before="5" w:line="237" w:lineRule="auto"/>
              <w:ind w:left="330" w:right="312" w:hanging="3"/>
              <w:rPr>
                <w:sz w:val="24"/>
              </w:rPr>
            </w:pPr>
          </w:p>
        </w:tc>
        <w:tc>
          <w:tcPr>
            <w:tcW w:w="3294" w:type="dxa"/>
          </w:tcPr>
          <w:p w:rsidR="00E01443" w:rsidRDefault="00E01443">
            <w:pPr>
              <w:pStyle w:val="TableParagraph"/>
              <w:spacing w:before="111"/>
              <w:ind w:left="211" w:right="202"/>
              <w:rPr>
                <w:sz w:val="24"/>
              </w:rPr>
            </w:pPr>
            <w:r>
              <w:rPr>
                <w:sz w:val="24"/>
              </w:rPr>
              <w:t>Круглый стол родителей с педагогом-психологом по данной теме.</w:t>
            </w:r>
          </w:p>
          <w:p w:rsidR="00E01443" w:rsidRDefault="00E01443">
            <w:pPr>
              <w:pStyle w:val="TableParagraph"/>
              <w:spacing w:before="111"/>
              <w:ind w:left="211" w:right="202"/>
              <w:rPr>
                <w:sz w:val="24"/>
              </w:rPr>
            </w:pPr>
            <w:proofErr w:type="gramStart"/>
            <w:r>
              <w:rPr>
                <w:sz w:val="24"/>
              </w:rPr>
              <w:t>Совместное</w:t>
            </w:r>
            <w:proofErr w:type="gramEnd"/>
            <w:r>
              <w:rPr>
                <w:sz w:val="24"/>
              </w:rPr>
              <w:t xml:space="preserve"> поделки детей и родителей</w:t>
            </w:r>
          </w:p>
          <w:p w:rsidR="00F7070C" w:rsidRDefault="00E01443">
            <w:pPr>
              <w:pStyle w:val="TableParagraph"/>
              <w:spacing w:before="111"/>
              <w:ind w:left="211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Буклеты для родителей:</w:t>
            </w:r>
          </w:p>
          <w:p w:rsidR="00E01443" w:rsidRPr="00E01443" w:rsidRDefault="00E01443" w:rsidP="00E01443">
            <w:pPr>
              <w:pStyle w:val="TableParagraph"/>
              <w:spacing w:before="111"/>
              <w:ind w:left="211" w:right="202"/>
              <w:jc w:val="both"/>
              <w:rPr>
                <w:sz w:val="24"/>
              </w:rPr>
            </w:pPr>
            <w:r w:rsidRPr="00E01443">
              <w:rPr>
                <w:sz w:val="24"/>
              </w:rPr>
              <w:t xml:space="preserve">  - я люблю своё село</w:t>
            </w:r>
          </w:p>
          <w:p w:rsidR="00E01443" w:rsidRDefault="00E01443" w:rsidP="00E01443">
            <w:pPr>
              <w:pStyle w:val="TableParagraph"/>
              <w:spacing w:before="6" w:line="237" w:lineRule="auto"/>
              <w:ind w:left="926" w:hanging="581"/>
              <w:jc w:val="both"/>
              <w:rPr>
                <w:sz w:val="24"/>
              </w:rPr>
            </w:pPr>
            <w:r w:rsidRPr="00E01443">
              <w:rPr>
                <w:sz w:val="24"/>
              </w:rPr>
              <w:t>-</w:t>
            </w:r>
            <w:r>
              <w:rPr>
                <w:sz w:val="24"/>
              </w:rPr>
              <w:t xml:space="preserve"> как провести выходной день с ребенком»</w:t>
            </w:r>
          </w:p>
          <w:p w:rsidR="0019768F" w:rsidRDefault="0019768F" w:rsidP="0019768F">
            <w:pPr>
              <w:pStyle w:val="TableParagraph"/>
              <w:spacing w:before="6" w:line="237" w:lineRule="auto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Провести концерт для бабушек и дедушек (старшие и подготовительные группы)</w:t>
            </w:r>
          </w:p>
          <w:p w:rsidR="0019768F" w:rsidRPr="00E01443" w:rsidRDefault="00DE7BC1" w:rsidP="0019768F">
            <w:pPr>
              <w:pStyle w:val="TableParagraph"/>
              <w:spacing w:before="6" w:line="237" w:lineRule="auto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- Мастер-класс на тему «Дары осени» </w:t>
            </w:r>
          </w:p>
          <w:p w:rsidR="00F7070C" w:rsidRDefault="00F7070C">
            <w:pPr>
              <w:pStyle w:val="TableParagraph"/>
              <w:spacing w:before="4"/>
              <w:ind w:left="988"/>
              <w:jc w:val="left"/>
              <w:rPr>
                <w:sz w:val="24"/>
              </w:rPr>
            </w:pPr>
          </w:p>
        </w:tc>
        <w:tc>
          <w:tcPr>
            <w:tcW w:w="2862" w:type="dxa"/>
          </w:tcPr>
          <w:p w:rsidR="0019768F" w:rsidRDefault="0019768F" w:rsidP="0019768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 w:rsidR="00676B1D">
              <w:rPr>
                <w:sz w:val="24"/>
              </w:rPr>
              <w:t>воспитатель,</w:t>
            </w:r>
          </w:p>
          <w:p w:rsidR="00F7070C" w:rsidRDefault="0019768F" w:rsidP="0019768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 воспитатели групп</w:t>
            </w:r>
          </w:p>
        </w:tc>
      </w:tr>
      <w:tr w:rsidR="00F7070C">
        <w:trPr>
          <w:trHeight w:val="3000"/>
        </w:trPr>
        <w:tc>
          <w:tcPr>
            <w:tcW w:w="1201" w:type="dxa"/>
          </w:tcPr>
          <w:p w:rsidR="00F7070C" w:rsidRDefault="00A329BA">
            <w:pPr>
              <w:pStyle w:val="TableParagraph"/>
              <w:spacing w:before="112" w:line="242" w:lineRule="auto"/>
              <w:ind w:right="196" w:hanging="14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Ноябрь 2023</w:t>
            </w:r>
          </w:p>
        </w:tc>
        <w:tc>
          <w:tcPr>
            <w:tcW w:w="3001" w:type="dxa"/>
          </w:tcPr>
          <w:p w:rsidR="00DE7BC1" w:rsidRDefault="00CB7B57" w:rsidP="00DE7BC1">
            <w:pPr>
              <w:pStyle w:val="TableParagraph"/>
              <w:spacing w:before="112"/>
              <w:ind w:left="296" w:right="279" w:hanging="3"/>
              <w:rPr>
                <w:sz w:val="24"/>
              </w:rPr>
            </w:pPr>
            <w:r>
              <w:rPr>
                <w:sz w:val="24"/>
              </w:rPr>
              <w:t>Роль семьи в воспитании ребёнка</w:t>
            </w:r>
          </w:p>
          <w:p w:rsidR="00CB7B57" w:rsidRDefault="00CB7B57" w:rsidP="00DE7BC1">
            <w:pPr>
              <w:pStyle w:val="TableParagraph"/>
              <w:spacing w:before="112"/>
              <w:ind w:left="296" w:right="279" w:hanging="3"/>
              <w:rPr>
                <w:sz w:val="24"/>
              </w:rPr>
            </w:pPr>
            <w:r>
              <w:rPr>
                <w:sz w:val="24"/>
              </w:rPr>
              <w:t>Фоторепортаж «Играем дома»</w:t>
            </w:r>
          </w:p>
          <w:p w:rsidR="00DE7BC1" w:rsidRDefault="00DE7BC1" w:rsidP="00DE7BC1">
            <w:pPr>
              <w:pStyle w:val="TableParagraph"/>
              <w:spacing w:before="112"/>
              <w:ind w:left="296" w:right="279" w:hanging="3"/>
              <w:rPr>
                <w:sz w:val="24"/>
              </w:rPr>
            </w:pPr>
            <w:r>
              <w:rPr>
                <w:sz w:val="24"/>
              </w:rPr>
              <w:t xml:space="preserve">Оформление стенда и подготовка </w:t>
            </w:r>
            <w:r w:rsidR="00CB7B57">
              <w:rPr>
                <w:sz w:val="24"/>
              </w:rPr>
              <w:t xml:space="preserve">подарков </w:t>
            </w:r>
            <w:r>
              <w:rPr>
                <w:sz w:val="24"/>
              </w:rPr>
              <w:t>к</w:t>
            </w:r>
            <w:r w:rsidR="00CB7B57">
              <w:rPr>
                <w:sz w:val="24"/>
              </w:rPr>
              <w:t>о</w:t>
            </w:r>
            <w:r>
              <w:rPr>
                <w:sz w:val="24"/>
              </w:rPr>
              <w:t xml:space="preserve"> дню матери </w:t>
            </w:r>
          </w:p>
          <w:p w:rsidR="00F7070C" w:rsidRDefault="00F7070C">
            <w:pPr>
              <w:pStyle w:val="TableParagraph"/>
              <w:spacing w:before="3"/>
              <w:ind w:left="1118" w:right="112" w:hanging="975"/>
              <w:jc w:val="left"/>
              <w:rPr>
                <w:sz w:val="24"/>
              </w:rPr>
            </w:pPr>
          </w:p>
        </w:tc>
        <w:tc>
          <w:tcPr>
            <w:tcW w:w="3294" w:type="dxa"/>
          </w:tcPr>
          <w:p w:rsidR="00CB7B57" w:rsidRDefault="00676B1D" w:rsidP="00CB7B57">
            <w:pPr>
              <w:pStyle w:val="TableParagraph"/>
              <w:spacing w:before="112"/>
              <w:ind w:left="105" w:right="90"/>
              <w:rPr>
                <w:sz w:val="24"/>
              </w:rPr>
            </w:pPr>
            <w:r>
              <w:rPr>
                <w:sz w:val="24"/>
              </w:rPr>
              <w:t>-</w:t>
            </w:r>
            <w:r w:rsidR="00CB7B57">
              <w:rPr>
                <w:sz w:val="24"/>
              </w:rPr>
              <w:t xml:space="preserve"> подготовка буклетов к данной теме</w:t>
            </w:r>
          </w:p>
          <w:p w:rsidR="00CB7B57" w:rsidRDefault="00CB7B57" w:rsidP="00CB7B57">
            <w:pPr>
              <w:pStyle w:val="TableParagraph"/>
              <w:spacing w:before="112"/>
              <w:ind w:left="105" w:right="90"/>
              <w:rPr>
                <w:sz w:val="24"/>
              </w:rPr>
            </w:pPr>
            <w:r>
              <w:rPr>
                <w:sz w:val="24"/>
              </w:rPr>
              <w:t xml:space="preserve">- организовать совместную работу родителей и детей при подготовке фоторепортажа о </w:t>
            </w:r>
            <w:proofErr w:type="gramStart"/>
            <w:r>
              <w:rPr>
                <w:sz w:val="24"/>
              </w:rPr>
              <w:t>том</w:t>
            </w:r>
            <w:proofErr w:type="gramEnd"/>
            <w:r>
              <w:rPr>
                <w:sz w:val="24"/>
              </w:rPr>
              <w:t xml:space="preserve"> в какие развивающие игры они играют дома.</w:t>
            </w:r>
          </w:p>
          <w:p w:rsidR="00CB7B57" w:rsidRDefault="00CB7B57" w:rsidP="00CB7B5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 воспитывать чувство любовь и уважение к родителям;</w:t>
            </w:r>
          </w:p>
          <w:p w:rsidR="00CB7B57" w:rsidRDefault="001D3D23" w:rsidP="00CB7B5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B7B57">
              <w:rPr>
                <w:sz w:val="24"/>
              </w:rPr>
              <w:t>Развивать разнообразность семейного досуга</w:t>
            </w:r>
          </w:p>
          <w:p w:rsidR="00F7070C" w:rsidRDefault="00F7070C">
            <w:pPr>
              <w:pStyle w:val="TableParagraph"/>
              <w:spacing w:before="2"/>
              <w:ind w:left="138" w:right="126" w:firstLine="1"/>
              <w:rPr>
                <w:sz w:val="24"/>
              </w:rPr>
            </w:pPr>
          </w:p>
        </w:tc>
        <w:tc>
          <w:tcPr>
            <w:tcW w:w="2862" w:type="dxa"/>
          </w:tcPr>
          <w:p w:rsidR="00CB7B57" w:rsidRDefault="00CB7B57" w:rsidP="00CB7B5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 w:rsidR="00676B1D">
              <w:rPr>
                <w:sz w:val="24"/>
              </w:rPr>
              <w:t>воспитатель,</w:t>
            </w:r>
          </w:p>
          <w:p w:rsidR="00F7070C" w:rsidRDefault="00CB7B57" w:rsidP="00CB7B5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 w:rsidR="00676B1D">
              <w:rPr>
                <w:sz w:val="24"/>
              </w:rPr>
              <w:t xml:space="preserve"> воспитатели</w:t>
            </w:r>
            <w:r>
              <w:rPr>
                <w:sz w:val="24"/>
              </w:rPr>
              <w:t xml:space="preserve"> групп </w:t>
            </w:r>
          </w:p>
        </w:tc>
      </w:tr>
      <w:tr w:rsidR="00F7070C">
        <w:trPr>
          <w:trHeight w:val="1896"/>
        </w:trPr>
        <w:tc>
          <w:tcPr>
            <w:tcW w:w="1201" w:type="dxa"/>
          </w:tcPr>
          <w:p w:rsidR="00F7070C" w:rsidRDefault="001D3D23">
            <w:pPr>
              <w:pStyle w:val="TableParagraph"/>
              <w:spacing w:before="111" w:line="242" w:lineRule="auto"/>
              <w:ind w:hanging="183"/>
              <w:jc w:val="left"/>
              <w:rPr>
                <w:sz w:val="24"/>
              </w:rPr>
            </w:pPr>
            <w:r>
              <w:rPr>
                <w:sz w:val="24"/>
              </w:rPr>
              <w:t>Декабрь 2023</w:t>
            </w:r>
          </w:p>
        </w:tc>
        <w:tc>
          <w:tcPr>
            <w:tcW w:w="3001" w:type="dxa"/>
          </w:tcPr>
          <w:p w:rsidR="001D3D23" w:rsidRDefault="001D3D23" w:rsidP="001D3D23">
            <w:pPr>
              <w:pStyle w:val="TableParagraph"/>
              <w:spacing w:before="111" w:line="242" w:lineRule="auto"/>
              <w:ind w:left="204" w:right="19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«Здоровье без лекарств» </w:t>
            </w:r>
          </w:p>
          <w:p w:rsidR="00F7070C" w:rsidRDefault="001D3D23">
            <w:pPr>
              <w:pStyle w:val="TableParagraph"/>
              <w:spacing w:before="0"/>
              <w:ind w:left="207" w:right="190"/>
              <w:rPr>
                <w:sz w:val="24"/>
              </w:rPr>
            </w:pPr>
            <w:r>
              <w:rPr>
                <w:sz w:val="24"/>
              </w:rPr>
              <w:t>Семейная мастерская. Выставка детских работ совместно с родителями на тему: «Рождество и Новый год ждут ребят у ворот»</w:t>
            </w:r>
          </w:p>
        </w:tc>
        <w:tc>
          <w:tcPr>
            <w:tcW w:w="3294" w:type="dxa"/>
          </w:tcPr>
          <w:p w:rsidR="00F7070C" w:rsidRDefault="001D3D23" w:rsidP="001D3D23">
            <w:pPr>
              <w:pStyle w:val="TableParagraph"/>
              <w:tabs>
                <w:tab w:val="left" w:pos="2150"/>
              </w:tabs>
              <w:spacing w:before="6" w:line="237" w:lineRule="auto"/>
              <w:ind w:left="0" w:right="4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консультация, оформить информационный стенд для родителей о профилактике вирусных заболеваний осенью и зимой. </w:t>
            </w:r>
          </w:p>
          <w:p w:rsidR="001D3D23" w:rsidRDefault="001D3D23" w:rsidP="001D3D23">
            <w:pPr>
              <w:pStyle w:val="TableParagraph"/>
              <w:tabs>
                <w:tab w:val="left" w:pos="2150"/>
              </w:tabs>
              <w:spacing w:before="6" w:line="237" w:lineRule="auto"/>
              <w:ind w:left="0" w:right="447"/>
              <w:jc w:val="left"/>
              <w:rPr>
                <w:sz w:val="24"/>
              </w:rPr>
            </w:pPr>
            <w:r>
              <w:rPr>
                <w:sz w:val="24"/>
              </w:rPr>
              <w:t>- продемонстрировать творчество и фантазию у детей и родителей.</w:t>
            </w:r>
          </w:p>
        </w:tc>
        <w:tc>
          <w:tcPr>
            <w:tcW w:w="2862" w:type="dxa"/>
          </w:tcPr>
          <w:p w:rsidR="00F7070C" w:rsidRDefault="00676B1D" w:rsidP="001D3D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 w:rsidR="001D3D23">
              <w:rPr>
                <w:sz w:val="24"/>
              </w:rPr>
              <w:t xml:space="preserve">тарший воспитатель, </w:t>
            </w:r>
          </w:p>
          <w:p w:rsidR="001D3D23" w:rsidRDefault="001D3D23" w:rsidP="001D3D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естра</w:t>
            </w:r>
          </w:p>
          <w:p w:rsidR="001D3D23" w:rsidRDefault="001D3D23" w:rsidP="001D3D2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</w:tbl>
    <w:p w:rsidR="00F7070C" w:rsidRDefault="00F7070C">
      <w:pPr>
        <w:rPr>
          <w:sz w:val="24"/>
        </w:rPr>
        <w:sectPr w:rsidR="00F7070C">
          <w:pgSz w:w="11910" w:h="16840"/>
          <w:pgMar w:top="1540" w:right="220" w:bottom="1100" w:left="1080" w:header="0" w:footer="918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3001"/>
        <w:gridCol w:w="3294"/>
        <w:gridCol w:w="2862"/>
      </w:tblGrid>
      <w:tr w:rsidR="00F7070C">
        <w:trPr>
          <w:trHeight w:val="2448"/>
        </w:trPr>
        <w:tc>
          <w:tcPr>
            <w:tcW w:w="1201" w:type="dxa"/>
          </w:tcPr>
          <w:p w:rsidR="00F7070C" w:rsidRDefault="00F7070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3001" w:type="dxa"/>
          </w:tcPr>
          <w:p w:rsidR="00F7070C" w:rsidRDefault="00F7070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3294" w:type="dxa"/>
          </w:tcPr>
          <w:p w:rsidR="00F7070C" w:rsidRDefault="00676B1D">
            <w:pPr>
              <w:pStyle w:val="TableParagraph"/>
              <w:spacing w:line="242" w:lineRule="auto"/>
              <w:ind w:left="311" w:right="296" w:firstLine="133"/>
              <w:rPr>
                <w:sz w:val="24"/>
              </w:rPr>
            </w:pPr>
            <w:r>
              <w:rPr>
                <w:sz w:val="24"/>
              </w:rPr>
              <w:t>решение родителями педагогических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F7070C" w:rsidRDefault="00676B1D">
            <w:pPr>
              <w:pStyle w:val="TableParagraph"/>
              <w:spacing w:before="0"/>
              <w:ind w:left="220" w:right="210" w:firstLine="9"/>
              <w:rPr>
                <w:sz w:val="24"/>
              </w:rPr>
            </w:pPr>
            <w:r>
              <w:rPr>
                <w:sz w:val="24"/>
              </w:rPr>
              <w:t xml:space="preserve">- Прослушивание аудиозаписей детских интервью по теме </w:t>
            </w:r>
            <w:r>
              <w:rPr>
                <w:spacing w:val="-4"/>
                <w:sz w:val="24"/>
              </w:rPr>
              <w:t xml:space="preserve">культуры </w:t>
            </w:r>
            <w:r>
              <w:rPr>
                <w:sz w:val="24"/>
              </w:rPr>
              <w:t>общения.</w:t>
            </w:r>
          </w:p>
          <w:p w:rsidR="00F7070C" w:rsidRDefault="00676B1D">
            <w:pPr>
              <w:pStyle w:val="TableParagraph"/>
              <w:spacing w:before="0" w:line="242" w:lineRule="auto"/>
              <w:ind w:left="767" w:right="116" w:hanging="620"/>
              <w:jc w:val="left"/>
              <w:rPr>
                <w:sz w:val="24"/>
              </w:rPr>
            </w:pPr>
            <w:r>
              <w:rPr>
                <w:sz w:val="24"/>
              </w:rPr>
              <w:t>- Игра с фишками «Воспитан ли мой ребенок».</w:t>
            </w:r>
          </w:p>
        </w:tc>
        <w:tc>
          <w:tcPr>
            <w:tcW w:w="2862" w:type="dxa"/>
          </w:tcPr>
          <w:p w:rsidR="00F7070C" w:rsidRDefault="00F7070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F7070C">
        <w:trPr>
          <w:trHeight w:val="4383"/>
        </w:trPr>
        <w:tc>
          <w:tcPr>
            <w:tcW w:w="1201" w:type="dxa"/>
          </w:tcPr>
          <w:p w:rsidR="00F7070C" w:rsidRDefault="006322EC">
            <w:pPr>
              <w:pStyle w:val="TableParagraph"/>
              <w:spacing w:line="242" w:lineRule="auto"/>
              <w:ind w:right="204" w:hanging="130"/>
              <w:jc w:val="left"/>
              <w:rPr>
                <w:sz w:val="24"/>
              </w:rPr>
            </w:pPr>
            <w:r>
              <w:rPr>
                <w:sz w:val="24"/>
              </w:rPr>
              <w:t>Январь 2024</w:t>
            </w:r>
          </w:p>
        </w:tc>
        <w:tc>
          <w:tcPr>
            <w:tcW w:w="3001" w:type="dxa"/>
          </w:tcPr>
          <w:p w:rsidR="00F7070C" w:rsidRDefault="00676B1D">
            <w:pPr>
              <w:pStyle w:val="TableParagraph"/>
              <w:spacing w:line="242" w:lineRule="auto"/>
              <w:ind w:left="296" w:right="279" w:hanging="2"/>
              <w:rPr>
                <w:sz w:val="24"/>
              </w:rPr>
            </w:pPr>
            <w:r>
              <w:rPr>
                <w:sz w:val="24"/>
              </w:rPr>
              <w:t>«Развитие речи у детей дошкольного возраста»</w:t>
            </w:r>
          </w:p>
          <w:p w:rsidR="00F7070C" w:rsidRDefault="00F7070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F7070C" w:rsidRDefault="00676B1D">
            <w:pPr>
              <w:pStyle w:val="TableParagraph"/>
              <w:spacing w:before="0" w:line="237" w:lineRule="auto"/>
              <w:ind w:left="203" w:right="190"/>
              <w:rPr>
                <w:sz w:val="24"/>
              </w:rPr>
            </w:pPr>
            <w:r>
              <w:rPr>
                <w:sz w:val="24"/>
              </w:rPr>
              <w:t>Правовое воспитание детей и родителей.</w:t>
            </w:r>
          </w:p>
          <w:p w:rsidR="00F7070C" w:rsidRDefault="00676B1D">
            <w:pPr>
              <w:pStyle w:val="TableParagraph"/>
              <w:spacing w:before="5" w:line="237" w:lineRule="auto"/>
              <w:ind w:left="206" w:right="190"/>
              <w:rPr>
                <w:sz w:val="24"/>
              </w:rPr>
            </w:pPr>
            <w:r>
              <w:rPr>
                <w:sz w:val="24"/>
              </w:rPr>
              <w:t>«Декларация прав ребенка»</w:t>
            </w:r>
          </w:p>
        </w:tc>
        <w:tc>
          <w:tcPr>
            <w:tcW w:w="3294" w:type="dxa"/>
          </w:tcPr>
          <w:p w:rsidR="00F7070C" w:rsidRDefault="00676B1D">
            <w:pPr>
              <w:pStyle w:val="TableParagraph"/>
              <w:ind w:left="306" w:right="289" w:hanging="2"/>
              <w:rPr>
                <w:sz w:val="24"/>
              </w:rPr>
            </w:pPr>
            <w:r>
              <w:rPr>
                <w:sz w:val="24"/>
              </w:rPr>
              <w:t>Лекторий для родителей. Информация на сайте МБДОУ и в родительских уголках.</w:t>
            </w:r>
          </w:p>
          <w:p w:rsidR="00F7070C" w:rsidRDefault="00676B1D">
            <w:pPr>
              <w:pStyle w:val="TableParagraph"/>
              <w:spacing w:before="1" w:line="242" w:lineRule="auto"/>
              <w:ind w:left="106" w:right="90"/>
              <w:rPr>
                <w:sz w:val="24"/>
              </w:rPr>
            </w:pPr>
            <w:r>
              <w:rPr>
                <w:sz w:val="24"/>
              </w:rPr>
              <w:t>Встреча с инспектором по делам</w:t>
            </w:r>
          </w:p>
          <w:p w:rsidR="00F7070C" w:rsidRDefault="00676B1D">
            <w:pPr>
              <w:pStyle w:val="TableParagraph"/>
              <w:spacing w:before="0" w:line="271" w:lineRule="exact"/>
              <w:ind w:left="108" w:right="90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Лекция</w:t>
            </w:r>
          </w:p>
          <w:p w:rsidR="00F7070C" w:rsidRDefault="00676B1D">
            <w:pPr>
              <w:pStyle w:val="TableParagraph"/>
              <w:spacing w:before="5" w:line="237" w:lineRule="auto"/>
              <w:ind w:left="407" w:right="397" w:firstLine="8"/>
              <w:rPr>
                <w:sz w:val="24"/>
              </w:rPr>
            </w:pPr>
            <w:r>
              <w:rPr>
                <w:sz w:val="24"/>
              </w:rPr>
              <w:t xml:space="preserve">«Жестокое обращение с детьми: что </w:t>
            </w:r>
            <w:r>
              <w:rPr>
                <w:spacing w:val="-3"/>
                <w:sz w:val="24"/>
              </w:rPr>
              <w:t xml:space="preserve">это </w:t>
            </w:r>
            <w:r>
              <w:rPr>
                <w:sz w:val="24"/>
              </w:rPr>
              <w:t>такое?».</w:t>
            </w:r>
          </w:p>
          <w:p w:rsidR="00F7070C" w:rsidRDefault="00676B1D">
            <w:pPr>
              <w:pStyle w:val="TableParagraph"/>
              <w:spacing w:before="3"/>
              <w:ind w:left="128" w:right="117" w:hanging="4"/>
              <w:rPr>
                <w:sz w:val="24"/>
              </w:rPr>
            </w:pPr>
            <w:r>
              <w:rPr>
                <w:sz w:val="24"/>
              </w:rPr>
              <w:t>Знакомство с Конвенцией о правах ребенка. Просмотр презентации «Права детей». Оформление в рекреации информационного уголка для родителей «Права детей»</w:t>
            </w:r>
          </w:p>
        </w:tc>
        <w:tc>
          <w:tcPr>
            <w:tcW w:w="2862" w:type="dxa"/>
          </w:tcPr>
          <w:p w:rsidR="00F7070C" w:rsidRDefault="00676B1D">
            <w:pPr>
              <w:pStyle w:val="TableParagraph"/>
              <w:ind w:left="277" w:right="272" w:firstLine="1"/>
              <w:rPr>
                <w:sz w:val="24"/>
              </w:rPr>
            </w:pPr>
            <w:r>
              <w:rPr>
                <w:sz w:val="24"/>
              </w:rPr>
              <w:t>Заведующий, Старший воспитатель, воспитатели</w:t>
            </w:r>
          </w:p>
        </w:tc>
      </w:tr>
      <w:tr w:rsidR="00F7070C">
        <w:trPr>
          <w:trHeight w:val="3274"/>
        </w:trPr>
        <w:tc>
          <w:tcPr>
            <w:tcW w:w="1201" w:type="dxa"/>
          </w:tcPr>
          <w:p w:rsidR="00F7070C" w:rsidRDefault="006322EC">
            <w:pPr>
              <w:pStyle w:val="TableParagraph"/>
              <w:spacing w:before="108" w:line="237" w:lineRule="auto"/>
              <w:ind w:right="143" w:hanging="197"/>
              <w:jc w:val="left"/>
              <w:rPr>
                <w:sz w:val="24"/>
              </w:rPr>
            </w:pPr>
            <w:r>
              <w:rPr>
                <w:sz w:val="24"/>
              </w:rPr>
              <w:t>Февраль 2024</w:t>
            </w:r>
          </w:p>
        </w:tc>
        <w:tc>
          <w:tcPr>
            <w:tcW w:w="3001" w:type="dxa"/>
          </w:tcPr>
          <w:p w:rsidR="00F7070C" w:rsidRDefault="00676B1D">
            <w:pPr>
              <w:pStyle w:val="TableParagraph"/>
              <w:ind w:left="196" w:right="179" w:hanging="1"/>
              <w:rPr>
                <w:sz w:val="24"/>
              </w:rPr>
            </w:pPr>
            <w:r>
              <w:rPr>
                <w:sz w:val="24"/>
              </w:rPr>
              <w:t xml:space="preserve">«О канале </w:t>
            </w:r>
            <w:proofErr w:type="spellStart"/>
            <w:r>
              <w:rPr>
                <w:sz w:val="24"/>
              </w:rPr>
              <w:t>Fox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kids</w:t>
            </w:r>
            <w:proofErr w:type="spellEnd"/>
            <w:r>
              <w:rPr>
                <w:sz w:val="24"/>
              </w:rPr>
              <w:t xml:space="preserve"> и взрослых страхах». Цель: определить позитивное и негативное влияние современных мультипликационных фильмов на развитие детей дошкольного возраста.</w:t>
            </w:r>
          </w:p>
          <w:p w:rsidR="00F7070C" w:rsidRDefault="00676B1D">
            <w:pPr>
              <w:pStyle w:val="TableParagraph"/>
              <w:spacing w:before="0" w:line="242" w:lineRule="auto"/>
              <w:ind w:left="134" w:right="116"/>
              <w:rPr>
                <w:sz w:val="24"/>
              </w:rPr>
            </w:pPr>
            <w:r>
              <w:rPr>
                <w:sz w:val="24"/>
              </w:rPr>
              <w:t>«Мальчики и девочки: два разных мира»</w:t>
            </w:r>
          </w:p>
        </w:tc>
        <w:tc>
          <w:tcPr>
            <w:tcW w:w="3294" w:type="dxa"/>
          </w:tcPr>
          <w:p w:rsidR="00F7070C" w:rsidRDefault="00676B1D">
            <w:pPr>
              <w:pStyle w:val="TableParagraph"/>
              <w:spacing w:before="108" w:line="237" w:lineRule="auto"/>
              <w:ind w:left="537" w:right="519"/>
              <w:rPr>
                <w:sz w:val="24"/>
              </w:rPr>
            </w:pPr>
            <w:r>
              <w:rPr>
                <w:sz w:val="24"/>
              </w:rPr>
              <w:t>Семинар-практикум Задачи гендерного</w:t>
            </w:r>
          </w:p>
          <w:p w:rsidR="00F7070C" w:rsidRDefault="00676B1D">
            <w:pPr>
              <w:pStyle w:val="TableParagraph"/>
              <w:spacing w:before="4"/>
              <w:ind w:left="108" w:right="87"/>
              <w:rPr>
                <w:sz w:val="24"/>
              </w:rPr>
            </w:pPr>
            <w:r>
              <w:rPr>
                <w:sz w:val="24"/>
              </w:rPr>
              <w:t>воспитания дошкольников в родительских уголках МБДОУ.</w:t>
            </w:r>
          </w:p>
          <w:p w:rsidR="00F7070C" w:rsidRDefault="00676B1D">
            <w:pPr>
              <w:pStyle w:val="TableParagraph"/>
              <w:spacing w:before="0"/>
              <w:ind w:left="522" w:right="510" w:firstLine="8"/>
              <w:rPr>
                <w:sz w:val="24"/>
              </w:rPr>
            </w:pPr>
            <w:r>
              <w:rPr>
                <w:sz w:val="24"/>
              </w:rPr>
              <w:t>Консультации «О воспитании девочек и мальчиков».</w:t>
            </w:r>
          </w:p>
          <w:p w:rsidR="00F7070C" w:rsidRDefault="00676B1D">
            <w:pPr>
              <w:pStyle w:val="TableParagraph"/>
              <w:spacing w:before="3" w:line="237" w:lineRule="auto"/>
              <w:ind w:left="249" w:right="232"/>
              <w:rPr>
                <w:sz w:val="24"/>
              </w:rPr>
            </w:pPr>
            <w:r>
              <w:rPr>
                <w:sz w:val="24"/>
              </w:rPr>
              <w:t>«Мальчишки и девчонки, а так же их родителей».</w:t>
            </w:r>
          </w:p>
        </w:tc>
        <w:tc>
          <w:tcPr>
            <w:tcW w:w="2862" w:type="dxa"/>
          </w:tcPr>
          <w:p w:rsidR="00F7070C" w:rsidRDefault="00676B1D">
            <w:pPr>
              <w:pStyle w:val="TableParagraph"/>
              <w:ind w:left="277" w:right="272" w:firstLine="1"/>
              <w:rPr>
                <w:sz w:val="24"/>
              </w:rPr>
            </w:pPr>
            <w:r>
              <w:rPr>
                <w:sz w:val="24"/>
              </w:rPr>
              <w:t>Заведующий, Старший воспитатель, воспитатели.</w:t>
            </w:r>
          </w:p>
        </w:tc>
      </w:tr>
      <w:tr w:rsidR="00F7070C">
        <w:trPr>
          <w:trHeight w:val="4104"/>
        </w:trPr>
        <w:tc>
          <w:tcPr>
            <w:tcW w:w="1201" w:type="dxa"/>
          </w:tcPr>
          <w:p w:rsidR="00F7070C" w:rsidRDefault="006322EC">
            <w:pPr>
              <w:pStyle w:val="TableParagraph"/>
              <w:spacing w:line="242" w:lineRule="auto"/>
              <w:ind w:right="301" w:hanging="34"/>
              <w:jc w:val="left"/>
              <w:rPr>
                <w:sz w:val="24"/>
              </w:rPr>
            </w:pPr>
            <w:r>
              <w:rPr>
                <w:sz w:val="24"/>
              </w:rPr>
              <w:t>Март 2024</w:t>
            </w:r>
          </w:p>
        </w:tc>
        <w:tc>
          <w:tcPr>
            <w:tcW w:w="3001" w:type="dxa"/>
          </w:tcPr>
          <w:p w:rsidR="00F7070C" w:rsidRDefault="00676B1D">
            <w:pPr>
              <w:pStyle w:val="TableParagraph"/>
              <w:ind w:left="124" w:right="108" w:firstLine="2"/>
              <w:rPr>
                <w:sz w:val="24"/>
              </w:rPr>
            </w:pPr>
            <w:r>
              <w:rPr>
                <w:sz w:val="24"/>
              </w:rPr>
              <w:t>«Семья на пороге школьной жизни ребенка. Как подготовить ребенка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школе? Как выбрать школу 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ребенка?»</w:t>
            </w:r>
          </w:p>
          <w:p w:rsidR="00F7070C" w:rsidRDefault="00676B1D">
            <w:pPr>
              <w:pStyle w:val="TableParagraph"/>
              <w:spacing w:before="5" w:line="237" w:lineRule="auto"/>
              <w:ind w:left="134" w:right="117"/>
              <w:rPr>
                <w:sz w:val="24"/>
              </w:rPr>
            </w:pPr>
            <w:r>
              <w:rPr>
                <w:sz w:val="24"/>
              </w:rPr>
              <w:t>«Готовность выпускников к обучению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3294" w:type="dxa"/>
          </w:tcPr>
          <w:p w:rsidR="00F7070C" w:rsidRDefault="00676B1D">
            <w:pPr>
              <w:pStyle w:val="TableParagraph"/>
              <w:ind w:left="374" w:right="363" w:firstLine="7"/>
              <w:rPr>
                <w:sz w:val="24"/>
              </w:rPr>
            </w:pPr>
            <w:r>
              <w:rPr>
                <w:sz w:val="24"/>
              </w:rPr>
              <w:t>Информация в папка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передвижках и стендах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группах.</w:t>
            </w:r>
          </w:p>
          <w:p w:rsidR="00F7070C" w:rsidRDefault="00676B1D">
            <w:pPr>
              <w:pStyle w:val="TableParagraph"/>
              <w:spacing w:before="3"/>
              <w:ind w:left="108" w:right="95"/>
              <w:rPr>
                <w:sz w:val="24"/>
              </w:rPr>
            </w:pPr>
            <w:r>
              <w:rPr>
                <w:sz w:val="24"/>
              </w:rPr>
              <w:t>Информация на сайте детского сада.</w:t>
            </w:r>
          </w:p>
          <w:p w:rsidR="00F7070C" w:rsidRDefault="00676B1D">
            <w:pPr>
              <w:pStyle w:val="TableParagraph"/>
              <w:spacing w:before="2" w:line="237" w:lineRule="auto"/>
              <w:ind w:left="354" w:right="397" w:firstLine="55"/>
              <w:rPr>
                <w:sz w:val="24"/>
              </w:rPr>
            </w:pPr>
            <w:r>
              <w:rPr>
                <w:sz w:val="24"/>
              </w:rPr>
              <w:t>Общее собрание для родителей выпускников.</w:t>
            </w:r>
          </w:p>
          <w:p w:rsidR="00F7070C" w:rsidRDefault="00676B1D">
            <w:pPr>
              <w:pStyle w:val="TableParagraph"/>
              <w:spacing w:before="4"/>
              <w:ind w:left="249" w:right="232"/>
              <w:rPr>
                <w:sz w:val="24"/>
              </w:rPr>
            </w:pPr>
            <w:r>
              <w:rPr>
                <w:sz w:val="24"/>
              </w:rPr>
              <w:t>Знакомство с программами обучения, традициями школы, учителями первоклассников.</w:t>
            </w:r>
          </w:p>
          <w:p w:rsidR="00F7070C" w:rsidRDefault="00676B1D">
            <w:pPr>
              <w:pStyle w:val="TableParagraph"/>
              <w:spacing w:before="0"/>
              <w:ind w:left="181" w:right="163" w:hanging="5"/>
              <w:rPr>
                <w:sz w:val="24"/>
              </w:rPr>
            </w:pPr>
            <w:r>
              <w:rPr>
                <w:sz w:val="24"/>
              </w:rPr>
              <w:t>Рекомендации психолога школы по адаптации детей к режиму школы.</w:t>
            </w:r>
          </w:p>
        </w:tc>
        <w:tc>
          <w:tcPr>
            <w:tcW w:w="2862" w:type="dxa"/>
          </w:tcPr>
          <w:p w:rsidR="00F7070C" w:rsidRDefault="00676B1D">
            <w:pPr>
              <w:pStyle w:val="TableParagraph"/>
              <w:spacing w:line="242" w:lineRule="auto"/>
              <w:ind w:left="796" w:right="266" w:hanging="510"/>
              <w:jc w:val="left"/>
              <w:rPr>
                <w:sz w:val="24"/>
              </w:rPr>
            </w:pPr>
            <w:r>
              <w:rPr>
                <w:sz w:val="24"/>
              </w:rPr>
              <w:t>Старшие воспитатель, воспитатели</w:t>
            </w:r>
          </w:p>
        </w:tc>
      </w:tr>
    </w:tbl>
    <w:p w:rsidR="00F7070C" w:rsidRDefault="00F7070C">
      <w:pPr>
        <w:spacing w:line="242" w:lineRule="auto"/>
        <w:rPr>
          <w:sz w:val="24"/>
        </w:rPr>
        <w:sectPr w:rsidR="00F7070C">
          <w:pgSz w:w="11910" w:h="16840"/>
          <w:pgMar w:top="1120" w:right="220" w:bottom="1100" w:left="1080" w:header="0" w:footer="918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3001"/>
        <w:gridCol w:w="3294"/>
        <w:gridCol w:w="2862"/>
      </w:tblGrid>
      <w:tr w:rsidR="00F7070C">
        <w:trPr>
          <w:trHeight w:val="3552"/>
        </w:trPr>
        <w:tc>
          <w:tcPr>
            <w:tcW w:w="1201" w:type="dxa"/>
          </w:tcPr>
          <w:p w:rsidR="00F7070C" w:rsidRDefault="006322EC">
            <w:pPr>
              <w:pStyle w:val="TableParagraph"/>
              <w:spacing w:line="242" w:lineRule="auto"/>
              <w:ind w:hanging="14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Апрель 2024</w:t>
            </w:r>
          </w:p>
        </w:tc>
        <w:tc>
          <w:tcPr>
            <w:tcW w:w="3001" w:type="dxa"/>
          </w:tcPr>
          <w:p w:rsidR="00F7070C" w:rsidRDefault="00676B1D">
            <w:pPr>
              <w:pStyle w:val="TableParagraph"/>
              <w:ind w:left="128" w:right="108" w:hanging="3"/>
              <w:rPr>
                <w:sz w:val="24"/>
              </w:rPr>
            </w:pPr>
            <w:r>
              <w:rPr>
                <w:sz w:val="24"/>
              </w:rPr>
              <w:t>«Сказка в жизни ребенка дошкольного возраста» Цель: определить роль сказки в жизни ребенка дошкольного возраста; предложить рекомендации родителям по организации чтения сказок.</w:t>
            </w:r>
          </w:p>
          <w:p w:rsidR="00F7070C" w:rsidRDefault="00676B1D">
            <w:pPr>
              <w:pStyle w:val="TableParagraph"/>
              <w:spacing w:before="1" w:line="242" w:lineRule="auto"/>
              <w:ind w:left="206" w:right="190"/>
              <w:rPr>
                <w:sz w:val="24"/>
              </w:rPr>
            </w:pPr>
            <w:r>
              <w:rPr>
                <w:sz w:val="24"/>
              </w:rPr>
              <w:t>«Научите детей основам безопасности жизни»</w:t>
            </w:r>
          </w:p>
        </w:tc>
        <w:tc>
          <w:tcPr>
            <w:tcW w:w="3294" w:type="dxa"/>
          </w:tcPr>
          <w:p w:rsidR="00F7070C" w:rsidRDefault="00676B1D">
            <w:pPr>
              <w:pStyle w:val="TableParagraph"/>
              <w:ind w:left="103" w:right="90"/>
              <w:rPr>
                <w:sz w:val="24"/>
              </w:rPr>
            </w:pPr>
            <w:r>
              <w:rPr>
                <w:sz w:val="24"/>
              </w:rPr>
              <w:t>Лекторий для родителей.</w:t>
            </w:r>
          </w:p>
          <w:p w:rsidR="00F7070C" w:rsidRDefault="00676B1D">
            <w:pPr>
              <w:pStyle w:val="TableParagraph"/>
              <w:spacing w:before="5" w:line="237" w:lineRule="auto"/>
              <w:ind w:left="101" w:right="90"/>
              <w:rPr>
                <w:sz w:val="24"/>
              </w:rPr>
            </w:pPr>
            <w:r>
              <w:rPr>
                <w:sz w:val="24"/>
              </w:rPr>
              <w:t>Приглашение сотрудников из библиотеки.</w:t>
            </w:r>
          </w:p>
          <w:p w:rsidR="00F7070C" w:rsidRDefault="00676B1D">
            <w:pPr>
              <w:pStyle w:val="TableParagraph"/>
              <w:spacing w:before="3"/>
              <w:ind w:left="426" w:right="406" w:hanging="8"/>
              <w:rPr>
                <w:sz w:val="24"/>
              </w:rPr>
            </w:pPr>
            <w:r>
              <w:rPr>
                <w:sz w:val="24"/>
              </w:rPr>
              <w:t>Информация на сайте МБДОУ для родителей.</w:t>
            </w:r>
          </w:p>
          <w:p w:rsidR="00F7070C" w:rsidRDefault="00676B1D">
            <w:pPr>
              <w:pStyle w:val="TableParagraph"/>
              <w:spacing w:before="1"/>
              <w:ind w:left="138" w:right="122" w:firstLine="5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рекреации МБДОУ информационных и иллюстративных уголков для родителей и воспитанников:</w:t>
            </w:r>
          </w:p>
          <w:p w:rsidR="00F7070C" w:rsidRDefault="00676B1D">
            <w:pPr>
              <w:pStyle w:val="TableParagraph"/>
              <w:spacing w:before="0" w:line="275" w:lineRule="exact"/>
              <w:ind w:left="98" w:right="90"/>
              <w:rPr>
                <w:sz w:val="24"/>
              </w:rPr>
            </w:pPr>
            <w:r>
              <w:rPr>
                <w:sz w:val="24"/>
              </w:rPr>
              <w:t>«Дорога и дети»,</w:t>
            </w:r>
          </w:p>
          <w:p w:rsidR="00F7070C" w:rsidRDefault="00676B1D">
            <w:pPr>
              <w:pStyle w:val="TableParagraph"/>
              <w:spacing w:before="0" w:line="275" w:lineRule="exact"/>
              <w:ind w:left="103" w:right="90"/>
              <w:rPr>
                <w:sz w:val="24"/>
              </w:rPr>
            </w:pPr>
            <w:r>
              <w:rPr>
                <w:sz w:val="24"/>
              </w:rPr>
              <w:t>«Безопасное детство»,</w:t>
            </w:r>
          </w:p>
          <w:p w:rsidR="00F7070C" w:rsidRDefault="00676B1D">
            <w:pPr>
              <w:pStyle w:val="TableParagraph"/>
              <w:spacing w:before="2"/>
              <w:ind w:left="108" w:right="87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</w:tc>
        <w:tc>
          <w:tcPr>
            <w:tcW w:w="2862" w:type="dxa"/>
          </w:tcPr>
          <w:p w:rsidR="00F7070C" w:rsidRDefault="00676B1D">
            <w:pPr>
              <w:pStyle w:val="TableParagraph"/>
              <w:spacing w:line="242" w:lineRule="auto"/>
              <w:ind w:left="796" w:right="266" w:hanging="510"/>
              <w:jc w:val="left"/>
              <w:rPr>
                <w:sz w:val="24"/>
              </w:rPr>
            </w:pPr>
            <w:r>
              <w:rPr>
                <w:sz w:val="24"/>
              </w:rPr>
              <w:t>Старшие воспитатель, воспитатели</w:t>
            </w:r>
          </w:p>
        </w:tc>
      </w:tr>
      <w:tr w:rsidR="00F7070C">
        <w:trPr>
          <w:trHeight w:val="3552"/>
        </w:trPr>
        <w:tc>
          <w:tcPr>
            <w:tcW w:w="1201" w:type="dxa"/>
          </w:tcPr>
          <w:p w:rsidR="00F7070C" w:rsidRDefault="006322EC">
            <w:pPr>
              <w:pStyle w:val="TableParagraph"/>
              <w:spacing w:line="242" w:lineRule="auto"/>
              <w:ind w:right="332" w:firstLine="14"/>
              <w:jc w:val="left"/>
              <w:rPr>
                <w:sz w:val="24"/>
              </w:rPr>
            </w:pPr>
            <w:r>
              <w:rPr>
                <w:sz w:val="24"/>
              </w:rPr>
              <w:t>Май 2024</w:t>
            </w:r>
          </w:p>
        </w:tc>
        <w:tc>
          <w:tcPr>
            <w:tcW w:w="3001" w:type="dxa"/>
          </w:tcPr>
          <w:p w:rsidR="00F7070C" w:rsidRDefault="00676B1D">
            <w:pPr>
              <w:pStyle w:val="TableParagraph"/>
              <w:spacing w:line="242" w:lineRule="auto"/>
              <w:ind w:left="205" w:right="190"/>
              <w:rPr>
                <w:sz w:val="24"/>
              </w:rPr>
            </w:pPr>
            <w:r>
              <w:rPr>
                <w:sz w:val="24"/>
              </w:rPr>
              <w:t>«Адаптация детей к детскому саду»</w:t>
            </w:r>
          </w:p>
          <w:p w:rsidR="00F7070C" w:rsidRDefault="00676B1D">
            <w:pPr>
              <w:pStyle w:val="TableParagraph"/>
              <w:spacing w:before="0"/>
              <w:ind w:left="134" w:right="116"/>
              <w:rPr>
                <w:sz w:val="24"/>
              </w:rPr>
            </w:pPr>
            <w:r>
              <w:rPr>
                <w:sz w:val="24"/>
              </w:rPr>
              <w:t>«Слагаемые здоровья. Как использовать лето для укрепления здоровья детей»</w:t>
            </w:r>
          </w:p>
        </w:tc>
        <w:tc>
          <w:tcPr>
            <w:tcW w:w="3294" w:type="dxa"/>
          </w:tcPr>
          <w:p w:rsidR="00F7070C" w:rsidRDefault="00676B1D">
            <w:pPr>
              <w:pStyle w:val="TableParagraph"/>
              <w:ind w:left="537" w:right="521" w:hanging="2"/>
              <w:rPr>
                <w:sz w:val="24"/>
              </w:rPr>
            </w:pPr>
            <w:r>
              <w:rPr>
                <w:sz w:val="24"/>
              </w:rPr>
              <w:t xml:space="preserve">Общее родительское собрание вновь поступающих детей </w:t>
            </w:r>
            <w:r>
              <w:rPr>
                <w:spacing w:val="-12"/>
                <w:sz w:val="24"/>
              </w:rPr>
              <w:t xml:space="preserve">в </w:t>
            </w:r>
            <w:r>
              <w:rPr>
                <w:sz w:val="24"/>
              </w:rPr>
              <w:t>МБДОУ.</w:t>
            </w:r>
          </w:p>
          <w:p w:rsidR="00F7070C" w:rsidRDefault="00676B1D">
            <w:pPr>
              <w:pStyle w:val="TableParagraph"/>
              <w:spacing w:before="1"/>
              <w:ind w:left="102" w:right="90"/>
              <w:rPr>
                <w:sz w:val="24"/>
              </w:rPr>
            </w:pPr>
            <w:r>
              <w:rPr>
                <w:sz w:val="24"/>
              </w:rPr>
              <w:t>Наглядность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</w:p>
          <w:p w:rsidR="00F7070C" w:rsidRDefault="00676B1D">
            <w:pPr>
              <w:pStyle w:val="TableParagraph"/>
              <w:spacing w:before="2"/>
              <w:ind w:left="306" w:right="295" w:firstLine="8"/>
              <w:rPr>
                <w:sz w:val="24"/>
              </w:rPr>
            </w:pPr>
            <w:r>
              <w:rPr>
                <w:sz w:val="24"/>
              </w:rPr>
              <w:t>«Здоровье»: Закаливание. Здоровье кожи. Здоровье зубов. Польза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Витамины.</w:t>
            </w:r>
          </w:p>
          <w:p w:rsidR="00F7070C" w:rsidRDefault="00676B1D">
            <w:pPr>
              <w:pStyle w:val="TableParagraph"/>
              <w:spacing w:before="1"/>
              <w:ind w:left="254" w:right="228" w:hanging="8"/>
              <w:rPr>
                <w:sz w:val="24"/>
              </w:rPr>
            </w:pPr>
            <w:r>
              <w:rPr>
                <w:sz w:val="24"/>
              </w:rPr>
              <w:t>Летне-оздоровительная работа на сайте, на стендах детского сада.</w:t>
            </w:r>
          </w:p>
        </w:tc>
        <w:tc>
          <w:tcPr>
            <w:tcW w:w="2862" w:type="dxa"/>
          </w:tcPr>
          <w:p w:rsidR="00F7070C" w:rsidRDefault="00676B1D">
            <w:pPr>
              <w:pStyle w:val="TableParagraph"/>
              <w:ind w:left="277" w:right="272" w:firstLine="1"/>
              <w:rPr>
                <w:sz w:val="24"/>
              </w:rPr>
            </w:pPr>
            <w:r>
              <w:rPr>
                <w:sz w:val="24"/>
              </w:rPr>
              <w:t>Заведующий, Старший воспитатель, воспитатели</w:t>
            </w:r>
          </w:p>
        </w:tc>
      </w:tr>
      <w:tr w:rsidR="00F7070C">
        <w:trPr>
          <w:trHeight w:val="2727"/>
        </w:trPr>
        <w:tc>
          <w:tcPr>
            <w:tcW w:w="1201" w:type="dxa"/>
          </w:tcPr>
          <w:p w:rsidR="00F7070C" w:rsidRDefault="00676B1D">
            <w:pPr>
              <w:pStyle w:val="TableParagraph"/>
              <w:spacing w:line="242" w:lineRule="auto"/>
              <w:ind w:right="279" w:hanging="58"/>
              <w:jc w:val="left"/>
              <w:rPr>
                <w:sz w:val="24"/>
              </w:rPr>
            </w:pPr>
            <w:r>
              <w:rPr>
                <w:sz w:val="24"/>
              </w:rPr>
              <w:t>Июнь 2023</w:t>
            </w:r>
          </w:p>
        </w:tc>
        <w:tc>
          <w:tcPr>
            <w:tcW w:w="3001" w:type="dxa"/>
          </w:tcPr>
          <w:p w:rsidR="00F7070C" w:rsidRDefault="00676B1D">
            <w:pPr>
              <w:pStyle w:val="TableParagraph"/>
              <w:ind w:left="176" w:right="166" w:firstLine="5"/>
              <w:rPr>
                <w:sz w:val="24"/>
              </w:rPr>
            </w:pPr>
            <w:r>
              <w:rPr>
                <w:sz w:val="24"/>
              </w:rPr>
              <w:t>«Права и обязанности родителей на этапе вхождения ребенка дошкольного возраста в систему образования» Цель: ознакомить родителей будущих школьников с их правами и обязанностями.</w:t>
            </w:r>
          </w:p>
        </w:tc>
        <w:tc>
          <w:tcPr>
            <w:tcW w:w="3294" w:type="dxa"/>
          </w:tcPr>
          <w:p w:rsidR="00F7070C" w:rsidRDefault="00676B1D">
            <w:pPr>
              <w:pStyle w:val="TableParagraph"/>
              <w:ind w:left="181" w:right="169" w:firstLine="2"/>
              <w:rPr>
                <w:sz w:val="24"/>
              </w:rPr>
            </w:pPr>
            <w:r>
              <w:rPr>
                <w:sz w:val="24"/>
              </w:rPr>
              <w:t>Общее родительское собрание для выпускников с приглашением учителей начальных классов.</w:t>
            </w:r>
          </w:p>
        </w:tc>
        <w:tc>
          <w:tcPr>
            <w:tcW w:w="2862" w:type="dxa"/>
          </w:tcPr>
          <w:p w:rsidR="00F7070C" w:rsidRDefault="00676B1D">
            <w:pPr>
              <w:pStyle w:val="TableParagraph"/>
              <w:spacing w:line="242" w:lineRule="auto"/>
              <w:ind w:left="796" w:right="266" w:hanging="510"/>
              <w:jc w:val="left"/>
              <w:rPr>
                <w:sz w:val="24"/>
              </w:rPr>
            </w:pPr>
            <w:r>
              <w:rPr>
                <w:sz w:val="24"/>
              </w:rPr>
              <w:t>Старшие воспитатель, воспитатели</w:t>
            </w:r>
          </w:p>
        </w:tc>
      </w:tr>
    </w:tbl>
    <w:p w:rsidR="00676B1D" w:rsidRDefault="00676B1D"/>
    <w:sectPr w:rsidR="00676B1D">
      <w:pgSz w:w="11910" w:h="16840"/>
      <w:pgMar w:top="1120" w:right="220" w:bottom="1100" w:left="108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083" w:rsidRDefault="00A67083">
      <w:r>
        <w:separator/>
      </w:r>
    </w:p>
  </w:endnote>
  <w:endnote w:type="continuationSeparator" w:id="0">
    <w:p w:rsidR="00A67083" w:rsidRDefault="00A6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0C" w:rsidRDefault="009853CD">
    <w:pPr>
      <w:pStyle w:val="a3"/>
      <w:spacing w:line="14" w:lineRule="auto"/>
      <w:rPr>
        <w:sz w:val="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6D02E8" wp14:editId="73156F0C">
              <wp:simplePos x="0" y="0"/>
              <wp:positionH relativeFrom="page">
                <wp:posOffset>3888105</wp:posOffset>
              </wp:positionH>
              <wp:positionV relativeFrom="page">
                <wp:posOffset>9801860</wp:posOffset>
              </wp:positionV>
              <wp:extent cx="211455" cy="284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70C" w:rsidRDefault="00676B1D">
                          <w:pPr>
                            <w:spacing w:before="162"/>
                            <w:ind w:left="20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5896">
                            <w:rPr>
                              <w:rFonts w:ascii="Carlito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15pt;margin-top:771.8pt;width:16.65pt;height:2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derAIAAKg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" filled="f" stroked="f">
              <v:textbox inset="0,0,0,0">
                <w:txbxContent>
                  <w:p w:rsidR="00F7070C" w:rsidRDefault="00676B1D">
                    <w:pPr>
                      <w:spacing w:before="162"/>
                      <w:ind w:left="20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5896">
                      <w:rPr>
                        <w:rFonts w:ascii="Carlito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083" w:rsidRDefault="00A67083">
      <w:r>
        <w:separator/>
      </w:r>
    </w:p>
  </w:footnote>
  <w:footnote w:type="continuationSeparator" w:id="0">
    <w:p w:rsidR="00A67083" w:rsidRDefault="00A67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3333D"/>
    <w:multiLevelType w:val="hybridMultilevel"/>
    <w:tmpl w:val="F6A810B2"/>
    <w:lvl w:ilvl="0" w:tplc="EB6E7E90">
      <w:numFmt w:val="bullet"/>
      <w:lvlText w:val="-"/>
      <w:lvlJc w:val="left"/>
      <w:pPr>
        <w:ind w:left="32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8CE96A">
      <w:numFmt w:val="bullet"/>
      <w:lvlText w:val="•"/>
      <w:lvlJc w:val="left"/>
      <w:pPr>
        <w:ind w:left="500" w:hanging="144"/>
      </w:pPr>
      <w:rPr>
        <w:rFonts w:hint="default"/>
        <w:lang w:val="ru-RU" w:eastAsia="en-US" w:bidi="ar-SA"/>
      </w:rPr>
    </w:lvl>
    <w:lvl w:ilvl="2" w:tplc="2578E41E">
      <w:numFmt w:val="bullet"/>
      <w:lvlText w:val="•"/>
      <w:lvlJc w:val="left"/>
      <w:pPr>
        <w:ind w:left="600" w:hanging="144"/>
      </w:pPr>
      <w:rPr>
        <w:rFonts w:hint="default"/>
        <w:lang w:val="ru-RU" w:eastAsia="en-US" w:bidi="ar-SA"/>
      </w:rPr>
    </w:lvl>
    <w:lvl w:ilvl="3" w:tplc="E9A26B28">
      <w:numFmt w:val="bullet"/>
      <w:lvlText w:val="•"/>
      <w:lvlJc w:val="left"/>
      <w:pPr>
        <w:ind w:left="720" w:hanging="144"/>
      </w:pPr>
      <w:rPr>
        <w:rFonts w:hint="default"/>
        <w:lang w:val="ru-RU" w:eastAsia="en-US" w:bidi="ar-SA"/>
      </w:rPr>
    </w:lvl>
    <w:lvl w:ilvl="4" w:tplc="4D9854EA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5" w:tplc="30CEB2E0">
      <w:numFmt w:val="bullet"/>
      <w:lvlText w:val="•"/>
      <w:lvlJc w:val="left"/>
      <w:pPr>
        <w:ind w:left="1547" w:hanging="144"/>
      </w:pPr>
      <w:rPr>
        <w:rFonts w:hint="default"/>
        <w:lang w:val="ru-RU" w:eastAsia="en-US" w:bidi="ar-SA"/>
      </w:rPr>
    </w:lvl>
    <w:lvl w:ilvl="6" w:tplc="C1E63066">
      <w:numFmt w:val="bullet"/>
      <w:lvlText w:val="•"/>
      <w:lvlJc w:val="left"/>
      <w:pPr>
        <w:ind w:left="1894" w:hanging="144"/>
      </w:pPr>
      <w:rPr>
        <w:rFonts w:hint="default"/>
        <w:lang w:val="ru-RU" w:eastAsia="en-US" w:bidi="ar-SA"/>
      </w:rPr>
    </w:lvl>
    <w:lvl w:ilvl="7" w:tplc="1004BB4A">
      <w:numFmt w:val="bullet"/>
      <w:lvlText w:val="•"/>
      <w:lvlJc w:val="left"/>
      <w:pPr>
        <w:ind w:left="2242" w:hanging="144"/>
      </w:pPr>
      <w:rPr>
        <w:rFonts w:hint="default"/>
        <w:lang w:val="ru-RU" w:eastAsia="en-US" w:bidi="ar-SA"/>
      </w:rPr>
    </w:lvl>
    <w:lvl w:ilvl="8" w:tplc="BE986476">
      <w:numFmt w:val="bullet"/>
      <w:lvlText w:val="•"/>
      <w:lvlJc w:val="left"/>
      <w:pPr>
        <w:ind w:left="2589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0C"/>
    <w:rsid w:val="00003A8C"/>
    <w:rsid w:val="0019768F"/>
    <w:rsid w:val="001D3D23"/>
    <w:rsid w:val="00365ECA"/>
    <w:rsid w:val="00382469"/>
    <w:rsid w:val="006322EC"/>
    <w:rsid w:val="00676B1D"/>
    <w:rsid w:val="00677888"/>
    <w:rsid w:val="007D57BA"/>
    <w:rsid w:val="009853CD"/>
    <w:rsid w:val="00A2302B"/>
    <w:rsid w:val="00A329BA"/>
    <w:rsid w:val="00A67083"/>
    <w:rsid w:val="00CB7B57"/>
    <w:rsid w:val="00CC4544"/>
    <w:rsid w:val="00DB0C1A"/>
    <w:rsid w:val="00DE7BC1"/>
    <w:rsid w:val="00E01443"/>
    <w:rsid w:val="00E35896"/>
    <w:rsid w:val="00E73C8D"/>
    <w:rsid w:val="00EC05B0"/>
    <w:rsid w:val="00F7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right"/>
      <w:outlineLvl w:val="0"/>
    </w:pPr>
    <w:rPr>
      <w:rFonts w:ascii="Arial" w:eastAsia="Arial" w:hAnsi="Arial" w:cs="Arial"/>
      <w:sz w:val="33"/>
      <w:szCs w:val="33"/>
    </w:rPr>
  </w:style>
  <w:style w:type="paragraph" w:styleId="2">
    <w:name w:val="heading 2"/>
    <w:basedOn w:val="a"/>
    <w:uiPriority w:val="1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8"/>
      <w:szCs w:val="8"/>
    </w:rPr>
  </w:style>
  <w:style w:type="paragraph" w:styleId="a4">
    <w:name w:val="Title"/>
    <w:basedOn w:val="a"/>
    <w:uiPriority w:val="1"/>
    <w:qFormat/>
    <w:pPr>
      <w:spacing w:before="32"/>
      <w:ind w:right="396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6"/>
      <w:ind w:left="359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DB0C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C1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right"/>
      <w:outlineLvl w:val="0"/>
    </w:pPr>
    <w:rPr>
      <w:rFonts w:ascii="Arial" w:eastAsia="Arial" w:hAnsi="Arial" w:cs="Arial"/>
      <w:sz w:val="33"/>
      <w:szCs w:val="33"/>
    </w:rPr>
  </w:style>
  <w:style w:type="paragraph" w:styleId="2">
    <w:name w:val="heading 2"/>
    <w:basedOn w:val="a"/>
    <w:uiPriority w:val="1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8"/>
      <w:szCs w:val="8"/>
    </w:rPr>
  </w:style>
  <w:style w:type="paragraph" w:styleId="a4">
    <w:name w:val="Title"/>
    <w:basedOn w:val="a"/>
    <w:uiPriority w:val="1"/>
    <w:qFormat/>
    <w:pPr>
      <w:spacing w:before="32"/>
      <w:ind w:right="396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6"/>
      <w:ind w:left="359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DB0C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C1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Юрченко</dc:creator>
  <cp:lastModifiedBy>User2</cp:lastModifiedBy>
  <cp:revision>4</cp:revision>
  <cp:lastPrinted>2023-10-06T10:13:00Z</cp:lastPrinted>
  <dcterms:created xsi:type="dcterms:W3CDTF">2023-10-06T10:00:00Z</dcterms:created>
  <dcterms:modified xsi:type="dcterms:W3CDTF">2023-10-06T10:13:00Z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