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05FFF">
      <w:pPr>
        <w:pStyle w:val="19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rFonts w:hint="default"/>
          <w:b/>
          <w:sz w:val="24"/>
          <w:szCs w:val="24"/>
          <w:lang w:val="ru-RU"/>
        </w:rPr>
        <w:t xml:space="preserve">      </w:t>
      </w:r>
      <w:r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0F570F0C">
      <w:pPr>
        <w:pStyle w:val="19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rFonts w:hint="default"/>
          <w:b/>
          <w:sz w:val="24"/>
          <w:szCs w:val="24"/>
          <w:lang w:val="ru-RU"/>
        </w:rPr>
        <w:t xml:space="preserve">    </w:t>
      </w:r>
      <w:r>
        <w:rPr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6ED74021">
      <w:pPr>
        <w:pStyle w:val="19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18D0439D">
      <w:pPr>
        <w:pStyle w:val="19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«Новоандреевская школа им. В. А. Осипова»)</w:t>
      </w:r>
    </w:p>
    <w:tbl>
      <w:tblPr>
        <w:tblStyle w:val="7"/>
        <w:tblpPr w:leftFromText="180" w:rightFromText="180" w:vertAnchor="text" w:horzAnchor="page" w:tblpX="1304" w:tblpY="239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62"/>
        <w:gridCol w:w="3470"/>
        <w:gridCol w:w="2713"/>
      </w:tblGrid>
      <w:tr w14:paraId="45563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3562" w:type="dxa"/>
          </w:tcPr>
          <w:p w14:paraId="298ADDB5">
            <w:pPr>
              <w:pStyle w:val="18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14:paraId="2E9EB101">
            <w:pPr>
              <w:pStyle w:val="18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14:paraId="62FB168E">
            <w:pPr>
              <w:pStyle w:val="18"/>
              <w:ind w:left="200"/>
              <w:rPr>
                <w:sz w:val="24"/>
              </w:rPr>
            </w:pPr>
          </w:p>
          <w:p w14:paraId="351BEC9A">
            <w:pPr>
              <w:pStyle w:val="18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14:paraId="28F93738">
            <w:pPr>
              <w:pStyle w:val="18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___________ </w:t>
            </w:r>
            <w:r>
              <w:rPr>
                <w:color w:val="000000"/>
                <w:sz w:val="24"/>
              </w:rPr>
              <w:t>Л. И. Сарышева</w:t>
            </w:r>
          </w:p>
          <w:p w14:paraId="33F1E64C">
            <w:pPr>
              <w:pStyle w:val="18"/>
              <w:ind w:left="200"/>
              <w:rPr>
                <w:sz w:val="24"/>
              </w:rPr>
            </w:pPr>
          </w:p>
          <w:p w14:paraId="5ACCB8CA">
            <w:pPr>
              <w:pStyle w:val="18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</w:t>
            </w:r>
            <w:r>
              <w:rPr>
                <w:rFonts w:hint="default"/>
                <w:sz w:val="24"/>
                <w:lang w:val="ru-RU"/>
              </w:rPr>
              <w:t>03</w:t>
            </w:r>
            <w:r>
              <w:rPr>
                <w:sz w:val="24"/>
              </w:rPr>
              <w:t xml:space="preserve">  </w:t>
            </w:r>
          </w:p>
          <w:p w14:paraId="733E3E2F">
            <w:pPr>
              <w:pStyle w:val="18"/>
              <w:ind w:left="200"/>
              <w:rPr>
                <w:sz w:val="24"/>
              </w:rPr>
            </w:pPr>
            <w:r>
              <w:rPr>
                <w:sz w:val="24"/>
              </w:rPr>
              <w:t>от «</w:t>
            </w:r>
            <w:r>
              <w:rPr>
                <w:rFonts w:hint="default"/>
                <w:sz w:val="24"/>
                <w:lang w:val="ru-RU"/>
              </w:rPr>
              <w:t xml:space="preserve"> 28 </w:t>
            </w:r>
            <w:r>
              <w:rPr>
                <w:sz w:val="24"/>
              </w:rPr>
              <w:t>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5F2554EF">
            <w:pPr>
              <w:pStyle w:val="18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393799F3">
            <w:pPr>
              <w:pStyle w:val="18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14:paraId="4CD4852F">
            <w:pPr>
              <w:pStyle w:val="18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14:paraId="7BA6ED80">
            <w:pPr>
              <w:pStyle w:val="18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14:paraId="4CA6EFA5">
            <w:pPr>
              <w:pStyle w:val="18"/>
              <w:rPr>
                <w:sz w:val="24"/>
              </w:rPr>
            </w:pPr>
          </w:p>
          <w:p w14:paraId="735D20BE">
            <w:pPr>
              <w:pStyle w:val="18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3C545A04">
            <w:pPr>
              <w:pStyle w:val="18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</w:tcPr>
          <w:p w14:paraId="2E961083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37934F9C">
            <w:pPr>
              <w:pStyle w:val="18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14:paraId="5E65DAB4">
            <w:pPr>
              <w:pStyle w:val="18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25FF06DC">
            <w:pPr>
              <w:pStyle w:val="18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3412AF7A">
      <w:pPr>
        <w:pStyle w:val="13"/>
        <w:spacing w:before="10"/>
      </w:pPr>
    </w:p>
    <w:p w14:paraId="01D5FA2C">
      <w:pPr>
        <w:pStyle w:val="13"/>
        <w:spacing w:line="20" w:lineRule="exact"/>
        <w:ind w:left="308"/>
        <w:rPr>
          <w:sz w:val="2"/>
        </w:rPr>
      </w:pPr>
    </w:p>
    <w:p w14:paraId="23B76C7F">
      <w:pPr>
        <w:pStyle w:val="13"/>
        <w:rPr>
          <w:sz w:val="26"/>
        </w:rPr>
      </w:pPr>
    </w:p>
    <w:p w14:paraId="58973D34">
      <w:pPr>
        <w:pStyle w:val="13"/>
        <w:rPr>
          <w:sz w:val="26"/>
        </w:rPr>
      </w:pPr>
    </w:p>
    <w:p w14:paraId="65B295EB">
      <w:pPr>
        <w:pStyle w:val="2"/>
        <w:spacing w:line="0" w:lineRule="atLeast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6"/>
          <w:szCs w:val="24"/>
          <w:lang w:val="ru-RU"/>
        </w:rPr>
        <w:t xml:space="preserve">                       </w:t>
      </w:r>
      <w:r>
        <w:rPr>
          <w:rFonts w:ascii="Times New Roman" w:hAnsi="Times New Roman" w:cs="Times New Roman"/>
          <w:color w:val="000000" w:themeColor="text1"/>
          <w:lang w:val="ru-RU"/>
        </w:rPr>
        <w:t>КАЛЕНДАРНО-ТЕМАТИЧЕСКОЕ ПЛАНИРОВАНИЕ</w:t>
      </w:r>
    </w:p>
    <w:p w14:paraId="49BE113B">
      <w:pPr>
        <w:pStyle w:val="13"/>
        <w:spacing w:line="0" w:lineRule="atLeast"/>
        <w:jc w:val="center"/>
        <w:rPr>
          <w:b/>
          <w:color w:val="000000" w:themeColor="text1"/>
          <w:sz w:val="28"/>
        </w:rPr>
      </w:pPr>
    </w:p>
    <w:p w14:paraId="1CEE8D25">
      <w:pPr>
        <w:tabs>
          <w:tab w:val="left" w:pos="6043"/>
        </w:tabs>
        <w:spacing w:line="0" w:lineRule="atLeast"/>
        <w:ind w:left="142"/>
        <w:jc w:val="center"/>
        <w:rPr>
          <w:rFonts w:ascii="Times New Roman" w:hAnsi="Times New Roman" w:cs="Times New Roman"/>
          <w:b/>
          <w:color w:val="000000"/>
          <w:spacing w:val="-67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«Математика»</w:t>
      </w:r>
    </w:p>
    <w:p w14:paraId="66833452">
      <w:pPr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для 2 класса</w:t>
      </w:r>
      <w:bookmarkStart w:id="0" w:name="_GoBack"/>
      <w:bookmarkEnd w:id="0"/>
    </w:p>
    <w:p w14:paraId="3C50626F">
      <w:pPr>
        <w:pStyle w:val="2"/>
        <w:spacing w:line="0" w:lineRule="atLeast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eastAsia="Calibri" w:cs="Times New Roman"/>
          <w:bCs w:val="0"/>
          <w:color w:val="000000"/>
          <w:lang w:val="ru-RU" w:eastAsia="ru-RU"/>
        </w:rPr>
        <w:t xml:space="preserve">                                    </w:t>
      </w:r>
      <w:r>
        <w:rPr>
          <w:rFonts w:hint="default" w:ascii="Times New Roman" w:hAnsi="Times New Roman" w:eastAsia="Calibri" w:cs="Times New Roman"/>
          <w:bCs w:val="0"/>
          <w:color w:val="000000"/>
          <w:lang w:val="en-US" w:eastAsia="ru-RU"/>
        </w:rPr>
        <w:t xml:space="preserve">      </w:t>
      </w:r>
      <w:r>
        <w:rPr>
          <w:rFonts w:ascii="Times New Roman" w:hAnsi="Times New Roman" w:eastAsia="Calibri" w:cs="Times New Roman"/>
          <w:bCs w:val="0"/>
          <w:color w:val="000000"/>
          <w:lang w:val="ru-RU" w:eastAsia="ru-RU"/>
        </w:rPr>
        <w:t xml:space="preserve">   </w:t>
      </w:r>
      <w:r>
        <w:rPr>
          <w:rFonts w:ascii="Times New Roman" w:hAnsi="Times New Roman" w:cs="Times New Roman"/>
          <w:color w:val="000000"/>
          <w:lang w:val="ru-RU"/>
        </w:rPr>
        <w:t>на 202</w:t>
      </w:r>
      <w:r>
        <w:rPr>
          <w:rFonts w:hint="default" w:ascii="Times New Roman" w:hAnsi="Times New Roman" w:cs="Times New Roman"/>
          <w:color w:val="000000"/>
          <w:lang w:val="ru-RU"/>
        </w:rPr>
        <w:t>6</w:t>
      </w:r>
      <w:r>
        <w:rPr>
          <w:rFonts w:ascii="Times New Roman" w:hAnsi="Times New Roman" w:cs="Times New Roman"/>
          <w:color w:val="000000"/>
          <w:lang w:val="ru-RU"/>
        </w:rPr>
        <w:t>/202</w:t>
      </w:r>
      <w:r>
        <w:rPr>
          <w:rFonts w:hint="default" w:ascii="Times New Roman" w:hAnsi="Times New Roman" w:cs="Times New Roman"/>
          <w:color w:val="000000"/>
          <w:lang w:val="ru-RU"/>
        </w:rPr>
        <w:t>7</w:t>
      </w:r>
      <w:r>
        <w:rPr>
          <w:rFonts w:ascii="Times New Roman" w:hAnsi="Times New Roman" w:cs="Times New Roman"/>
          <w:color w:val="000000"/>
          <w:lang w:val="ru-RU"/>
        </w:rPr>
        <w:t xml:space="preserve"> учебный год</w:t>
      </w:r>
    </w:p>
    <w:p w14:paraId="11C8BF4B">
      <w:pPr>
        <w:pStyle w:val="13"/>
        <w:spacing w:line="0" w:lineRule="atLeast"/>
        <w:jc w:val="center"/>
        <w:rPr>
          <w:b/>
          <w:color w:val="000000"/>
          <w:sz w:val="28"/>
          <w:szCs w:val="28"/>
        </w:rPr>
      </w:pPr>
    </w:p>
    <w:p w14:paraId="64CFD92A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Уровень образования: начальное общее образование</w:t>
      </w:r>
    </w:p>
    <w:p w14:paraId="24FA8DCE">
      <w:pPr>
        <w:pStyle w:val="2"/>
        <w:spacing w:line="0" w:lineRule="atLeast"/>
        <w:rPr>
          <w:rFonts w:hint="default" w:ascii="Times New Roman" w:hAnsi="Times New Roman" w:cs="Times New Roman"/>
          <w:b w:val="0"/>
          <w:color w:val="000000"/>
          <w:lang w:val="ru-RU"/>
        </w:rPr>
      </w:pPr>
      <w:r>
        <w:rPr>
          <w:rFonts w:ascii="Times New Roman" w:hAnsi="Times New Roman" w:cs="Times New Roman"/>
          <w:bCs w:val="0"/>
          <w:color w:val="000000"/>
          <w:lang w:val="ru-RU"/>
        </w:rPr>
        <w:t xml:space="preserve">                                 </w:t>
      </w:r>
      <w:r>
        <w:rPr>
          <w:rFonts w:hint="default" w:ascii="Times New Roman" w:hAnsi="Times New Roman" w:cs="Times New Roman"/>
          <w:bCs w:val="0"/>
          <w:color w:val="000000"/>
          <w:lang w:val="ru-RU"/>
        </w:rPr>
        <w:t xml:space="preserve">     </w:t>
      </w:r>
      <w:r>
        <w:rPr>
          <w:rFonts w:ascii="Times New Roman" w:hAnsi="Times New Roman" w:cs="Times New Roman"/>
          <w:bCs w:val="0"/>
          <w:color w:val="000000"/>
          <w:lang w:val="ru-RU"/>
        </w:rPr>
        <w:t xml:space="preserve">      </w:t>
      </w:r>
      <w:r>
        <w:rPr>
          <w:rFonts w:ascii="Times New Roman" w:hAnsi="Times New Roman" w:cs="Times New Roman"/>
          <w:color w:val="000000"/>
          <w:lang w:val="ru-RU"/>
        </w:rPr>
        <w:t>Учитель: Сарышева</w:t>
      </w:r>
      <w:r>
        <w:rPr>
          <w:rFonts w:hint="default" w:ascii="Times New Roman" w:hAnsi="Times New Roman" w:cs="Times New Roman"/>
          <w:color w:val="000000"/>
          <w:lang w:val="ru-RU"/>
        </w:rPr>
        <w:t xml:space="preserve"> Л.И.</w:t>
      </w:r>
    </w:p>
    <w:p w14:paraId="00504360">
      <w:pPr>
        <w:pStyle w:val="13"/>
        <w:rPr>
          <w:b/>
          <w:color w:val="000000"/>
          <w:sz w:val="30"/>
        </w:rPr>
      </w:pPr>
    </w:p>
    <w:p w14:paraId="252C0E9D">
      <w:pPr>
        <w:pStyle w:val="13"/>
        <w:rPr>
          <w:b/>
          <w:color w:val="000000"/>
          <w:sz w:val="30"/>
        </w:rPr>
      </w:pPr>
    </w:p>
    <w:p w14:paraId="349CBD0B">
      <w:pPr>
        <w:pStyle w:val="13"/>
        <w:rPr>
          <w:b/>
          <w:sz w:val="30"/>
        </w:rPr>
      </w:pPr>
    </w:p>
    <w:p w14:paraId="4B06124D">
      <w:pPr>
        <w:pStyle w:val="13"/>
        <w:rPr>
          <w:b/>
          <w:sz w:val="30"/>
        </w:rPr>
      </w:pPr>
    </w:p>
    <w:p w14:paraId="5C32D1B3">
      <w:pPr>
        <w:pStyle w:val="13"/>
        <w:ind w:right="615"/>
      </w:pPr>
    </w:p>
    <w:p w14:paraId="0793EC14">
      <w:pPr>
        <w:pStyle w:val="13"/>
        <w:ind w:right="615"/>
      </w:pPr>
    </w:p>
    <w:p w14:paraId="69AAB4D1">
      <w:pPr>
        <w:pStyle w:val="13"/>
        <w:ind w:right="615"/>
      </w:pPr>
    </w:p>
    <w:p w14:paraId="6CD6F94C">
      <w:pPr>
        <w:pStyle w:val="13"/>
        <w:ind w:right="-1"/>
      </w:pPr>
    </w:p>
    <w:p w14:paraId="6C5F7AF9">
      <w:pPr>
        <w:pStyle w:val="13"/>
        <w:ind w:right="-1"/>
      </w:pPr>
    </w:p>
    <w:p w14:paraId="54A5E521">
      <w:pPr>
        <w:pStyle w:val="13"/>
        <w:ind w:right="-1"/>
      </w:pPr>
    </w:p>
    <w:p w14:paraId="0FC03642">
      <w:pPr>
        <w:pStyle w:val="13"/>
        <w:ind w:right="615"/>
      </w:pPr>
    </w:p>
    <w:p w14:paraId="2E72D430">
      <w:pPr>
        <w:pStyle w:val="13"/>
        <w:ind w:right="615"/>
      </w:pPr>
    </w:p>
    <w:p w14:paraId="40856AFF">
      <w:pPr>
        <w:pStyle w:val="13"/>
        <w:ind w:left="0" w:right="615" w:firstLine="0"/>
      </w:pPr>
    </w:p>
    <w:p w14:paraId="3B8A72AC">
      <w:pPr>
        <w:pStyle w:val="13"/>
        <w:ind w:left="0" w:right="615" w:firstLine="0"/>
      </w:pPr>
      <w:r>
        <w:t xml:space="preserve">                                                     </w:t>
      </w:r>
    </w:p>
    <w:p w14:paraId="019209BF">
      <w:pPr>
        <w:pStyle w:val="13"/>
        <w:ind w:left="0" w:right="615" w:firstLine="0"/>
      </w:pPr>
    </w:p>
    <w:p w14:paraId="2B4FEB20">
      <w:pPr>
        <w:pStyle w:val="13"/>
        <w:ind w:left="0" w:right="615" w:firstLine="0"/>
      </w:pPr>
      <w:r>
        <w:t xml:space="preserve">                                            </w:t>
      </w:r>
      <w:r>
        <w:rPr>
          <w:rFonts w:hint="default"/>
          <w:lang w:val="ru-RU"/>
        </w:rPr>
        <w:t xml:space="preserve">       </w:t>
      </w:r>
      <w:r>
        <w:t xml:space="preserve">     с. Новоандреевка, 202</w:t>
      </w:r>
      <w:r>
        <w:rPr>
          <w:rFonts w:hint="default"/>
          <w:lang w:val="ru-RU"/>
        </w:rPr>
        <w:t>6</w:t>
      </w:r>
      <w:r>
        <w:t xml:space="preserve"> г.</w:t>
      </w:r>
    </w:p>
    <w:p w14:paraId="6593D3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14:paraId="0C57151B">
      <w:pPr>
        <w:spacing w:after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Календарно – тематическое планирование</w:t>
      </w:r>
    </w:p>
    <w:p w14:paraId="17016B1B">
      <w:pPr>
        <w:spacing w:after="0"/>
        <w:ind w:left="120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7"/>
        <w:tblW w:w="10065" w:type="dxa"/>
        <w:tblCellSpacing w:w="0" w:type="dxa"/>
        <w:tblInd w:w="-184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4402"/>
        <w:gridCol w:w="842"/>
        <w:gridCol w:w="851"/>
        <w:gridCol w:w="142"/>
        <w:gridCol w:w="1134"/>
        <w:gridCol w:w="1984"/>
      </w:tblGrid>
      <w:tr w14:paraId="171F61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73D8E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383084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3049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Раздел,тема урока </w:t>
            </w:r>
          </w:p>
          <w:p w14:paraId="73FB61F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vMerge w:val="restart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04301C5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  <w:p w14:paraId="6ABAD7A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57415C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lef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0172F873">
            <w:pPr>
              <w:spacing w:after="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31618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3C4DB14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CF6BF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FB182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2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8D0A7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righ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5B2C2C3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75A93248">
            <w:pPr>
              <w:spacing w:after="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48E834F5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984" w:type="dxa"/>
            <w:vMerge w:val="continue"/>
            <w:tcMar>
              <w:top w:w="50" w:type="dxa"/>
              <w:left w:w="100" w:type="dxa"/>
            </w:tcMar>
          </w:tcPr>
          <w:p w14:paraId="20941E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4F76F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7176905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Повторение 2 ч</w:t>
            </w:r>
          </w:p>
        </w:tc>
      </w:tr>
      <w:tr w14:paraId="1F1610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26098D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BAEF59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DCD8AC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3AC7AD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14E77C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815E22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4B425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D47169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692791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Устное сложение и вычитание в пределах 20.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A4DE31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D9B616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F9E1CA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00E69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77FA6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081" w:type="dxa"/>
            <w:gridSpan w:val="6"/>
            <w:tcBorders>
              <w:bottom w:val="nil"/>
            </w:tcBorders>
            <w:tcMar>
              <w:top w:w="50" w:type="dxa"/>
              <w:left w:w="100" w:type="dxa"/>
            </w:tcMar>
            <w:vAlign w:val="center"/>
          </w:tcPr>
          <w:p w14:paraId="5D99D5E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Числа и величины 14 ч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418C92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EC2FB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AC5C1E8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154C7E4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Числа в пределах 100: чтение, запись. Десятичный принцип записи чисел. Поместное значение цифр в записи числа. Десяток. Счёт десятками до 100. Числа от 11 до 100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4F1878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8112F6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</w:tcBorders>
            <w:tcMar>
              <w:top w:w="50" w:type="dxa"/>
              <w:left w:w="100" w:type="dxa"/>
            </w:tcMar>
            <w:vAlign w:val="center"/>
          </w:tcPr>
          <w:p w14:paraId="0F034E8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12E332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87811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5D1091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54C9B7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87F859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416F45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1718C7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668070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A7479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411461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DED369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Входная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комплексная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9BF701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87783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8F4C5B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DCC029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A4ACA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060760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B23260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A9E28F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01265D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15FE87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3CA3CD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4A470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5DC747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869B38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Свойства чисел: однозначные и двузначные числа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0880B0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FC7BEE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530E10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C74139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19E18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15D321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484C51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2E9E97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1A642F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0CCA4E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16D029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2C824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558C99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B96344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Измерение величин. Решение практических задач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835FD9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743B15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321608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AE16AC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1A044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099B5C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45D11C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Административная контрольная работа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№1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C60435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4C04D8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4E94BAC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55A122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9CA66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8BEF5EC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481ACFF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над ошибкамиСравнение чисел в пределах 100. Неравенство, запись неравенства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721202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128183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E2BADF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E5996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7D181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2A3BBD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0DA536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09054C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18E2E8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5CED4F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883B0B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D9374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A82ED3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D3A354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3264B3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55FDD0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6A9B08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2949FD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6E401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FED33F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D35B14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0E74FD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6C69EA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21F98E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4976E7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9DBA0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98A895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F4CAC5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величинами. Единицы стоимости: рубль, копейка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193CA4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8AE5E0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50636A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CEF754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6C6F1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439CBF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86D253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C122E5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ABD805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B828FC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5A6654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5656A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66A43E69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Текстовые задачи 4 ч</w:t>
            </w:r>
          </w:p>
        </w:tc>
      </w:tr>
      <w:tr w14:paraId="02C8EA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142849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06FCA5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CF1D26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D05ED3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7D1149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BE647F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10B1A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004983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991D46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34AD3E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752A41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731C38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E616EA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39C0E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C815FB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4854DA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BD90F8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0111EA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51C8F0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45FBAB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04AD8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CFAB23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90524F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F3F042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CC97F8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CB18EC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98CF8E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DA522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7E39B41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Математическая информация 1 ч</w:t>
            </w:r>
          </w:p>
        </w:tc>
      </w:tr>
      <w:tr w14:paraId="5CA687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510D1C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415197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B2CA0E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F23298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4C36374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40E608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D9139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264A29C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Текстовые задачи 1 ч</w:t>
            </w:r>
          </w:p>
        </w:tc>
      </w:tr>
      <w:tr w14:paraId="66754C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DD582D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5AF7F2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34F636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F50B09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F11A05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30E7D2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EB1B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1C90577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Числа и величины 1 ч</w:t>
            </w:r>
          </w:p>
        </w:tc>
      </w:tr>
      <w:tr w14:paraId="64F9A1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3FCAB0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E3E755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величинами: измерение времени. Единица времени: час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4A69D8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7BE24E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CD67D3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0C7E33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60A05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0504B98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Пространственные отношения и геометрические фигуры 7 ч</w:t>
            </w:r>
          </w:p>
        </w:tc>
      </w:tr>
      <w:tr w14:paraId="21AFEE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F6EF19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837FB1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6F5B5F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664D89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69D5CB9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F715E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1643C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9E0C03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D5EA09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D20AF9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437D84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4BB6A5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887262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C42B5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132E84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E5424A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11D64B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9BDE4A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91B750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D1645B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8C422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08D0ABB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FBF29EC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над ошибками. 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94DFD0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750E44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A3C686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FD0865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39540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DDA543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E0CA99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Разностное сравнение чисел, величин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42CE61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A062D1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2215C9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3B3925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3D383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8D2720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007018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22DE9F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47603D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9D1F79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BA4B9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93F91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569293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E36EE1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E205DB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473623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ED0468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296B9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7F6DF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4DBC3C0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Арифметические действия 3 ч</w:t>
            </w:r>
          </w:p>
        </w:tc>
      </w:tr>
      <w:tr w14:paraId="37CE69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D0E33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918A35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C56A50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0A0877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E2E938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E4B53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E5E9E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9A8E8F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A9DC5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Сочетательное свойство сложения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0F29FA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774465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60F59EC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8735C8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23259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324979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B714AE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F62783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87A1E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C2C226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7188AB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5E462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749E3D8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Математическая информация 4 ч</w:t>
            </w:r>
          </w:p>
        </w:tc>
      </w:tr>
      <w:tr w14:paraId="1A6425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EC4BDA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48A65F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Характеристика числа, группы чисел. Группировка чисел по выбранному свойству. Группировка числовых выражений по выбранному свойству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B26C71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4D465A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95CB87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E101FC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AD9DF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E00469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D431A2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Составление предложений с 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C4BFE4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B9F1D3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A4EE2A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D2A712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4BFDC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84F369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7669B8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9A86DC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792691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0405C5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C85EED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39E25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3544BA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FFAE7B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8342D9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BF827E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65BB825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F203D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FDC21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22FBED5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Арифметические действия 15 ч</w:t>
            </w:r>
          </w:p>
        </w:tc>
      </w:tr>
      <w:tr w14:paraId="79AF64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D5B49F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4B1CF4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EE981B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752D12E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CD01C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289128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1D68C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F8A11C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A35D5A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471E50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51F7129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F8B7A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D8F91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E5DCA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225684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AEFD93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Проверка 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55DF47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658E9C5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23E25C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68D532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F9D5C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586A4D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3E50AF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4A77FA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7BCBC90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8AC15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5E11A5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43B89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4AA102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84F38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EC3A2B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6999CB7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5B22F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EBC2E7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5C61E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E5FC07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F171B3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по теме : «Арифметические действия»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E23EBB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6C8016A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4F83F8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44CB27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820D6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C284CA6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308AF0C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над ошибками.Письменное сложение и вычитание чисел в пределах 100. Вычитание без перехода через разряд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20B5DA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076469A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C3A16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08552B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1680C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A3F332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FAA2D3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2E2DB5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1FB4955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6BA3E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3B169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F14C8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5F0EDB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0F01D98">
            <w:pPr>
              <w:spacing w:after="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ECB156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7B9FF9D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D2DBF5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563CA1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CD753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50A712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F243C6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27AE50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501482A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73A28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7B3840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4E07E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67D93C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9EF887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92228C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772DB2D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DAD9F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6A2B74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D0C8D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A7A1BA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F5F00A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Устное сложение и 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A76E2F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5DB7682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DCE82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2FD16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23B0D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11AE54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EF1692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30D188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0112378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B5170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AE025C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DCD6A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886B29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FFE3C5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Вычисление суммы, разности удобным способом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DF2FCC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15B90A4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238F3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6FF680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5B848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29ECDF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44F6E8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FD708E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65BE9FF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4FF9E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3111C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34123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2B970C1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Математическая информация 1 ч</w:t>
            </w:r>
          </w:p>
        </w:tc>
      </w:tr>
      <w:tr w14:paraId="172AEB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E9E7DC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8357DE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7DAFF3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D9297D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17C829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E98BF9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74950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1F2B903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Текстовые задачи 1 ч</w:t>
            </w:r>
          </w:p>
        </w:tc>
      </w:tr>
      <w:tr w14:paraId="56F723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EA909D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001A84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E8A103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11476C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5A4E6A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67F4A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79BBC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0C6765B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Пространственные отношения и геометрические фигуры 1 ч</w:t>
            </w:r>
          </w:p>
        </w:tc>
      </w:tr>
      <w:tr w14:paraId="7E8566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C82439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A84AF1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Построение отрезка заданной длины 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11FEF4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A33F99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99F9FE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10F06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FBD7B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6A9BDFA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Арифметические действия 5 ч</w:t>
            </w:r>
          </w:p>
        </w:tc>
      </w:tr>
      <w:tr w14:paraId="0D92BA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B9DE55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8E1AAC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0D51C1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DA02AE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67B6156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4871FB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B344E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17EAB0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D1ED65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Неизвестный компонент действия сложения, его нахождение. Проверка сложения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0E9F12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EA7B1E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76473E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015BC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E5A1A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3B1E9D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2AD720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Взаимосвязь  компонентов и результата действия вычитания. Проверка вычитания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018E38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E0409B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54EDD3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766D79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AD105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FB207E8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7B11AEB">
            <w:pPr>
              <w:spacing w:after="0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Итоговая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контрольная работа №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F1452D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652C24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4FBD56F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59B820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15FD7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902E36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46EDCC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над ошибками.Неизвестный компонент действия вычитания, его нахождение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5BD0F6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C241BB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BE3549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21520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AB7E1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722773C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Текстовые задачи 2 ч</w:t>
            </w:r>
          </w:p>
        </w:tc>
      </w:tr>
      <w:tr w14:paraId="05AC80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DF37A6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DBCE73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CA6E5C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9DA8F6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20BE6E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859889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0FB38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F9392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00AFCB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Запись решения задачи в два действия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9A927E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B31556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E5E92C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486820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737E6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305B631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Математическая информация 3 ч</w:t>
            </w:r>
          </w:p>
        </w:tc>
      </w:tr>
      <w:tr w14:paraId="5C47E2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FA9A38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09F89C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96F98F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CEF86B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038AE6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FFE7AC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69EFA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3D5575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DFB6B0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Проверка сложения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F68E5A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59BD75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4958972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2B1BD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333C1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D50E63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43E1EA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CBCACD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02972C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6CA2CE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1A04DB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226FB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165C185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Пространственные отношения и геометрические фигуры 3 ч</w:t>
            </w:r>
          </w:p>
        </w:tc>
      </w:tr>
      <w:tr w14:paraId="2443C0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31A766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9EC62F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Сравнение геометрических фигур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D8A798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E44153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DED8B7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FBA02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DF671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139107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369A1D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030019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7C166E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189062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1922D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04C6B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3D6851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206F85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Периметр многоугольника (треугольника, четырехугольника)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843C7F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211596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33B27B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E0B72B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FB5E0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4856ABB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Математическая информация 2 ч</w:t>
            </w:r>
          </w:p>
        </w:tc>
      </w:tr>
      <w:tr w14:paraId="17FD5D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30FD94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3AEB31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Алгоритм письменного сложения чисел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4E332B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BAB40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7E88E7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0866CE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5DDDB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795027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26DDE3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Алгоритм письменного вычитания чисел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E0505C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D4963F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45B249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420DB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D82B7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1BA56F8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Пространственные отношения и геометрические фигуры 3 ч</w:t>
            </w:r>
          </w:p>
        </w:tc>
      </w:tr>
      <w:tr w14:paraId="24B1A4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5A1018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6131A3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401F62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173F62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45F73E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2AA14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3C544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BFB7FB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747C5A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6589DF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CA37A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E0D3C8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E7CA8C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CC0D7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821AE7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5B34AA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5B837F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C3A6D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949169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88082A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C0607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748188D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Арифметические действия 3 ч</w:t>
            </w:r>
          </w:p>
        </w:tc>
      </w:tr>
      <w:tr w14:paraId="57A827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C85B3B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7EE97E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2A8463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3E6367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47A1A5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31CC2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1DF84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3B000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307883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9224C1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F43FA0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7D2454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141B78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3A8E8C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AB01F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6B3E86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21EBA7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C78D64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2D6124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02.01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CCFDD7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21827A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155F8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5BFCB03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Математическая информация 4 ч</w:t>
            </w:r>
          </w:p>
        </w:tc>
      </w:tr>
      <w:tr w14:paraId="08A3C4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F4E309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C3FD68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E62AE2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6C7BE7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8585D4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77331C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D52CE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D994EF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A8E031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Сравнение геометрических фигур: прямоугольник, квадрат. Противоположные стороны прямоугольника. 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4B1CA8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5C4043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6111D7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0F480A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FFA73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F009D2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F5585B2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315B40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A55F54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F6D7F0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A258A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8125C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EDEFC2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DDAC15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по теме: « Арифметические действия»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513606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302484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61613F5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8C9F33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A0733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385A93E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Арифметические действия 4 ч</w:t>
            </w:r>
          </w:p>
        </w:tc>
      </w:tr>
      <w:tr w14:paraId="07F781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7DE6D9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99F54F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над ошибками. Письменное сложение и вычитание.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41960F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58E1E76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B8EE6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EF966E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D55FC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BE9B56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487646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Устное сложение равных чисел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599C06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7FA156C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25B8E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A523DF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4AC16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A77474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78B669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Оформление решения задачи с помощью числового выражения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F626DD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5BB54C5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2D8922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65FC08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A53A4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827957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D665B8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Оформление решения задачи с помощью числового выражения.Закрепление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19AECD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39947EC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97B58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70B58E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DDCD7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6E8D41C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Пространственные отношения и геометрические фигуры 3 ч</w:t>
            </w:r>
          </w:p>
        </w:tc>
      </w:tr>
      <w:tr w14:paraId="0F49EE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A15FAF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38088C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C37C35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1B23D6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338680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60BB97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E0635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200FA8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A92F2A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D39CA5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FB6F36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461E13F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0CE72E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8A5F5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074F53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283E65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DA0B52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639B22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05E4F7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3AD4A0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A0B13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79F5134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Арифметические действия 3 ч</w:t>
            </w:r>
          </w:p>
        </w:tc>
      </w:tr>
      <w:tr w14:paraId="04A56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51E571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2D5EC0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Умножение чисел. Компоненты действия, запись равенства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A40064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529A0B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6F0A973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A817A2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125AB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AFBC1D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4AF948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Взаимосвязь сложения и умножения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594C39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9EF95D1">
            <w:pPr>
              <w:spacing w:after="0"/>
              <w:ind w:left="135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4788298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85CF9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173A4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BB532C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8917F7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9AF172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E335F1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DEA9B5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303013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06584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552469A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Пространственные отношения и геометрические фигуры 4 ч</w:t>
            </w:r>
          </w:p>
        </w:tc>
      </w:tr>
      <w:tr w14:paraId="31CF64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2B3BDF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531B6E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0F9867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744829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618DE8D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B071A5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66A54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3DEA12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E435FB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E75A9E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1FBA9D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4DA99F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FBBEAB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3DD1A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AF1AE3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4E122B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Применение умножения для решения практических задач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404AD7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7C2F9C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33A41E1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B8E23E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C5F46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44209C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750059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Нахождение произведения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70B49D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2DF975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78DC94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0A4CB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29353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4D3A895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Текстовые задачи 1 ч</w:t>
            </w:r>
          </w:p>
        </w:tc>
      </w:tr>
      <w:tr w14:paraId="2ED723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7BDE01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B7D444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E8DD04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528CFB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4A80E3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D9EB69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23899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77CE661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Арифметические действия 20 ч</w:t>
            </w:r>
          </w:p>
        </w:tc>
      </w:tr>
      <w:tr w14:paraId="3AC2D6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872020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97E13D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Переместительное свойство умножения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E5AA1A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2EBFBDE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F34AC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745F37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9131B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2744E1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CDF55F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Деление чисел. Компоненты действия, запись равенства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297000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24435D4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F00A4D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2779AD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40A9A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13258D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4B80AF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Административная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контрольная работа №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009CB3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4A7DDD6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B5A68A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5D92F7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D77CC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BF63FC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853D9B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над ошибками. Нахождение неизвестного слагаемого (вычисления в пределах 100)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20AC73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0D66A51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9B90D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3F0F0D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0D69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E303FB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DBD28B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Нахождение неизвестного уменьшаемого (вычисления в пределах 100)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87CC48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4141DFC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36C93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D27989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3B9E9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AA59B9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35EA844">
            <w:pPr>
              <w:spacing w:after="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Применение деления в практических ситуациях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3563C3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0B3B794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0691E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0E3B74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B596F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A69E22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815E58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C54FB4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320FC60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7C028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A93482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470FF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DF4021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AE5A57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C40BE3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2A71DF0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3B9E9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B40CCF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A691E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32B883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4CBD0E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Вычитание суммы из числа, числа из суммы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CA6DF8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11D5876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FD787D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9F174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5E1F2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DF6986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11D145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81059E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58C9F0F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1D0608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50283B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EDDE9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130A34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8A5A1C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Умножение числа 2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861E80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4F07E40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24091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7AF1E2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6D31E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78AF82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5F7CCC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FA8853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52698C9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1CA58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B67C32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F24DA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6B00CA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7B9588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Деление на 2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E8499B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00B96B6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ABF23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484B61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03D37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6E1B76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71AAB5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Умножение числа 3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4AD2B5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6CC34BF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485CE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71EA3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56508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FF2F34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5FB4ED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Деление на 3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B342B3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60521C5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67CD61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7CC852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59A40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9D52CB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804F5A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Умножение числа 4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229600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26FBE6C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5FACA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072A2E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5D3FF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0A7CD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87D11C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Деление на 4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F8278F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1DA453D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ADD168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551062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B0DC4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44D021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6314505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Умножение числа 5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55FEEE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6683EFE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60918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110FB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04CA4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FCDED2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17AA0B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Умножение числа 5.Закрепление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9F4E03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28C69CC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43CD74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CD1F96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D36D0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2F9575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26B223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Деление на 5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24657A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14:paraId="7697C76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C53B7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93C56B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B40DF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213B9B6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Текстовые задачи 1 ч</w:t>
            </w:r>
          </w:p>
        </w:tc>
      </w:tr>
      <w:tr w14:paraId="13BD95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48116F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33C153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EA244E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116E00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C2211E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2A7DB6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BC8D2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1A1E889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19084D2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Арифметические действия 11 ч</w:t>
            </w:r>
          </w:p>
        </w:tc>
      </w:tr>
      <w:tr w14:paraId="6D2B9A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5BBC8C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998BBC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1B8F2D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80FE2D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666A018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F70DDA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F8820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AD7C0C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100C242">
            <w:pPr>
              <w:spacing w:after="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Умножение числа 6 и на 6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85F957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475D9C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736269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01B675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48796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38FE4A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B145C2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Деление на 6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9D7D586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3CDBFC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EE67D5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9A35B5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E8814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0E997D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796EF7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Умножение числа 7 и на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0E9F39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FFFEA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443D19D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D492D7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53CD6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50A76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100D4F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Деление на 7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6754F2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520176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CD5662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AF1E04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04664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C57199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54B1C1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Умножение числа 8 и на 8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1EB60E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877B8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B18046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85ADF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04F08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945DF0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1F7664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Деление на 8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89E94B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5DE63B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F4EC70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BEBBA3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D90DC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5B92FA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7D8FE511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по теме: </w:t>
            </w:r>
          </w:p>
          <w:p w14:paraId="555B045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Текстовые задачи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AC3520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09CEB9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036A421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B3254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70A37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E1DAC1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FE0644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над ошибками. Табличное умножение в пределах 50. Умножение числа 9 и на 9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DE21C8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136CDAB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2FCB7C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8E6DC4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130EE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7498A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B0C7D6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Табличное умножение в пределах 50. Деление на 9. Таблица умножения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F6AEB7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603157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2B7737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75EC8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BE99A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08E3DA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07DF09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Итоговая контрольная работа №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BD86B3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3ED302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6243FD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B2264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0471F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6E69E63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Числа и величины 2 ч</w:t>
            </w:r>
          </w:p>
        </w:tc>
      </w:tr>
      <w:tr w14:paraId="1C66CD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FEC733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480F46B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Умножение на 1, на 0. Деление числа 0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38FFF5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7AD05D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823C85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3423C9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0ED16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5B20BA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1804A7BE">
            <w:pPr>
              <w:spacing w:after="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B6D91E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DA84FE2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622555F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CEED42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F286A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44494F7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Математическая информация 2 ч</w:t>
            </w:r>
          </w:p>
        </w:tc>
      </w:tr>
      <w:tr w14:paraId="7E0D00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4CA521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16AE43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DF9304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64F945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34D8F8A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DE9777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E7252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E799A4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37ED95A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1919011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AA197E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768221C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25F8E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4784B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065" w:type="dxa"/>
            <w:gridSpan w:val="7"/>
            <w:tcMar>
              <w:top w:w="50" w:type="dxa"/>
              <w:left w:w="100" w:type="dxa"/>
            </w:tcMar>
            <w:vAlign w:val="center"/>
          </w:tcPr>
          <w:p w14:paraId="015CF63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90FFC9D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Повторение 5 ч</w:t>
            </w:r>
          </w:p>
        </w:tc>
      </w:tr>
      <w:tr w14:paraId="27383B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BA2237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852E1D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Обобщение изученного за курс 2 класса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0352EC2">
            <w:pPr>
              <w:spacing w:after="0"/>
              <w:ind w:left="36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A32A1C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5734CA1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9131F3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D9780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971E03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80C256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Единица длины, массы, времени.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3E53C19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72D4CB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3D37F3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DA18FA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B8268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5EE135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056B2AA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Задачи в два действия.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E08C0B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48AEBEE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ABB47B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D0780A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E984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9E96A7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539AA2A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85FB0D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ED696B0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1D64FF07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F3C19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C33F2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CA8BEA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402" w:type="dxa"/>
            <w:tcMar>
              <w:top w:w="50" w:type="dxa"/>
              <w:left w:w="100" w:type="dxa"/>
            </w:tcMar>
            <w:vAlign w:val="center"/>
          </w:tcPr>
          <w:p w14:paraId="26E91E3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Числа от 1 до 100. Умножение. Деление. Повторение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0F70AC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802A13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14:paraId="250F26DC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B1B31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37D0D4C3">
      <w:pPr>
        <w:rPr>
          <w:rFonts w:ascii="Times New Roman" w:hAnsi="Times New Roman" w:cs="Times New Roman"/>
        </w:rPr>
      </w:pPr>
    </w:p>
    <w:sectPr>
      <w:headerReference r:id="rId5" w:type="default"/>
      <w:pgSz w:w="11906" w:h="16838"/>
      <w:pgMar w:top="797" w:right="1701" w:bottom="1134" w:left="1560" w:header="426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847416"/>
      <w:docPartObj>
        <w:docPartGallery w:val="autotext"/>
      </w:docPartObj>
    </w:sdtPr>
    <w:sdtContent>
      <w:p w14:paraId="132B2832">
        <w:pPr>
          <w:pStyle w:val="1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12</w:t>
        </w:r>
        <w:r>
          <w:fldChar w:fldCharType="end"/>
        </w:r>
      </w:p>
    </w:sdtContent>
  </w:sdt>
  <w:p w14:paraId="5C1C2484">
    <w:pPr>
      <w:pStyle w:val="12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717CC"/>
    <w:rsid w:val="000049BE"/>
    <w:rsid w:val="00034A6A"/>
    <w:rsid w:val="000644EC"/>
    <w:rsid w:val="00065D74"/>
    <w:rsid w:val="000E7091"/>
    <w:rsid w:val="000F0B8F"/>
    <w:rsid w:val="00115E4B"/>
    <w:rsid w:val="00117317"/>
    <w:rsid w:val="00196DD2"/>
    <w:rsid w:val="001C0C35"/>
    <w:rsid w:val="001E077E"/>
    <w:rsid w:val="00222A40"/>
    <w:rsid w:val="00226561"/>
    <w:rsid w:val="002D4F70"/>
    <w:rsid w:val="002F4627"/>
    <w:rsid w:val="003158AD"/>
    <w:rsid w:val="00346CA9"/>
    <w:rsid w:val="00374E08"/>
    <w:rsid w:val="003A2D74"/>
    <w:rsid w:val="003B66A5"/>
    <w:rsid w:val="00407983"/>
    <w:rsid w:val="00435871"/>
    <w:rsid w:val="004C452E"/>
    <w:rsid w:val="004C5988"/>
    <w:rsid w:val="004D3034"/>
    <w:rsid w:val="004F4F13"/>
    <w:rsid w:val="00523D79"/>
    <w:rsid w:val="0055414A"/>
    <w:rsid w:val="00597DD2"/>
    <w:rsid w:val="005A08E6"/>
    <w:rsid w:val="005C584F"/>
    <w:rsid w:val="006436BE"/>
    <w:rsid w:val="00646180"/>
    <w:rsid w:val="00647982"/>
    <w:rsid w:val="0067649D"/>
    <w:rsid w:val="006F750C"/>
    <w:rsid w:val="00700B11"/>
    <w:rsid w:val="007921D2"/>
    <w:rsid w:val="0079447C"/>
    <w:rsid w:val="007A3B6C"/>
    <w:rsid w:val="007F1B30"/>
    <w:rsid w:val="00823185"/>
    <w:rsid w:val="00840B9E"/>
    <w:rsid w:val="00845345"/>
    <w:rsid w:val="0086306D"/>
    <w:rsid w:val="00924A38"/>
    <w:rsid w:val="00963A69"/>
    <w:rsid w:val="009670F4"/>
    <w:rsid w:val="009A372E"/>
    <w:rsid w:val="009E6D3D"/>
    <w:rsid w:val="009F5CEC"/>
    <w:rsid w:val="00A047D2"/>
    <w:rsid w:val="00A549BF"/>
    <w:rsid w:val="00B36430"/>
    <w:rsid w:val="00B47A05"/>
    <w:rsid w:val="00BA6C56"/>
    <w:rsid w:val="00C00214"/>
    <w:rsid w:val="00C30039"/>
    <w:rsid w:val="00C62D26"/>
    <w:rsid w:val="00CE6D9A"/>
    <w:rsid w:val="00DE6A3C"/>
    <w:rsid w:val="00DE749C"/>
    <w:rsid w:val="00E63B0F"/>
    <w:rsid w:val="00E717CC"/>
    <w:rsid w:val="00EC76CC"/>
    <w:rsid w:val="00ED41AD"/>
    <w:rsid w:val="00ED5907"/>
    <w:rsid w:val="00F21CB1"/>
    <w:rsid w:val="00F65CD1"/>
    <w:rsid w:val="00FB4294"/>
    <w:rsid w:val="05CB06D6"/>
    <w:rsid w:val="11AE3B42"/>
    <w:rsid w:val="1D325BB5"/>
    <w:rsid w:val="216A713F"/>
    <w:rsid w:val="302A4FC8"/>
    <w:rsid w:val="430F2740"/>
    <w:rsid w:val="4A660908"/>
    <w:rsid w:val="4ADF76E6"/>
    <w:rsid w:val="4CFC62B3"/>
    <w:rsid w:val="517211DB"/>
    <w:rsid w:val="59600B7C"/>
    <w:rsid w:val="612730E5"/>
    <w:rsid w:val="637A440B"/>
    <w:rsid w:val="78DE5E5F"/>
    <w:rsid w:val="7A104C1A"/>
    <w:rsid w:val="7EA8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val="en-US" w:eastAsia="en-US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:lang w:val="en-US" w:eastAsia="en-US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lang w:val="en-US" w:eastAsia="en-U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  <w:rPr>
      <w:rFonts w:eastAsiaTheme="minorHAnsi"/>
      <w:lang w:val="en-US" w:eastAsia="en-US"/>
    </w:r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12">
    <w:name w:val="header"/>
    <w:basedOn w:val="1"/>
    <w:link w:val="24"/>
    <w:unhideWhenUsed/>
    <w:qFormat/>
    <w:uiPriority w:val="99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paragraph" w:styleId="13">
    <w:name w:val="Body Text"/>
    <w:basedOn w:val="1"/>
    <w:link w:val="29"/>
    <w:qFormat/>
    <w:uiPriority w:val="1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14">
    <w:name w:val="Title"/>
    <w:basedOn w:val="1"/>
    <w:next w:val="1"/>
    <w:link w:val="26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Subtitle"/>
    <w:basedOn w:val="1"/>
    <w:next w:val="1"/>
    <w:link w:val="25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table" w:styleId="17">
    <w:name w:val="Table Grid"/>
    <w:basedOn w:val="7"/>
    <w:qFormat/>
    <w:uiPriority w:val="59"/>
    <w:pPr>
      <w:spacing w:after="0" w:line="240" w:lineRule="auto"/>
    </w:pPr>
    <w:rPr>
      <w:rFonts w:eastAsiaTheme="minorHAnsi"/>
      <w:lang w:val="en-US"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customStyle="1" w:styleId="18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lang w:eastAsia="en-US"/>
    </w:rPr>
  </w:style>
  <w:style w:type="paragraph" w:styleId="19">
    <w:name w:val="No Spacing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customStyle="1" w:styleId="20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val="en-US" w:eastAsia="en-US"/>
    </w:rPr>
  </w:style>
  <w:style w:type="character" w:customStyle="1" w:styleId="21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22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lang w:val="en-US" w:eastAsia="en-US"/>
    </w:rPr>
  </w:style>
  <w:style w:type="character" w:customStyle="1" w:styleId="23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val="en-US" w:eastAsia="en-US"/>
    </w:rPr>
  </w:style>
  <w:style w:type="character" w:customStyle="1" w:styleId="24">
    <w:name w:val="Верхний колонтитул Знак"/>
    <w:basedOn w:val="6"/>
    <w:link w:val="12"/>
    <w:qFormat/>
    <w:uiPriority w:val="99"/>
    <w:rPr>
      <w:rFonts w:eastAsiaTheme="minorHAnsi"/>
      <w:lang w:val="en-US" w:eastAsia="en-US"/>
    </w:rPr>
  </w:style>
  <w:style w:type="character" w:customStyle="1" w:styleId="25">
    <w:name w:val="Подзаголовок Знак"/>
    <w:basedOn w:val="6"/>
    <w:link w:val="1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26">
    <w:name w:val="Заголовок Знак"/>
    <w:basedOn w:val="6"/>
    <w:link w:val="14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27">
    <w:name w:val="Нижний колонтитул Знак"/>
    <w:basedOn w:val="6"/>
    <w:link w:val="15"/>
    <w:qFormat/>
    <w:uiPriority w:val="99"/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Основной текст Знак"/>
    <w:basedOn w:val="6"/>
    <w:link w:val="13"/>
    <w:qFormat/>
    <w:uiPriority w:val="1"/>
    <w:rPr>
      <w:rFonts w:ascii="Times New Roman" w:hAnsi="Times New Roman" w:eastAsia="Times New Roman" w:cs="Times New Roman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86ADE-E560-4A8A-9D53-8DCBD392A1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Ya Blondinko Edition</Company>
  <Pages>13</Pages>
  <Words>2048</Words>
  <Characters>13515</Characters>
  <Lines>113</Lines>
  <Paragraphs>31</Paragraphs>
  <TotalTime>0</TotalTime>
  <ScaleCrop>false</ScaleCrop>
  <LinksUpToDate>false</LinksUpToDate>
  <CharactersWithSpaces>15670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2024-08-27T20:55:00Z</dcterms:created>
  <dc:creator>Irina</dc:creator>
  <cp:lastModifiedBy>ученик</cp:lastModifiedBy>
  <cp:lastPrinted>2026-08-30T16:58:00Z</cp:lastPrinted>
  <dcterms:modified xsi:type="dcterms:W3CDTF">2026-08-30T17:02:06Z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eyJoZGlkIjoiNzM0YjkyZTJlYWFkYjVhY2MxZjE2NTc1NjliM2IzNzkifQ==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CAF2A33D0E8E435EB543EE5F95819342_12</vt:lpwstr>
  </property>
</Properties>
</file>