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954CF" w14:textId="77777777" w:rsidR="001B1DA1" w:rsidRPr="001B1DA1" w:rsidRDefault="001B1DA1" w:rsidP="001B1DA1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Консультация для родителей.</w:t>
      </w:r>
    </w:p>
    <w:p w14:paraId="5B174D4F" w14:textId="1A6D19E6" w:rsidR="001B1DA1" w:rsidRPr="001B1DA1" w:rsidRDefault="001B1DA1" w:rsidP="001B1DA1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ЗАЧЕМ РЕБЕНКУ </w:t>
      </w:r>
      <w:r w:rsidRPr="001B1DA1">
        <w:rPr>
          <w:rFonts w:ascii="Times New Roman" w:hAnsi="Times New Roman" w:cs="Times New Roman"/>
          <w:sz w:val="24"/>
          <w:szCs w:val="24"/>
        </w:rPr>
        <w:t>ВИТАМИН</w:t>
      </w:r>
      <w:r>
        <w:rPr>
          <w:rFonts w:ascii="Times New Roman" w:hAnsi="Times New Roman" w:cs="Times New Roman"/>
          <w:sz w:val="24"/>
          <w:szCs w:val="24"/>
        </w:rPr>
        <w:t>Ы</w:t>
      </w:r>
    </w:p>
    <w:p w14:paraId="27FDADD0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Витамины (поливитамины) – отличное средство для поддержания здоровья детей. Если лечащий врач считает, что вашему малышу без них не обойтись, добросовестно следуйте его рекомендациям!</w:t>
      </w:r>
    </w:p>
    <w:p w14:paraId="4A01C8E6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Педиатры знают: в начале зимы и весны многие дети становятся вялыми, сонливыми, у них пропадает аппетит… Причина в том, что организму не хватает витаминов. Поэтому доктора рекомендуют не дожидаться явных признаков гиповитаминоза и своевременно проводить его профилактику.</w:t>
      </w:r>
    </w:p>
    <w:p w14:paraId="4184EC35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Ребенок часто простужается, у него шелушится кожа, слоятся ногти, а в уголках губ появились небольшие ранки? Срочно принимайте меры. Не забывайте, что наряду с приемом витаминных препаратов малыш должен хорошо питаться.</w:t>
      </w:r>
    </w:p>
    <w:p w14:paraId="23668020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Тогда ваши действия принесут положительный результат.</w:t>
      </w:r>
    </w:p>
    <w:p w14:paraId="0664DEE4" w14:textId="6FBB6D0A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Натуральные пищевые продукты – источник витаминов и микроэлементов. При правильно составленном рационе авитаминоза (острая нехватка) и гиповитаминоза (средний дефицит) вполне можно избежать. А вот легкий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недостаток этих элементов встречается довольно часто, особенно в зимне-весенний период.</w:t>
      </w:r>
    </w:p>
    <w:p w14:paraId="0BA657EE" w14:textId="1002176D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Дело в том, что к марту овощи и фрукты содержат уже не так много витаминов, как осенью. И даже если вы включаете в меню разнообразные салаты,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свежевыжатые соки и овощные блюда, не все полезные вещества усвоятся должным образом. К тому же часть их утратится в процессе приготовления. Но вы без труда исправите эту проблему. Постарайтесь максимально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сбалансировать питание, а если потребуется, - поддержите детский организм витаминами.</w:t>
      </w:r>
    </w:p>
    <w:p w14:paraId="0787EB3B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DA1">
        <w:rPr>
          <w:rFonts w:ascii="Times New Roman" w:hAnsi="Times New Roman" w:cs="Times New Roman"/>
          <w:b/>
          <w:bCs/>
          <w:sz w:val="24"/>
          <w:szCs w:val="24"/>
        </w:rPr>
        <w:t>Правила приема витаминов</w:t>
      </w:r>
    </w:p>
    <w:p w14:paraId="391A7F52" w14:textId="0C1D8139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Витамины удобны в применении, особенно те, о которых нужно вспомнить лишь один раз в день. Как правило, сладкий сироп или таблетку следует принимать во время или после еды. Лучше делать это в первой половине дня. В утренние часы малыш наиболее активен, а его организм отлично усвоит необходимые вещества. Витаминами нельзя запастись впрок. Большинство из них не накапливается в организме. Исключение составляют лишь жирорастворимые витамины А, Е, D, которые в большом количестве оказывают токсическое действие и потому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небезопасны.</w:t>
      </w:r>
    </w:p>
    <w:p w14:paraId="1313D751" w14:textId="3062E25C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Если малыш принимает витамины в виде сиропа, геля или капель, строго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соблюдайте дозировку. Позаботьтесь об их правильном хранении: баночка должна стоять в темном сухом, недоступном для ребенка месте, например, в шкафчике, до которого он не дотянется.</w:t>
      </w:r>
    </w:p>
    <w:p w14:paraId="7B37FB6A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Следите за реакцией малыша (особенно в первые три дня). Если щечки ребенка покраснели, появилась сыпь – откажитесь от этого препарата, он вам не подходит. Необходимо прекратить прием витаминов при рвоте, а также при диарее. Когда самочувствие наладится, вы сможете вернуться к укрепляющим средствам.</w:t>
      </w:r>
    </w:p>
    <w:p w14:paraId="2DB50C2B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DA1">
        <w:rPr>
          <w:rFonts w:ascii="Times New Roman" w:hAnsi="Times New Roman" w:cs="Times New Roman"/>
          <w:b/>
          <w:bCs/>
          <w:sz w:val="24"/>
          <w:szCs w:val="24"/>
        </w:rPr>
        <w:t>Состав витаминов для детей</w:t>
      </w:r>
    </w:p>
    <w:p w14:paraId="15A08E70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Существует несколько групп витаминов.</w:t>
      </w:r>
    </w:p>
    <w:p w14:paraId="4B8516BC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lastRenderedPageBreak/>
        <w:t>Однокомпонентные витамины назначают в лечебных целях при явном их недостатке. Это касается аскорбиновой кислоты, витаминов А, Е, D.</w:t>
      </w:r>
    </w:p>
    <w:p w14:paraId="4BC5FF0A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Поливитаминные комплексы обогащены еще и необходимыми минеральными веществами.</w:t>
      </w:r>
    </w:p>
    <w:p w14:paraId="7FC482C9" w14:textId="003D9583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Оптимальное сочетание всех составляющих позволяет обеспечить их отличное усвоение. Есть еще одна группа, где витамины соединены с микро-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макро-элементами, экстрактами лекарственных растений, ферментами.</w:t>
      </w:r>
    </w:p>
    <w:p w14:paraId="43CE8F2E" w14:textId="1656C9E0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Обе группы показаны как общеукрепляющие средства. Но как выбрать то, что подойдет вашему малышу? Проконсультируйтесь с врачом, которому 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доверяете. Грудничкам показан витамин D3. Все остальные вещества он получает из маминого молока (или искусственной смеси).</w:t>
      </w:r>
    </w:p>
    <w:p w14:paraId="6657B7C4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В период активного роста делайте акцент на препараты, содержащие кальций. Проведите поддерживающий курс витаминов и микроэлементов.</w:t>
      </w:r>
    </w:p>
    <w:p w14:paraId="4E31D529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После болезни давайте малышу общеукрепляющие средства с железом и витамином С.</w:t>
      </w:r>
    </w:p>
    <w:p w14:paraId="5D8EDC2F" w14:textId="6F184549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При адаптации в детском коллективе малышам также не помешают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поливитамины. Они активизируют защитные силы организма, а кроме того, поддерживают нервную систему ребенка: берегут его от стрессов, помогают справиться с напряжением. Перед поступлением в сад непременно пройдите курс витаминотерапии!</w:t>
      </w:r>
    </w:p>
    <w:p w14:paraId="4CA1D170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Узнайте, какие существуют специальные рекомендации с учетом ситуации в местности, где вы живете. Возможно, вашему малышу понадобится дополнительный прием йода, магния или каких-то других минералов.</w:t>
      </w:r>
    </w:p>
    <w:p w14:paraId="76EC91C5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У малыша склонность к аллергии? Спланировать для него полезный рацион довольно сложно – ведь ему приходится соблюдать строгую диету.</w:t>
      </w:r>
    </w:p>
    <w:p w14:paraId="7C23E764" w14:textId="238C01EF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Такому ребенку нужно проходить курс лечения поливитаминами (желательно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раза в год). Остановите свой выбор на препаратах, не содержащих вкусовых добавок и консервантов.</w:t>
      </w:r>
    </w:p>
    <w:p w14:paraId="0870E9DC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DA1">
        <w:rPr>
          <w:rFonts w:ascii="Times New Roman" w:hAnsi="Times New Roman" w:cs="Times New Roman"/>
          <w:b/>
          <w:bCs/>
          <w:sz w:val="24"/>
          <w:szCs w:val="24"/>
        </w:rPr>
        <w:t>Дефицит витаминов у детей</w:t>
      </w:r>
    </w:p>
    <w:p w14:paraId="14233D5A" w14:textId="33F17909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Понятие о том, что дефицит витаминов является одной из важных причин ухудшения состояния здоровья детей, занимает прочное место в современной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педиатрии. Особенно актуальной эта проблема становиться весной после долгого осенне-зимнего периода.</w:t>
      </w:r>
    </w:p>
    <w:p w14:paraId="30112023" w14:textId="090E4C93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 xml:space="preserve">В соответствии с современными представлениями, витамины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1DA1">
        <w:rPr>
          <w:rFonts w:ascii="Times New Roman" w:hAnsi="Times New Roman" w:cs="Times New Roman"/>
          <w:sz w:val="24"/>
          <w:szCs w:val="24"/>
        </w:rPr>
        <w:t xml:space="preserve">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низкомолекулярные органические соединения с высокой биологической активностью, необходимые для нормальной жизнедеятельности человека, которые, не синтезируются (или синтезируются в недостаточном количестве) в организме, а поступают с пищей. Содержание витаминов в пище значительно ниже, чем белков, жиров и углеводов. Поэтому особенно важно достаточное содержание каждого из витаминов в повседневном питании детей.</w:t>
      </w:r>
    </w:p>
    <w:p w14:paraId="1C0AAA9F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 xml:space="preserve">Но в отличие от белков, жиров и углеводов, витамины не служат источником энергии или «строительным» материалом для органов и тканей, а являются регуляторами </w:t>
      </w:r>
      <w:r w:rsidRPr="001B1DA1">
        <w:rPr>
          <w:rFonts w:ascii="Times New Roman" w:hAnsi="Times New Roman" w:cs="Times New Roman"/>
          <w:sz w:val="24"/>
          <w:szCs w:val="24"/>
        </w:rPr>
        <w:lastRenderedPageBreak/>
        <w:t>физиологических и биохимических процессов, лежащих в основе большинства жизненно важных функций организма.</w:t>
      </w:r>
    </w:p>
    <w:p w14:paraId="60404950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Недостаточное поступление витаминов с пищей или нарушение их усвоения на уровне желудочно-кишечного тракта приводит к возникновению витаминной недостаточности разной степени.</w:t>
      </w:r>
    </w:p>
    <w:p w14:paraId="1D495AB5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DA1">
        <w:rPr>
          <w:rFonts w:ascii="Times New Roman" w:hAnsi="Times New Roman" w:cs="Times New Roman"/>
          <w:b/>
          <w:bCs/>
          <w:sz w:val="24"/>
          <w:szCs w:val="24"/>
        </w:rPr>
        <w:t>Виды витаминной недостаточности</w:t>
      </w:r>
    </w:p>
    <w:p w14:paraId="222980A9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Под витаминной недостаточностью понимают патологическое состояние, вызванное сниженным поступлением тех или иных витаминов или нарушением их функционирования в организме. В зависимости от глубины и тяжести витаминной недостаточности выделяют три ее формы: авитаминоз, гиповитаминоз и субнормальную обеспеченность витаминами.</w:t>
      </w:r>
    </w:p>
    <w:p w14:paraId="2D39A1FF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Под авитаминозами понимают состояния практически полного отсутствия витаминов в организме, сопровождающиеся возникновением симптомов, характерных для дефицита того или иного витамина (например, цинги и др.).</w:t>
      </w:r>
    </w:p>
    <w:p w14:paraId="17087BDF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Под гиповитаминозами понимают состояния резкого (но не полного) снижения запасов витамина в организме, вызывающего появление ряда слабо выраженных симптомов, таких как, например, снижение аппетита и работоспособности, быстрая утомляемость и т.п.</w:t>
      </w:r>
    </w:p>
    <w:p w14:paraId="445FAF55" w14:textId="7737A9D8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Субнормальная обеспеченность витаминами представляет собой стадию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дефицита витаминов, проявляющуюся в нарушении физиологических реакций, в которых участвует данный витамин, а также отдельными симптомами.</w:t>
      </w:r>
    </w:p>
    <w:p w14:paraId="253BFBCF" w14:textId="7F6A96AD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Классические авитаминозы в настоящее время встречаются крайне редко. Их основными причинами являются глубокие нарушения всасывания продуктов, и в том числе витаминов. Значительно более распространены гиповитаминозы, которые могут возникать у больных детей с заболеваниями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желудочно-кишечного тракта, при глубоких и длительных нарушениях принципов рационального питания детей, длительных инфекционных заболеваниях, а также у недоношенных детей.</w:t>
      </w:r>
    </w:p>
    <w:p w14:paraId="0937FEC2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Наиболее распространенной формой витаминной недостаточности в настоящее время является, однако, субнормальная обеспеченность витаминами, которая имеет место среди практически здоровых детей различного возраста. Ее основными причинами служат: нерациональное вскармливание детей первого года жизни, нарушения в питании беременных и кормящих матерей, широкое использование в питании детей рафинированных продуктов, лишенных витаминов в процессе их производства, хранения и кулинарной обработки, гиподинамия, а также сезонная недостаточность витаминов, которую мы часто наблюдаем весной.</w:t>
      </w:r>
    </w:p>
    <w:p w14:paraId="38AB686F" w14:textId="5294081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Хотя субнормальная обеспеченность витаминами не сопровождается выраженными симптомами, она значительно снижает устойчивость детей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действию различных инфекций, физическую и умственную работоспособность, замедляет сроки выздоровления больных детей. Нехватка витаминов может сопровождаться появлением раздражительности, головной боли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недостаточности тиамина, аскорбиновой кислоты, пиридоксина , кровоточивостью десен при недостаточности витамина С, сухостью кожи при недостаточности витаминов А и B2 и др.</w:t>
      </w:r>
    </w:p>
    <w:p w14:paraId="22D22B97" w14:textId="77777777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1DA1">
        <w:rPr>
          <w:rFonts w:ascii="Times New Roman" w:hAnsi="Times New Roman" w:cs="Times New Roman"/>
          <w:b/>
          <w:bCs/>
          <w:sz w:val="24"/>
          <w:szCs w:val="24"/>
        </w:rPr>
        <w:t>Откуда взять витамины</w:t>
      </w:r>
    </w:p>
    <w:p w14:paraId="3399C9D4" w14:textId="10DB4A83" w:rsidR="001B1DA1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lastRenderedPageBreak/>
        <w:t>Профилактика витаминной недостаточности должна быть направлена на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B1DA1">
        <w:rPr>
          <w:rFonts w:ascii="Times New Roman" w:hAnsi="Times New Roman" w:cs="Times New Roman"/>
          <w:sz w:val="24"/>
          <w:szCs w:val="24"/>
        </w:rPr>
        <w:t>обеспечение полного соответствия между потребностями детей в витаминах и их поступлением с пищей. При этом следует иметь в виду, что весь необходимый для ребенка набор витаминов может поступать в организм только при питании всех групп продуктов, тогда как питание тем или иным продуктом даже с очень высокой пищевой ценностью не может обеспечить поступление в организм всего спектра витаминов. В частности, необходимо указать на распространенное заблуждение и среди населения, и среди медицинских работников, о том, что основным источником витаминов служат свежие овощи и фрукты. Эта группа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DA1">
        <w:rPr>
          <w:rFonts w:ascii="Times New Roman" w:hAnsi="Times New Roman" w:cs="Times New Roman"/>
          <w:sz w:val="24"/>
          <w:szCs w:val="24"/>
        </w:rPr>
        <w:t>продуктов действительно служит важнейшим (и практически единственным) источником витаминов С и Р, фолиевой кислоты и b-каротина, тогда как содержание тиамина, рибофлавина, ниацина - невелико, а витаминов B12, Е и D практически отсутствует.</w:t>
      </w:r>
    </w:p>
    <w:p w14:paraId="56B5B4B6" w14:textId="2DE09878" w:rsidR="000E3F76" w:rsidRPr="001B1DA1" w:rsidRDefault="001B1DA1" w:rsidP="001B1D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DA1">
        <w:rPr>
          <w:rFonts w:ascii="Times New Roman" w:hAnsi="Times New Roman" w:cs="Times New Roman"/>
          <w:sz w:val="24"/>
          <w:szCs w:val="24"/>
        </w:rPr>
        <w:t>В то же время мясные продукты являются исключительно важным источником витамина B12 и вносят немалый вклад в обеспечение человека витаминами B1, B2, B6. Молоко и молочные продукты поставляют в организм витамины А и B2, злаковые - витамины B1, B2, B6, РР, Е; растительные жиры - витамины Е, животные жиры - витамины А и D и т.д. В связи с этим нужно стремиться к их максимальному разнообразию детского питания и включать в его состав все группы продуктов.</w:t>
      </w:r>
    </w:p>
    <w:sectPr w:rsidR="000E3F76" w:rsidRPr="001B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42"/>
    <w:rsid w:val="000E3F76"/>
    <w:rsid w:val="001B1DA1"/>
    <w:rsid w:val="00E2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234C"/>
  <w15:chartTrackingRefBased/>
  <w15:docId w15:val="{53701CCD-F7A8-4F3C-99AE-21612144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1414</Words>
  <Characters>8064</Characters>
  <Application>Microsoft Office Word</Application>
  <DocSecurity>0</DocSecurity>
  <Lines>67</Lines>
  <Paragraphs>18</Paragraphs>
  <ScaleCrop>false</ScaleCrop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2026-01-20T11:34:00Z</dcterms:created>
  <dcterms:modified xsi:type="dcterms:W3CDTF">2026-01-20T11:38:00Z</dcterms:modified>
</cp:coreProperties>
</file>