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1EF" w:rsidRPr="00A35DB6" w:rsidRDefault="004171EF" w:rsidP="004171EF">
      <w:pPr>
        <w:pStyle w:val="af0"/>
        <w:jc w:val="center"/>
        <w:rPr>
          <w:rFonts w:ascii="Times New Roman" w:hAnsi="Times New Roman"/>
          <w:b/>
          <w:sz w:val="24"/>
          <w:szCs w:val="24"/>
        </w:rPr>
      </w:pPr>
      <w:bookmarkStart w:id="0" w:name="_GoBack"/>
      <w:bookmarkStart w:id="1" w:name="block-57736000"/>
      <w:r w:rsidRPr="00A35DB6">
        <w:rPr>
          <w:rFonts w:ascii="Times New Roman" w:hAnsi="Times New Roman"/>
          <w:b/>
          <w:sz w:val="24"/>
          <w:szCs w:val="24"/>
        </w:rPr>
        <w:t>Муниципальное бюджетное общеобразовательное учреждение</w:t>
      </w:r>
    </w:p>
    <w:p w:rsidR="004171EF" w:rsidRPr="00A35DB6" w:rsidRDefault="004171EF" w:rsidP="004171EF">
      <w:pPr>
        <w:pStyle w:val="af0"/>
        <w:ind w:left="142"/>
        <w:jc w:val="center"/>
        <w:rPr>
          <w:rFonts w:ascii="Times New Roman" w:hAnsi="Times New Roman"/>
          <w:b/>
          <w:sz w:val="24"/>
          <w:szCs w:val="24"/>
        </w:rPr>
      </w:pPr>
      <w:r w:rsidRPr="00A35DB6">
        <w:rPr>
          <w:rFonts w:ascii="Times New Roman" w:hAnsi="Times New Roman"/>
          <w:b/>
          <w:sz w:val="24"/>
          <w:szCs w:val="24"/>
        </w:rPr>
        <w:t xml:space="preserve">«Новоандреевская школа имени полного кавалера ордена Славы </w:t>
      </w:r>
    </w:p>
    <w:p w:rsidR="004171EF" w:rsidRPr="00A35DB6" w:rsidRDefault="004171EF" w:rsidP="004171EF">
      <w:pPr>
        <w:pStyle w:val="af0"/>
        <w:ind w:left="142"/>
        <w:jc w:val="center"/>
        <w:rPr>
          <w:rFonts w:ascii="Times New Roman" w:hAnsi="Times New Roman"/>
          <w:b/>
          <w:sz w:val="24"/>
          <w:szCs w:val="24"/>
        </w:rPr>
      </w:pPr>
      <w:r w:rsidRPr="00A35DB6">
        <w:rPr>
          <w:rFonts w:ascii="Times New Roman" w:hAnsi="Times New Roman"/>
          <w:b/>
          <w:sz w:val="24"/>
          <w:szCs w:val="24"/>
        </w:rPr>
        <w:t>Осипова Василия Алексеевича» Симферопольского района Республики Крым</w:t>
      </w:r>
    </w:p>
    <w:p w:rsidR="004171EF" w:rsidRPr="00A35DB6" w:rsidRDefault="004171EF" w:rsidP="004171EF">
      <w:pPr>
        <w:pStyle w:val="af0"/>
        <w:ind w:left="142"/>
        <w:jc w:val="center"/>
        <w:rPr>
          <w:rFonts w:ascii="Times New Roman" w:hAnsi="Times New Roman"/>
          <w:b/>
          <w:sz w:val="24"/>
          <w:szCs w:val="24"/>
        </w:rPr>
      </w:pPr>
      <w:r w:rsidRPr="00A35DB6">
        <w:rPr>
          <w:rFonts w:ascii="Times New Roman" w:hAnsi="Times New Roman"/>
          <w:b/>
          <w:sz w:val="24"/>
          <w:szCs w:val="24"/>
        </w:rPr>
        <w:t>(МБОУ «Новоандреевская школа им. В. А. Осипова»)</w:t>
      </w:r>
    </w:p>
    <w:p w:rsidR="004171EF" w:rsidRDefault="004171EF" w:rsidP="004171EF">
      <w:pPr>
        <w:suppressAutoHyphens/>
        <w:spacing w:line="240" w:lineRule="auto"/>
        <w:rPr>
          <w:rFonts w:ascii="Times New Roman" w:eastAsia="Times New Roman" w:hAnsi="Times New Roman" w:cs="Times New Roman"/>
          <w:b/>
          <w:sz w:val="28"/>
          <w:szCs w:val="28"/>
        </w:rPr>
      </w:pPr>
    </w:p>
    <w:p w:rsidR="004171EF" w:rsidRDefault="004171EF" w:rsidP="004171EF">
      <w:pPr>
        <w:suppressAutoHyphens/>
        <w:spacing w:line="240" w:lineRule="auto"/>
        <w:rPr>
          <w:rFonts w:ascii="Times New Roman" w:eastAsia="Times New Roman" w:hAnsi="Times New Roman" w:cs="Times New Roman"/>
          <w:b/>
          <w:sz w:val="28"/>
          <w:szCs w:val="28"/>
        </w:rPr>
      </w:pPr>
    </w:p>
    <w:p w:rsidR="005A46C1" w:rsidRDefault="005A46C1" w:rsidP="005A46C1">
      <w:pPr>
        <w:suppressAutoHyphens/>
        <w:spacing w:line="240" w:lineRule="auto"/>
        <w:ind w:left="-284"/>
        <w:rPr>
          <w:rFonts w:ascii="Times New Roman" w:hAnsi="Times New Roman" w:cs="Times New Roman"/>
          <w:sz w:val="24"/>
          <w:szCs w:val="24"/>
          <w:lang w:eastAsia="zh-CN"/>
        </w:rPr>
      </w:pPr>
      <w:r>
        <w:rPr>
          <w:rFonts w:ascii="Times New Roman" w:hAnsi="Times New Roman" w:cs="Times New Roman"/>
          <w:sz w:val="24"/>
          <w:szCs w:val="24"/>
          <w:lang w:eastAsia="zh-CN"/>
        </w:rPr>
        <w:t xml:space="preserve">    РАССМОТРЕНО                             СОГЛАСОВАНО                             «УТВЕРЖДАЮ»</w:t>
      </w:r>
    </w:p>
    <w:p w:rsidR="005A46C1" w:rsidRDefault="005A46C1" w:rsidP="005A46C1">
      <w:pPr>
        <w:suppressAutoHyphens/>
        <w:spacing w:line="240" w:lineRule="auto"/>
        <w:ind w:left="-284"/>
        <w:rPr>
          <w:rFonts w:ascii="Times New Roman" w:hAnsi="Times New Roman" w:cs="Times New Roman"/>
          <w:sz w:val="24"/>
          <w:szCs w:val="24"/>
          <w:lang w:eastAsia="zh-CN"/>
        </w:rPr>
      </w:pPr>
      <w:r>
        <w:rPr>
          <w:rFonts w:ascii="Times New Roman" w:hAnsi="Times New Roman" w:cs="Times New Roman"/>
          <w:sz w:val="24"/>
          <w:szCs w:val="24"/>
        </w:rPr>
        <w:t xml:space="preserve">   и</w:t>
      </w:r>
      <w:r>
        <w:rPr>
          <w:rFonts w:ascii="Times New Roman" w:hAnsi="Times New Roman" w:cs="Times New Roman"/>
          <w:spacing w:val="-2"/>
          <w:sz w:val="24"/>
          <w:szCs w:val="24"/>
        </w:rPr>
        <w:t xml:space="preserve"> </w:t>
      </w:r>
      <w:r>
        <w:rPr>
          <w:rFonts w:ascii="Times New Roman" w:hAnsi="Times New Roman" w:cs="Times New Roman"/>
          <w:sz w:val="24"/>
          <w:szCs w:val="24"/>
        </w:rPr>
        <w:t>принято</w:t>
      </w:r>
      <w:r>
        <w:rPr>
          <w:rFonts w:ascii="Times New Roman" w:hAnsi="Times New Roman" w:cs="Times New Roman"/>
          <w:spacing w:val="-3"/>
          <w:sz w:val="24"/>
          <w:szCs w:val="24"/>
        </w:rPr>
        <w:t xml:space="preserve"> </w:t>
      </w:r>
      <w:r>
        <w:rPr>
          <w:rFonts w:ascii="Times New Roman" w:hAnsi="Times New Roman" w:cs="Times New Roman"/>
          <w:sz w:val="24"/>
          <w:szCs w:val="24"/>
        </w:rPr>
        <w:t>на</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заседании  ШМО      </w:t>
      </w:r>
      <w:r>
        <w:rPr>
          <w:rFonts w:ascii="Times New Roman" w:hAnsi="Times New Roman" w:cs="Times New Roman"/>
          <w:sz w:val="24"/>
          <w:szCs w:val="24"/>
          <w:lang w:eastAsia="zh-CN"/>
        </w:rPr>
        <w:t xml:space="preserve">Заместитель директора по                Приказом № </w:t>
      </w:r>
      <w:r>
        <w:rPr>
          <w:rFonts w:ascii="Times New Roman" w:hAnsi="Times New Roman" w:cs="Times New Roman"/>
          <w:sz w:val="24"/>
          <w:szCs w:val="24"/>
          <w:u w:val="single"/>
          <w:lang w:eastAsia="zh-CN"/>
        </w:rPr>
        <w:t>12</w:t>
      </w:r>
      <w:r>
        <w:rPr>
          <w:rFonts w:ascii="Times New Roman" w:hAnsi="Times New Roman" w:cs="Times New Roman"/>
          <w:color w:val="FF0000"/>
          <w:sz w:val="24"/>
          <w:szCs w:val="24"/>
          <w:u w:val="single"/>
          <w:lang w:eastAsia="zh-CN"/>
        </w:rPr>
        <w:t xml:space="preserve"> </w:t>
      </w:r>
      <w:r>
        <w:rPr>
          <w:rFonts w:ascii="Times New Roman" w:hAnsi="Times New Roman" w:cs="Times New Roman"/>
          <w:sz w:val="24"/>
          <w:szCs w:val="24"/>
          <w:lang w:eastAsia="zh-CN"/>
        </w:rPr>
        <w:t xml:space="preserve">                         </w:t>
      </w:r>
    </w:p>
    <w:p w:rsidR="005A46C1" w:rsidRDefault="005A46C1" w:rsidP="005A46C1">
      <w:pPr>
        <w:suppressAutoHyphens/>
        <w:spacing w:line="240" w:lineRule="auto"/>
        <w:ind w:left="-284"/>
        <w:rPr>
          <w:rFonts w:ascii="Times New Roman" w:hAnsi="Times New Roman" w:cs="Times New Roman"/>
          <w:sz w:val="24"/>
          <w:szCs w:val="24"/>
          <w:lang w:eastAsia="zh-CN"/>
        </w:rPr>
      </w:pPr>
      <w:r>
        <w:rPr>
          <w:rFonts w:ascii="Times New Roman" w:hAnsi="Times New Roman" w:cs="Times New Roman"/>
          <w:sz w:val="24"/>
          <w:szCs w:val="24"/>
          <w:lang w:eastAsia="zh-CN"/>
        </w:rPr>
        <w:t xml:space="preserve">   Руководитель ШМО                       </w:t>
      </w:r>
      <w:r>
        <w:rPr>
          <w:rFonts w:ascii="Times New Roman" w:hAnsi="Times New Roman" w:cs="Times New Roman"/>
          <w:sz w:val="24"/>
          <w:szCs w:val="24"/>
        </w:rPr>
        <w:t>учебно-воспитательной   работе     от  «</w:t>
      </w:r>
      <w:r>
        <w:rPr>
          <w:rFonts w:ascii="Times New Roman" w:hAnsi="Times New Roman" w:cs="Times New Roman"/>
          <w:sz w:val="24"/>
          <w:szCs w:val="24"/>
          <w:u w:val="single"/>
        </w:rPr>
        <w:t>31</w:t>
      </w:r>
      <w:r>
        <w:rPr>
          <w:rFonts w:ascii="Times New Roman" w:hAnsi="Times New Roman" w:cs="Times New Roman"/>
          <w:sz w:val="24"/>
          <w:szCs w:val="24"/>
        </w:rPr>
        <w:t>» августа 2026г.</w:t>
      </w:r>
    </w:p>
    <w:p w:rsidR="005A46C1" w:rsidRDefault="005A46C1" w:rsidP="005A46C1">
      <w:pPr>
        <w:suppressAutoHyphens/>
        <w:spacing w:line="240" w:lineRule="auto"/>
        <w:ind w:left="-284"/>
        <w:rPr>
          <w:rFonts w:ascii="Times New Roman" w:hAnsi="Times New Roman" w:cs="Times New Roman"/>
          <w:sz w:val="24"/>
          <w:szCs w:val="24"/>
          <w:lang w:eastAsia="zh-CN"/>
        </w:rPr>
      </w:pPr>
      <w:r>
        <w:rPr>
          <w:rFonts w:ascii="Times New Roman" w:hAnsi="Times New Roman" w:cs="Times New Roman"/>
          <w:sz w:val="24"/>
          <w:szCs w:val="24"/>
          <w:lang w:eastAsia="zh-CN"/>
        </w:rPr>
        <w:t xml:space="preserve">  ____________К.М. Калмыкова</w:t>
      </w:r>
      <w:r>
        <w:rPr>
          <w:rFonts w:ascii="Times New Roman" w:hAnsi="Times New Roman" w:cs="Times New Roman"/>
          <w:sz w:val="24"/>
          <w:szCs w:val="24"/>
        </w:rPr>
        <w:t xml:space="preserve">      ___________</w:t>
      </w:r>
      <w:r>
        <w:rPr>
          <w:rFonts w:ascii="Times New Roman" w:hAnsi="Times New Roman" w:cs="Times New Roman"/>
          <w:sz w:val="24"/>
          <w:szCs w:val="24"/>
          <w:lang w:eastAsia="zh-CN"/>
        </w:rPr>
        <w:t xml:space="preserve"> </w:t>
      </w:r>
      <w:r>
        <w:rPr>
          <w:rFonts w:ascii="Times New Roman" w:hAnsi="Times New Roman" w:cs="Times New Roman"/>
          <w:sz w:val="24"/>
          <w:szCs w:val="24"/>
        </w:rPr>
        <w:t>Л.Н. Кравец</w:t>
      </w:r>
    </w:p>
    <w:p w:rsidR="005A46C1" w:rsidRDefault="005A46C1" w:rsidP="005A46C1">
      <w:pPr>
        <w:suppressAutoHyphens/>
        <w:spacing w:line="240" w:lineRule="auto"/>
        <w:ind w:left="-284"/>
        <w:rPr>
          <w:rFonts w:ascii="Times New Roman" w:hAnsi="Times New Roman" w:cs="Times New Roman"/>
          <w:sz w:val="24"/>
          <w:szCs w:val="24"/>
        </w:rPr>
      </w:pPr>
      <w:r>
        <w:rPr>
          <w:rFonts w:ascii="Times New Roman" w:hAnsi="Times New Roman" w:cs="Times New Roman"/>
          <w:sz w:val="24"/>
          <w:szCs w:val="24"/>
          <w:lang w:eastAsia="zh-CN"/>
        </w:rPr>
        <w:t xml:space="preserve">  Протокол № </w:t>
      </w:r>
      <w:r>
        <w:rPr>
          <w:rFonts w:ascii="Times New Roman" w:hAnsi="Times New Roman" w:cs="Times New Roman"/>
          <w:sz w:val="24"/>
          <w:szCs w:val="24"/>
          <w:u w:val="single"/>
          <w:lang w:eastAsia="zh-CN"/>
        </w:rPr>
        <w:t>3</w:t>
      </w:r>
      <w:r>
        <w:rPr>
          <w:rFonts w:ascii="Times New Roman" w:hAnsi="Times New Roman" w:cs="Times New Roman"/>
          <w:sz w:val="24"/>
          <w:szCs w:val="24"/>
          <w:lang w:eastAsia="zh-CN"/>
        </w:rPr>
        <w:t xml:space="preserve">                                   </w:t>
      </w:r>
      <w:r>
        <w:rPr>
          <w:rFonts w:ascii="Times New Roman" w:hAnsi="Times New Roman" w:cs="Times New Roman"/>
          <w:sz w:val="24"/>
          <w:szCs w:val="24"/>
        </w:rPr>
        <w:t>от  «</w:t>
      </w:r>
      <w:r>
        <w:rPr>
          <w:rFonts w:ascii="Times New Roman" w:hAnsi="Times New Roman" w:cs="Times New Roman"/>
          <w:sz w:val="24"/>
          <w:szCs w:val="24"/>
          <w:u w:val="single"/>
        </w:rPr>
        <w:t>31</w:t>
      </w:r>
      <w:r>
        <w:rPr>
          <w:rFonts w:ascii="Times New Roman" w:hAnsi="Times New Roman" w:cs="Times New Roman"/>
          <w:sz w:val="24"/>
          <w:szCs w:val="24"/>
        </w:rPr>
        <w:t>» августа 2026г</w:t>
      </w:r>
      <w:r>
        <w:rPr>
          <w:rFonts w:ascii="Times New Roman" w:hAnsi="Times New Roman" w:cs="Times New Roman"/>
          <w:sz w:val="24"/>
          <w:szCs w:val="24"/>
          <w:lang w:eastAsia="zh-CN"/>
        </w:rPr>
        <w:t>.</w:t>
      </w:r>
    </w:p>
    <w:p w:rsidR="005A46C1" w:rsidRDefault="005A46C1" w:rsidP="005A46C1">
      <w:pPr>
        <w:suppressAutoHyphens/>
        <w:spacing w:line="240" w:lineRule="auto"/>
        <w:ind w:left="-284"/>
        <w:rPr>
          <w:rFonts w:ascii="Times New Roman" w:hAnsi="Times New Roman" w:cs="Times New Roman"/>
          <w:sz w:val="24"/>
          <w:szCs w:val="24"/>
          <w:lang w:eastAsia="zh-CN"/>
        </w:rPr>
      </w:pPr>
      <w:r>
        <w:rPr>
          <w:rFonts w:ascii="Times New Roman" w:hAnsi="Times New Roman" w:cs="Times New Roman"/>
          <w:sz w:val="24"/>
          <w:szCs w:val="24"/>
        </w:rPr>
        <w:t xml:space="preserve">  от  «</w:t>
      </w:r>
      <w:r>
        <w:rPr>
          <w:rFonts w:ascii="Times New Roman" w:hAnsi="Times New Roman" w:cs="Times New Roman"/>
          <w:sz w:val="24"/>
          <w:szCs w:val="24"/>
          <w:u w:val="single"/>
        </w:rPr>
        <w:t>27</w:t>
      </w:r>
      <w:r>
        <w:rPr>
          <w:rFonts w:ascii="Times New Roman" w:hAnsi="Times New Roman" w:cs="Times New Roman"/>
          <w:sz w:val="24"/>
          <w:szCs w:val="24"/>
        </w:rPr>
        <w:t>» августа 2026г</w:t>
      </w:r>
      <w:r>
        <w:rPr>
          <w:rFonts w:ascii="Times New Roman" w:hAnsi="Times New Roman" w:cs="Times New Roman"/>
          <w:sz w:val="24"/>
          <w:szCs w:val="24"/>
          <w:lang w:eastAsia="zh-CN"/>
        </w:rPr>
        <w:t>.</w:t>
      </w:r>
    </w:p>
    <w:bookmarkEnd w:id="0"/>
    <w:p w:rsidR="004171EF" w:rsidRPr="0003384F" w:rsidRDefault="004171EF" w:rsidP="004171EF">
      <w:pPr>
        <w:spacing w:after="0"/>
        <w:ind w:left="120"/>
        <w:rPr>
          <w:rFonts w:ascii="Times New Roman" w:hAnsi="Times New Roman" w:cs="Times New Roman"/>
        </w:rPr>
      </w:pPr>
    </w:p>
    <w:p w:rsidR="004171EF" w:rsidRDefault="004171EF" w:rsidP="004171EF">
      <w:pPr>
        <w:spacing w:after="0"/>
        <w:ind w:left="120"/>
      </w:pPr>
    </w:p>
    <w:p w:rsidR="009E2A6A" w:rsidRDefault="009E2A6A" w:rsidP="004171EF">
      <w:pPr>
        <w:spacing w:after="0"/>
        <w:ind w:left="120"/>
      </w:pPr>
    </w:p>
    <w:p w:rsidR="009E2A6A" w:rsidRDefault="009E2A6A" w:rsidP="004171EF">
      <w:pPr>
        <w:spacing w:after="0"/>
        <w:ind w:left="120"/>
      </w:pPr>
    </w:p>
    <w:p w:rsidR="009E2A6A" w:rsidRDefault="009E2A6A" w:rsidP="004171EF">
      <w:pPr>
        <w:spacing w:after="0"/>
        <w:ind w:left="120"/>
      </w:pPr>
    </w:p>
    <w:p w:rsidR="004171EF" w:rsidRDefault="004171EF" w:rsidP="004171EF">
      <w:pPr>
        <w:spacing w:after="0"/>
        <w:ind w:left="120"/>
      </w:pPr>
    </w:p>
    <w:p w:rsidR="004171EF" w:rsidRDefault="004171EF" w:rsidP="004171EF">
      <w:pPr>
        <w:spacing w:after="0" w:line="408" w:lineRule="auto"/>
        <w:ind w:left="120"/>
        <w:jc w:val="center"/>
      </w:pPr>
      <w:r>
        <w:rPr>
          <w:rFonts w:ascii="Times New Roman" w:hAnsi="Times New Roman"/>
          <w:b/>
          <w:color w:val="000000"/>
          <w:sz w:val="28"/>
        </w:rPr>
        <w:t>РАБОЧАЯ ПРОГРАММА</w:t>
      </w:r>
    </w:p>
    <w:p w:rsidR="004171EF" w:rsidRDefault="004171EF" w:rsidP="004171EF">
      <w:pPr>
        <w:spacing w:after="0" w:line="408" w:lineRule="auto"/>
        <w:ind w:left="120"/>
        <w:jc w:val="center"/>
      </w:pPr>
      <w:r>
        <w:rPr>
          <w:rFonts w:ascii="Times New Roman" w:hAnsi="Times New Roman"/>
          <w:b/>
          <w:color w:val="000000"/>
          <w:sz w:val="28"/>
        </w:rPr>
        <w:t>учебного предмета «История»</w:t>
      </w:r>
    </w:p>
    <w:p w:rsidR="004171EF" w:rsidRDefault="004171EF" w:rsidP="004171EF">
      <w:pPr>
        <w:spacing w:after="0"/>
        <w:ind w:left="120"/>
        <w:jc w:val="center"/>
        <w:rPr>
          <w:rFonts w:ascii="Times New Roman" w:hAnsi="Times New Roman"/>
          <w:color w:val="000000"/>
          <w:sz w:val="28"/>
        </w:rPr>
      </w:pPr>
      <w:r>
        <w:rPr>
          <w:rFonts w:ascii="Times New Roman" w:hAnsi="Times New Roman"/>
          <w:color w:val="000000"/>
          <w:sz w:val="28"/>
        </w:rPr>
        <w:t>для обучающихся 5-9 классов</w:t>
      </w:r>
    </w:p>
    <w:p w:rsidR="004171EF" w:rsidRDefault="004171EF" w:rsidP="004171EF">
      <w:pPr>
        <w:spacing w:after="0"/>
        <w:ind w:left="120"/>
        <w:jc w:val="right"/>
      </w:pPr>
    </w:p>
    <w:p w:rsidR="004171EF" w:rsidRDefault="004171EF" w:rsidP="004171EF">
      <w:pPr>
        <w:spacing w:after="0"/>
        <w:ind w:left="120"/>
        <w:jc w:val="right"/>
      </w:pPr>
    </w:p>
    <w:p w:rsidR="004171EF" w:rsidRPr="00355B23" w:rsidRDefault="004171EF" w:rsidP="004171EF">
      <w:pPr>
        <w:spacing w:after="0"/>
        <w:ind w:left="120"/>
        <w:jc w:val="center"/>
        <w:rPr>
          <w:rFonts w:ascii="Times New Roman" w:hAnsi="Times New Roman" w:cs="Times New Roman"/>
          <w:sz w:val="28"/>
          <w:szCs w:val="28"/>
        </w:rPr>
      </w:pPr>
      <w:r w:rsidRPr="00355B23">
        <w:rPr>
          <w:rFonts w:ascii="Times New Roman" w:hAnsi="Times New Roman" w:cs="Times New Roman"/>
          <w:sz w:val="28"/>
          <w:szCs w:val="28"/>
        </w:rPr>
        <w:t>Уровень образования: основное общее образование</w:t>
      </w:r>
    </w:p>
    <w:p w:rsidR="004171EF" w:rsidRPr="00355B23" w:rsidRDefault="004171EF" w:rsidP="004171EF">
      <w:pPr>
        <w:spacing w:after="0"/>
        <w:ind w:left="120"/>
        <w:jc w:val="center"/>
        <w:rPr>
          <w:rFonts w:ascii="Times New Roman" w:hAnsi="Times New Roman" w:cs="Times New Roman"/>
          <w:sz w:val="28"/>
          <w:szCs w:val="28"/>
        </w:rPr>
      </w:pPr>
      <w:r w:rsidRPr="00355B23">
        <w:rPr>
          <w:rFonts w:ascii="Times New Roman" w:hAnsi="Times New Roman" w:cs="Times New Roman"/>
          <w:sz w:val="28"/>
          <w:szCs w:val="28"/>
        </w:rPr>
        <w:t>Соответствует ФОП по истории</w:t>
      </w:r>
    </w:p>
    <w:p w:rsidR="004171EF" w:rsidRPr="007211C3" w:rsidRDefault="004171EF" w:rsidP="004171EF">
      <w:pPr>
        <w:spacing w:after="0"/>
        <w:rPr>
          <w:rFonts w:ascii="Times New Roman" w:hAnsi="Times New Roman" w:cs="Times New Roman"/>
          <w:sz w:val="24"/>
          <w:szCs w:val="24"/>
        </w:rPr>
      </w:pPr>
    </w:p>
    <w:p w:rsidR="004171EF" w:rsidRDefault="004171EF" w:rsidP="004171EF">
      <w:pPr>
        <w:spacing w:after="0"/>
        <w:ind w:left="120"/>
        <w:jc w:val="center"/>
        <w:rPr>
          <w:rFonts w:ascii="Times New Roman" w:hAnsi="Times New Roman"/>
          <w:b/>
          <w:color w:val="000000"/>
          <w:sz w:val="28"/>
        </w:rPr>
      </w:pPr>
    </w:p>
    <w:p w:rsidR="004171EF" w:rsidRDefault="004171EF" w:rsidP="004171EF">
      <w:pPr>
        <w:spacing w:after="0"/>
        <w:ind w:left="120"/>
        <w:jc w:val="center"/>
        <w:rPr>
          <w:rFonts w:ascii="Times New Roman" w:hAnsi="Times New Roman"/>
          <w:b/>
          <w:color w:val="000000"/>
          <w:sz w:val="28"/>
        </w:rPr>
      </w:pPr>
    </w:p>
    <w:p w:rsidR="004171EF" w:rsidRDefault="004171EF" w:rsidP="004171EF">
      <w:pPr>
        <w:spacing w:after="0"/>
        <w:ind w:left="120"/>
        <w:jc w:val="center"/>
        <w:rPr>
          <w:rFonts w:ascii="Times New Roman" w:hAnsi="Times New Roman"/>
          <w:b/>
          <w:color w:val="000000"/>
          <w:sz w:val="28"/>
        </w:rPr>
      </w:pPr>
    </w:p>
    <w:p w:rsidR="004171EF" w:rsidRDefault="004171EF" w:rsidP="004171EF">
      <w:pPr>
        <w:spacing w:after="0"/>
        <w:ind w:left="120"/>
        <w:jc w:val="center"/>
        <w:rPr>
          <w:rFonts w:ascii="Times New Roman" w:hAnsi="Times New Roman"/>
          <w:b/>
          <w:color w:val="000000"/>
          <w:sz w:val="28"/>
        </w:rPr>
      </w:pPr>
    </w:p>
    <w:p w:rsidR="004171EF" w:rsidRDefault="004171EF" w:rsidP="004171EF">
      <w:pPr>
        <w:spacing w:after="0"/>
        <w:ind w:left="120"/>
        <w:jc w:val="center"/>
        <w:rPr>
          <w:rFonts w:ascii="Times New Roman" w:hAnsi="Times New Roman"/>
          <w:b/>
          <w:color w:val="000000"/>
          <w:sz w:val="28"/>
        </w:rPr>
      </w:pPr>
    </w:p>
    <w:p w:rsidR="004171EF" w:rsidRDefault="004171EF" w:rsidP="004171EF">
      <w:pPr>
        <w:spacing w:after="0"/>
        <w:ind w:left="120"/>
        <w:jc w:val="center"/>
        <w:rPr>
          <w:rFonts w:ascii="Times New Roman" w:hAnsi="Times New Roman"/>
          <w:b/>
          <w:color w:val="000000"/>
          <w:sz w:val="28"/>
        </w:rPr>
      </w:pPr>
    </w:p>
    <w:p w:rsidR="004171EF" w:rsidRDefault="004171EF" w:rsidP="004171EF">
      <w:pPr>
        <w:spacing w:after="0"/>
        <w:ind w:left="120"/>
        <w:jc w:val="center"/>
        <w:rPr>
          <w:rFonts w:ascii="Times New Roman" w:hAnsi="Times New Roman"/>
          <w:b/>
          <w:color w:val="000000"/>
          <w:sz w:val="28"/>
        </w:rPr>
      </w:pPr>
    </w:p>
    <w:p w:rsidR="004171EF" w:rsidRDefault="004171EF" w:rsidP="004171EF">
      <w:pPr>
        <w:tabs>
          <w:tab w:val="left" w:pos="4180"/>
        </w:tabs>
        <w:spacing w:after="0"/>
        <w:ind w:left="120"/>
        <w:rPr>
          <w:rFonts w:ascii="Times New Roman" w:hAnsi="Times New Roman"/>
          <w:b/>
          <w:color w:val="000000"/>
          <w:sz w:val="28"/>
        </w:rPr>
      </w:pPr>
      <w:r>
        <w:rPr>
          <w:rFonts w:ascii="Times New Roman" w:hAnsi="Times New Roman"/>
          <w:b/>
          <w:color w:val="000000"/>
          <w:sz w:val="28"/>
        </w:rPr>
        <w:tab/>
      </w:r>
    </w:p>
    <w:p w:rsidR="004171EF" w:rsidRDefault="004171EF" w:rsidP="004171EF">
      <w:pPr>
        <w:spacing w:after="0"/>
        <w:rPr>
          <w:rFonts w:ascii="Times New Roman" w:hAnsi="Times New Roman"/>
          <w:b/>
          <w:color w:val="000000"/>
          <w:sz w:val="24"/>
          <w:szCs w:val="24"/>
        </w:rPr>
      </w:pPr>
    </w:p>
    <w:p w:rsidR="004171EF" w:rsidRDefault="004171EF" w:rsidP="001F7240">
      <w:pPr>
        <w:spacing w:after="0"/>
        <w:rPr>
          <w:rFonts w:ascii="Times New Roman" w:hAnsi="Times New Roman"/>
          <w:b/>
          <w:color w:val="000000"/>
          <w:sz w:val="24"/>
          <w:szCs w:val="24"/>
        </w:rPr>
      </w:pPr>
    </w:p>
    <w:p w:rsidR="001F7240" w:rsidRDefault="001F7240" w:rsidP="00454123">
      <w:pPr>
        <w:spacing w:after="0"/>
        <w:ind w:left="120"/>
        <w:jc w:val="center"/>
        <w:rPr>
          <w:rFonts w:ascii="Times New Roman" w:hAnsi="Times New Roman"/>
          <w:b/>
          <w:color w:val="000000"/>
          <w:sz w:val="24"/>
          <w:szCs w:val="24"/>
        </w:rPr>
      </w:pPr>
    </w:p>
    <w:p w:rsidR="005A46C1" w:rsidRDefault="005A46C1" w:rsidP="00454123">
      <w:pPr>
        <w:spacing w:after="0"/>
        <w:ind w:left="120"/>
        <w:jc w:val="center"/>
        <w:rPr>
          <w:rFonts w:ascii="Times New Roman" w:hAnsi="Times New Roman"/>
          <w:b/>
          <w:color w:val="000000"/>
          <w:sz w:val="24"/>
          <w:szCs w:val="24"/>
        </w:rPr>
      </w:pPr>
    </w:p>
    <w:p w:rsidR="00454123" w:rsidRDefault="004171EF" w:rsidP="00454123">
      <w:pPr>
        <w:spacing w:after="0"/>
        <w:ind w:left="120"/>
        <w:jc w:val="center"/>
        <w:rPr>
          <w:sz w:val="24"/>
          <w:szCs w:val="24"/>
        </w:rPr>
      </w:pPr>
      <w:r w:rsidRPr="0003384F">
        <w:rPr>
          <w:rFonts w:ascii="Times New Roman" w:hAnsi="Times New Roman"/>
          <w:b/>
          <w:color w:val="000000"/>
          <w:sz w:val="24"/>
          <w:szCs w:val="24"/>
        </w:rPr>
        <w:t>с. Новоандреевка, 2026</w:t>
      </w:r>
      <w:bookmarkStart w:id="2" w:name="block-57736005"/>
      <w:bookmarkEnd w:id="1"/>
    </w:p>
    <w:p w:rsidR="00F35EE7" w:rsidRPr="003F7EDE" w:rsidRDefault="00AF0C93" w:rsidP="00454123">
      <w:pPr>
        <w:spacing w:after="0"/>
        <w:ind w:left="120"/>
        <w:jc w:val="center"/>
        <w:rPr>
          <w:sz w:val="24"/>
          <w:szCs w:val="24"/>
        </w:rPr>
      </w:pPr>
      <w:r w:rsidRPr="003F7EDE">
        <w:rPr>
          <w:rFonts w:ascii="Times New Roman" w:hAnsi="Times New Roman"/>
          <w:b/>
          <w:color w:val="000000"/>
          <w:sz w:val="24"/>
          <w:szCs w:val="24"/>
        </w:rPr>
        <w:lastRenderedPageBreak/>
        <w:t>ПОЯСНИТЕЛЬНАЯ ЗАПИСКА</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left="120"/>
        <w:jc w:val="both"/>
        <w:rPr>
          <w:sz w:val="24"/>
          <w:szCs w:val="24"/>
        </w:rPr>
      </w:pPr>
      <w:r w:rsidRPr="003F7EDE">
        <w:rPr>
          <w:rFonts w:ascii="Times New Roman" w:hAnsi="Times New Roman"/>
          <w:b/>
          <w:color w:val="000000"/>
          <w:sz w:val="24"/>
          <w:szCs w:val="24"/>
        </w:rPr>
        <w:t>ОБЩАЯ ХАРАКТЕРИСТИКА УЧЕБНОГО ПРЕДМЕТА «ИСТОРИЯ»</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Программа учебного предмета «История» разработана на основе Федеральной рабочей программы по предмету «История» </w:t>
      </w:r>
      <w:r w:rsidR="00DA6293" w:rsidRPr="003F7EDE">
        <w:rPr>
          <w:rFonts w:ascii="Times New Roman" w:hAnsi="Times New Roman"/>
          <w:color w:val="000000"/>
          <w:sz w:val="24"/>
          <w:szCs w:val="24"/>
        </w:rPr>
        <w:t xml:space="preserve">(5-9 классы) </w:t>
      </w:r>
      <w:r w:rsidRPr="003F7EDE">
        <w:rPr>
          <w:rFonts w:ascii="Times New Roman" w:hAnsi="Times New Roman"/>
          <w:color w:val="000000"/>
          <w:sz w:val="24"/>
          <w:szCs w:val="24"/>
        </w:rPr>
        <w:t xml:space="preserve">и типовой Рабочей программы </w:t>
      </w:r>
      <w:r w:rsidR="00DA6293" w:rsidRPr="003F7EDE">
        <w:rPr>
          <w:rFonts w:ascii="Times New Roman" w:hAnsi="Times New Roman"/>
          <w:color w:val="000000"/>
          <w:sz w:val="24"/>
          <w:szCs w:val="24"/>
        </w:rPr>
        <w:t xml:space="preserve">учебного курса «История нашего края» (5-7 классы) </w:t>
      </w:r>
      <w:r w:rsidRPr="003F7EDE">
        <w:rPr>
          <w:rFonts w:ascii="Times New Roman" w:hAnsi="Times New Roman"/>
          <w:color w:val="000000"/>
          <w:sz w:val="24"/>
          <w:szCs w:val="24"/>
        </w:rPr>
        <w:t>для общеобразовательных организаций Республики Крым</w:t>
      </w:r>
      <w:r w:rsidR="00DA6293" w:rsidRPr="003F7EDE">
        <w:rPr>
          <w:rFonts w:ascii="Times New Roman" w:hAnsi="Times New Roman"/>
          <w:color w:val="000000"/>
          <w:sz w:val="24"/>
          <w:szCs w:val="24"/>
        </w:rPr>
        <w:t xml:space="preserve"> (авторы Могаричев Ю.М., Крыжко Е.Е., Пиковая С.К.).</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left="120"/>
        <w:jc w:val="both"/>
        <w:rPr>
          <w:sz w:val="24"/>
          <w:szCs w:val="24"/>
        </w:rPr>
      </w:pPr>
      <w:r w:rsidRPr="003F7EDE">
        <w:rPr>
          <w:rFonts w:ascii="Times New Roman" w:hAnsi="Times New Roman"/>
          <w:b/>
          <w:color w:val="000000"/>
          <w:sz w:val="24"/>
          <w:szCs w:val="24"/>
        </w:rPr>
        <w:t>ЦЕЛИ ИЗУЧЕНИЯ УЧЕБНОГО ПРЕДМЕТА «ИСТОРИЯ»</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Задачами изучения истории являются:</w:t>
      </w:r>
    </w:p>
    <w:p w:rsidR="00F35EE7" w:rsidRPr="003F7EDE" w:rsidRDefault="00AF0C93">
      <w:pPr>
        <w:numPr>
          <w:ilvl w:val="0"/>
          <w:numId w:val="1"/>
        </w:numPr>
        <w:spacing w:after="0" w:line="264" w:lineRule="auto"/>
        <w:jc w:val="both"/>
        <w:rPr>
          <w:sz w:val="24"/>
          <w:szCs w:val="24"/>
        </w:rPr>
      </w:pPr>
      <w:r w:rsidRPr="003F7EDE">
        <w:rPr>
          <w:rFonts w:ascii="Times New Roman" w:hAnsi="Times New Roman"/>
          <w:color w:val="000000"/>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F35EE7" w:rsidRPr="003F7EDE" w:rsidRDefault="00AF0C93">
      <w:pPr>
        <w:numPr>
          <w:ilvl w:val="0"/>
          <w:numId w:val="1"/>
        </w:numPr>
        <w:spacing w:after="0" w:line="264" w:lineRule="auto"/>
        <w:jc w:val="both"/>
        <w:rPr>
          <w:sz w:val="24"/>
          <w:szCs w:val="24"/>
        </w:rPr>
      </w:pPr>
      <w:r w:rsidRPr="003F7EDE">
        <w:rPr>
          <w:rFonts w:ascii="Times New Roman" w:hAnsi="Times New Roman"/>
          <w:color w:val="000000"/>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F35EE7" w:rsidRPr="003F7EDE" w:rsidRDefault="00AF0C93">
      <w:pPr>
        <w:numPr>
          <w:ilvl w:val="0"/>
          <w:numId w:val="1"/>
        </w:numPr>
        <w:spacing w:after="0" w:line="264" w:lineRule="auto"/>
        <w:jc w:val="both"/>
        <w:rPr>
          <w:sz w:val="24"/>
          <w:szCs w:val="24"/>
        </w:rPr>
      </w:pPr>
      <w:r w:rsidRPr="003F7EDE">
        <w:rPr>
          <w:rFonts w:ascii="Times New Roman" w:hAnsi="Times New Roman"/>
          <w:color w:val="000000"/>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F35EE7" w:rsidRPr="003F7EDE" w:rsidRDefault="00AF0C93">
      <w:pPr>
        <w:numPr>
          <w:ilvl w:val="0"/>
          <w:numId w:val="1"/>
        </w:numPr>
        <w:spacing w:after="0" w:line="264" w:lineRule="auto"/>
        <w:jc w:val="both"/>
        <w:rPr>
          <w:sz w:val="24"/>
          <w:szCs w:val="24"/>
        </w:rPr>
      </w:pPr>
      <w:r w:rsidRPr="003F7EDE">
        <w:rPr>
          <w:rFonts w:ascii="Times New Roman" w:hAnsi="Times New Roman"/>
          <w:color w:val="000000"/>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F35EE7" w:rsidRPr="003F7EDE" w:rsidRDefault="00AF0C93">
      <w:pPr>
        <w:numPr>
          <w:ilvl w:val="0"/>
          <w:numId w:val="1"/>
        </w:numPr>
        <w:spacing w:after="0" w:line="264" w:lineRule="auto"/>
        <w:jc w:val="both"/>
        <w:rPr>
          <w:sz w:val="24"/>
          <w:szCs w:val="24"/>
        </w:rPr>
      </w:pPr>
      <w:r w:rsidRPr="003F7EDE">
        <w:rPr>
          <w:rFonts w:ascii="Times New Roman" w:hAnsi="Times New Roman"/>
          <w:color w:val="000000"/>
          <w:sz w:val="24"/>
          <w:szCs w:val="24"/>
        </w:rPr>
        <w:lastRenderedPageBreak/>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left="120"/>
        <w:jc w:val="both"/>
        <w:rPr>
          <w:sz w:val="24"/>
          <w:szCs w:val="24"/>
        </w:rPr>
      </w:pPr>
      <w:r w:rsidRPr="003F7EDE">
        <w:rPr>
          <w:rFonts w:ascii="Times New Roman" w:hAnsi="Times New Roman"/>
          <w:b/>
          <w:color w:val="000000"/>
          <w:sz w:val="24"/>
          <w:szCs w:val="24"/>
        </w:rPr>
        <w:t>МЕСТО УЧЕБНОГО ПРЕДМЕТА «ИСТОРИЯ» В УЧЕБНОМ ПЛАНЕ</w:t>
      </w:r>
    </w:p>
    <w:p w:rsidR="00F35EE7" w:rsidRPr="003F7EDE" w:rsidRDefault="00F35EE7">
      <w:pPr>
        <w:spacing w:after="0" w:line="264" w:lineRule="auto"/>
        <w:ind w:left="120"/>
        <w:jc w:val="both"/>
        <w:rPr>
          <w:sz w:val="24"/>
          <w:szCs w:val="24"/>
        </w:rPr>
      </w:pPr>
    </w:p>
    <w:p w:rsidR="00AF0C93" w:rsidRPr="003F7EDE" w:rsidRDefault="00AF0C93" w:rsidP="00573427">
      <w:pPr>
        <w:spacing w:after="0" w:line="264" w:lineRule="auto"/>
        <w:ind w:firstLine="600"/>
        <w:jc w:val="both"/>
        <w:rPr>
          <w:sz w:val="24"/>
          <w:szCs w:val="24"/>
        </w:rPr>
      </w:pPr>
      <w:r w:rsidRPr="003F7EDE">
        <w:rPr>
          <w:rFonts w:ascii="Times New Roman" w:hAnsi="Times New Roman"/>
          <w:color w:val="333333"/>
          <w:sz w:val="24"/>
          <w:szCs w:val="24"/>
        </w:rPr>
        <w:t xml:space="preserve">Общее число часов, рекомендованных для изучения истории, – 476, в 5-9 классах по 2 часа в неделю при 34 учебных неделях, в 5-7 классах по 1 часу в неделю при 34 учебных неделях на изучение курса «История нашего края». </w:t>
      </w:r>
    </w:p>
    <w:p w:rsidR="00573427" w:rsidRPr="003F7EDE" w:rsidRDefault="00573427" w:rsidP="00573427">
      <w:pPr>
        <w:spacing w:after="0" w:line="264" w:lineRule="auto"/>
        <w:ind w:firstLine="600"/>
        <w:jc w:val="both"/>
        <w:rPr>
          <w:sz w:val="24"/>
          <w:szCs w:val="24"/>
        </w:rPr>
      </w:pPr>
    </w:p>
    <w:p w:rsidR="00F35EE7" w:rsidRPr="003F7EDE" w:rsidRDefault="00AF0C93">
      <w:pPr>
        <w:spacing w:after="0"/>
        <w:ind w:firstLine="600"/>
        <w:jc w:val="right"/>
        <w:rPr>
          <w:sz w:val="24"/>
          <w:szCs w:val="24"/>
        </w:rPr>
      </w:pPr>
      <w:r w:rsidRPr="003F7EDE">
        <w:rPr>
          <w:rFonts w:ascii="Times New Roman" w:hAnsi="Times New Roman"/>
          <w:i/>
          <w:color w:val="000000"/>
          <w:sz w:val="24"/>
          <w:szCs w:val="24"/>
        </w:rPr>
        <w:t xml:space="preserve">Таблица 1. </w:t>
      </w:r>
      <w:r w:rsidRPr="003F7EDE">
        <w:rPr>
          <w:rFonts w:ascii="Times New Roman" w:hAnsi="Times New Roman"/>
          <w:color w:val="000000"/>
          <w:sz w:val="24"/>
          <w:szCs w:val="24"/>
        </w:rPr>
        <w:t xml:space="preserve">Структура и последовательность изучения курсов </w:t>
      </w:r>
    </w:p>
    <w:p w:rsidR="00F35EE7" w:rsidRPr="003F7EDE" w:rsidRDefault="00AF0C93">
      <w:pPr>
        <w:spacing w:after="0"/>
        <w:ind w:firstLine="600"/>
        <w:jc w:val="right"/>
        <w:rPr>
          <w:sz w:val="24"/>
          <w:szCs w:val="24"/>
        </w:rPr>
      </w:pPr>
      <w:r w:rsidRPr="003F7EDE">
        <w:rPr>
          <w:rFonts w:ascii="Times New Roman" w:hAnsi="Times New Roman"/>
          <w:color w:val="000000"/>
          <w:sz w:val="24"/>
          <w:szCs w:val="24"/>
        </w:rPr>
        <w:t>в рамках учебного предмета «История»</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13"/>
        <w:gridCol w:w="6371"/>
        <w:gridCol w:w="1930"/>
      </w:tblGrid>
      <w:tr w:rsidR="00F35EE7" w:rsidRPr="003F7EDE" w:rsidTr="00AF0C93">
        <w:trPr>
          <w:trHeight w:val="144"/>
        </w:trPr>
        <w:tc>
          <w:tcPr>
            <w:tcW w:w="1124" w:type="dxa"/>
            <w:tcMar>
              <w:top w:w="50" w:type="dxa"/>
              <w:left w:w="100" w:type="dxa"/>
            </w:tcMar>
            <w:vAlign w:val="center"/>
          </w:tcPr>
          <w:p w:rsidR="00F35EE7" w:rsidRPr="003F7EDE" w:rsidRDefault="00AF0C93">
            <w:pPr>
              <w:spacing w:after="0"/>
              <w:ind w:left="247"/>
              <w:rPr>
                <w:sz w:val="24"/>
                <w:szCs w:val="24"/>
              </w:rPr>
            </w:pPr>
            <w:r w:rsidRPr="003F7EDE">
              <w:rPr>
                <w:rFonts w:ascii="Times New Roman" w:hAnsi="Times New Roman"/>
                <w:b/>
                <w:color w:val="000000"/>
                <w:sz w:val="24"/>
                <w:szCs w:val="24"/>
              </w:rPr>
              <w:t xml:space="preserve"> Класс </w:t>
            </w:r>
          </w:p>
        </w:tc>
        <w:tc>
          <w:tcPr>
            <w:tcW w:w="9633" w:type="dxa"/>
            <w:tcMar>
              <w:top w:w="50" w:type="dxa"/>
              <w:left w:w="100" w:type="dxa"/>
            </w:tcMar>
            <w:vAlign w:val="center"/>
          </w:tcPr>
          <w:p w:rsidR="00F35EE7" w:rsidRPr="003F7EDE" w:rsidRDefault="00AF0C93">
            <w:pPr>
              <w:spacing w:after="0"/>
              <w:ind w:left="247"/>
              <w:rPr>
                <w:sz w:val="24"/>
                <w:szCs w:val="24"/>
              </w:rPr>
            </w:pPr>
            <w:r w:rsidRPr="003F7EDE">
              <w:rPr>
                <w:rFonts w:ascii="Times New Roman" w:hAnsi="Times New Roman"/>
                <w:b/>
                <w:color w:val="000000"/>
                <w:sz w:val="24"/>
                <w:szCs w:val="24"/>
              </w:rPr>
              <w:t xml:space="preserve"> Курсы в рамках учебного предмета «История» </w:t>
            </w:r>
          </w:p>
        </w:tc>
        <w:tc>
          <w:tcPr>
            <w:tcW w:w="2096" w:type="dxa"/>
            <w:tcMar>
              <w:top w:w="50" w:type="dxa"/>
              <w:left w:w="100" w:type="dxa"/>
            </w:tcMar>
            <w:vAlign w:val="center"/>
          </w:tcPr>
          <w:p w:rsidR="00F35EE7" w:rsidRPr="003F7EDE" w:rsidRDefault="00AF0C93">
            <w:pPr>
              <w:spacing w:after="0"/>
              <w:ind w:left="247"/>
              <w:rPr>
                <w:sz w:val="24"/>
                <w:szCs w:val="24"/>
              </w:rPr>
            </w:pPr>
            <w:r w:rsidRPr="003F7EDE">
              <w:rPr>
                <w:rFonts w:ascii="Times New Roman" w:hAnsi="Times New Roman"/>
                <w:b/>
                <w:color w:val="000000"/>
                <w:sz w:val="24"/>
                <w:szCs w:val="24"/>
              </w:rPr>
              <w:t xml:space="preserve"> Примерное количество учебных часов </w:t>
            </w:r>
          </w:p>
        </w:tc>
      </w:tr>
      <w:tr w:rsidR="00F35EE7" w:rsidRPr="003F7EDE" w:rsidTr="00AF0C93">
        <w:trPr>
          <w:trHeight w:val="144"/>
        </w:trPr>
        <w:tc>
          <w:tcPr>
            <w:tcW w:w="1124" w:type="dxa"/>
            <w:vMerge w:val="restart"/>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5</w:t>
            </w: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Всеобщая история. История Древнего мира</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68</w:t>
            </w:r>
          </w:p>
        </w:tc>
      </w:tr>
      <w:tr w:rsidR="00F35EE7" w:rsidRPr="003F7EDE" w:rsidTr="00AF0C93">
        <w:trPr>
          <w:trHeight w:val="144"/>
        </w:trPr>
        <w:tc>
          <w:tcPr>
            <w:tcW w:w="0" w:type="auto"/>
            <w:vMerge/>
            <w:tcMar>
              <w:top w:w="50" w:type="dxa"/>
              <w:left w:w="100" w:type="dxa"/>
            </w:tcMar>
          </w:tcPr>
          <w:p w:rsidR="00F35EE7" w:rsidRPr="003F7EDE" w:rsidRDefault="00F35EE7">
            <w:pPr>
              <w:rPr>
                <w:sz w:val="24"/>
                <w:szCs w:val="24"/>
              </w:rPr>
            </w:pP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История нашего края</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34</w:t>
            </w:r>
          </w:p>
        </w:tc>
      </w:tr>
      <w:tr w:rsidR="00F35EE7" w:rsidRPr="003F7EDE" w:rsidTr="00AF0C93">
        <w:trPr>
          <w:trHeight w:val="144"/>
        </w:trPr>
        <w:tc>
          <w:tcPr>
            <w:tcW w:w="1124" w:type="dxa"/>
            <w:vMerge w:val="restart"/>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6</w:t>
            </w: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 xml:space="preserve">Всеобщая история. История Средних веков. </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28</w:t>
            </w:r>
          </w:p>
        </w:tc>
      </w:tr>
      <w:tr w:rsidR="00F35EE7" w:rsidRPr="003F7EDE" w:rsidTr="00AF0C93">
        <w:trPr>
          <w:trHeight w:val="144"/>
        </w:trPr>
        <w:tc>
          <w:tcPr>
            <w:tcW w:w="0" w:type="auto"/>
            <w:vMerge/>
            <w:tcMar>
              <w:top w:w="50" w:type="dxa"/>
              <w:left w:w="100" w:type="dxa"/>
            </w:tcMar>
          </w:tcPr>
          <w:p w:rsidR="00F35EE7" w:rsidRPr="003F7EDE" w:rsidRDefault="00F35EE7">
            <w:pPr>
              <w:rPr>
                <w:sz w:val="24"/>
                <w:szCs w:val="24"/>
              </w:rPr>
            </w:pP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История России. От Руси к Российскому государству</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57</w:t>
            </w:r>
          </w:p>
        </w:tc>
      </w:tr>
      <w:tr w:rsidR="00F35EE7" w:rsidRPr="003F7EDE" w:rsidTr="00AF0C93">
        <w:trPr>
          <w:trHeight w:val="144"/>
        </w:trPr>
        <w:tc>
          <w:tcPr>
            <w:tcW w:w="0" w:type="auto"/>
            <w:vMerge/>
            <w:tcMar>
              <w:top w:w="50" w:type="dxa"/>
              <w:left w:w="100" w:type="dxa"/>
            </w:tcMar>
          </w:tcPr>
          <w:p w:rsidR="00F35EE7" w:rsidRPr="003F7EDE" w:rsidRDefault="00F35EE7">
            <w:pPr>
              <w:rPr>
                <w:sz w:val="24"/>
                <w:szCs w:val="24"/>
              </w:rPr>
            </w:pP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История нашего края</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17</w:t>
            </w:r>
          </w:p>
        </w:tc>
      </w:tr>
      <w:tr w:rsidR="00F35EE7" w:rsidRPr="003F7EDE" w:rsidTr="00AF0C93">
        <w:trPr>
          <w:trHeight w:val="144"/>
        </w:trPr>
        <w:tc>
          <w:tcPr>
            <w:tcW w:w="1124" w:type="dxa"/>
            <w:vMerge w:val="restart"/>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7</w:t>
            </w: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Всеобщая история. История нового времени. Конец XV—XVII вв.</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28</w:t>
            </w:r>
          </w:p>
        </w:tc>
      </w:tr>
      <w:tr w:rsidR="00F35EE7" w:rsidRPr="003F7EDE" w:rsidTr="00AF0C93">
        <w:trPr>
          <w:trHeight w:val="144"/>
        </w:trPr>
        <w:tc>
          <w:tcPr>
            <w:tcW w:w="0" w:type="auto"/>
            <w:vMerge/>
            <w:tcMar>
              <w:top w:w="50" w:type="dxa"/>
              <w:left w:w="100" w:type="dxa"/>
            </w:tcMar>
          </w:tcPr>
          <w:p w:rsidR="00F35EE7" w:rsidRPr="003F7EDE" w:rsidRDefault="00F35EE7">
            <w:pPr>
              <w:rPr>
                <w:sz w:val="24"/>
                <w:szCs w:val="24"/>
              </w:rPr>
            </w:pP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История России. Россия в XVI—XVII вв.: от великого княжества к царству</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57</w:t>
            </w:r>
          </w:p>
        </w:tc>
      </w:tr>
      <w:tr w:rsidR="00F35EE7" w:rsidRPr="003F7EDE" w:rsidTr="00AF0C93">
        <w:trPr>
          <w:trHeight w:val="144"/>
        </w:trPr>
        <w:tc>
          <w:tcPr>
            <w:tcW w:w="0" w:type="auto"/>
            <w:vMerge/>
            <w:tcMar>
              <w:top w:w="50" w:type="dxa"/>
              <w:left w:w="100" w:type="dxa"/>
            </w:tcMar>
          </w:tcPr>
          <w:p w:rsidR="00F35EE7" w:rsidRPr="003F7EDE" w:rsidRDefault="00F35EE7">
            <w:pPr>
              <w:rPr>
                <w:sz w:val="24"/>
                <w:szCs w:val="24"/>
              </w:rPr>
            </w:pP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История нашего края</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17</w:t>
            </w:r>
          </w:p>
        </w:tc>
      </w:tr>
      <w:tr w:rsidR="00F35EE7" w:rsidRPr="003F7EDE" w:rsidTr="00AF0C93">
        <w:trPr>
          <w:trHeight w:val="144"/>
        </w:trPr>
        <w:tc>
          <w:tcPr>
            <w:tcW w:w="1124" w:type="dxa"/>
            <w:vMerge w:val="restart"/>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8</w:t>
            </w: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rPr>
              <w:t>Всеобщая история. История нового времени. XVIII – начало XIX в.</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34</w:t>
            </w:r>
          </w:p>
        </w:tc>
      </w:tr>
      <w:tr w:rsidR="00F35EE7" w:rsidRPr="003F7EDE" w:rsidTr="00AF0C93">
        <w:trPr>
          <w:trHeight w:val="144"/>
        </w:trPr>
        <w:tc>
          <w:tcPr>
            <w:tcW w:w="0" w:type="auto"/>
            <w:vMerge/>
            <w:tcMar>
              <w:top w:w="50" w:type="dxa"/>
              <w:left w:w="100" w:type="dxa"/>
            </w:tcMar>
          </w:tcPr>
          <w:p w:rsidR="00F35EE7" w:rsidRPr="003F7EDE" w:rsidRDefault="00F35EE7">
            <w:pPr>
              <w:rPr>
                <w:sz w:val="24"/>
                <w:szCs w:val="24"/>
              </w:rPr>
            </w:pP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rPr>
              <w:t>История России. Россия в XVIII – начало XIX в.: от царства к империи</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68</w:t>
            </w:r>
          </w:p>
        </w:tc>
      </w:tr>
      <w:tr w:rsidR="00F35EE7" w:rsidRPr="003F7EDE" w:rsidTr="00AF0C93">
        <w:trPr>
          <w:trHeight w:val="144"/>
        </w:trPr>
        <w:tc>
          <w:tcPr>
            <w:tcW w:w="1124" w:type="dxa"/>
            <w:vMerge w:val="restart"/>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9</w:t>
            </w: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rPr>
              <w:t>Всеобщая история. История нового времени. XIX — начало ХХ в.</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23</w:t>
            </w:r>
          </w:p>
        </w:tc>
      </w:tr>
      <w:tr w:rsidR="00F35EE7" w:rsidRPr="003F7EDE" w:rsidTr="00AF0C93">
        <w:trPr>
          <w:trHeight w:val="144"/>
        </w:trPr>
        <w:tc>
          <w:tcPr>
            <w:tcW w:w="0" w:type="auto"/>
            <w:vMerge/>
            <w:tcMar>
              <w:top w:w="50" w:type="dxa"/>
              <w:left w:w="100" w:type="dxa"/>
            </w:tcMar>
          </w:tcPr>
          <w:p w:rsidR="00F35EE7" w:rsidRPr="003F7EDE" w:rsidRDefault="00F35EE7">
            <w:pPr>
              <w:rPr>
                <w:sz w:val="24"/>
                <w:szCs w:val="24"/>
              </w:rPr>
            </w:pPr>
          </w:p>
        </w:tc>
        <w:tc>
          <w:tcPr>
            <w:tcW w:w="9633" w:type="dxa"/>
            <w:tcMar>
              <w:top w:w="50" w:type="dxa"/>
              <w:left w:w="100" w:type="dxa"/>
            </w:tcMar>
            <w:vAlign w:val="center"/>
          </w:tcPr>
          <w:p w:rsidR="00F35EE7" w:rsidRPr="003F7EDE" w:rsidRDefault="00AF0C93">
            <w:pPr>
              <w:spacing w:after="0"/>
              <w:ind w:left="345"/>
              <w:jc w:val="both"/>
              <w:rPr>
                <w:sz w:val="24"/>
                <w:szCs w:val="24"/>
              </w:rPr>
            </w:pPr>
            <w:r w:rsidRPr="003F7EDE">
              <w:rPr>
                <w:rFonts w:ascii="Times New Roman" w:hAnsi="Times New Roman"/>
                <w:color w:val="000000"/>
                <w:sz w:val="24"/>
                <w:szCs w:val="24"/>
                <w:shd w:val="clear" w:color="auto" w:fill="FFFFFF"/>
              </w:rPr>
              <w:t>История России. Российская империя в XIX — начале ХХ в.</w:t>
            </w:r>
          </w:p>
        </w:tc>
        <w:tc>
          <w:tcPr>
            <w:tcW w:w="2096" w:type="dxa"/>
            <w:tcMar>
              <w:top w:w="50" w:type="dxa"/>
              <w:left w:w="100" w:type="dxa"/>
            </w:tcMar>
            <w:vAlign w:val="center"/>
          </w:tcPr>
          <w:p w:rsidR="00F35EE7" w:rsidRPr="003F7EDE" w:rsidRDefault="00AF0C93">
            <w:pPr>
              <w:spacing w:after="0"/>
              <w:ind w:left="345"/>
              <w:jc w:val="center"/>
              <w:rPr>
                <w:sz w:val="24"/>
                <w:szCs w:val="24"/>
              </w:rPr>
            </w:pPr>
            <w:r w:rsidRPr="003F7EDE">
              <w:rPr>
                <w:rFonts w:ascii="Times New Roman" w:hAnsi="Times New Roman"/>
                <w:color w:val="000000"/>
                <w:sz w:val="24"/>
                <w:szCs w:val="24"/>
                <w:shd w:val="clear" w:color="auto" w:fill="FFFFFF"/>
              </w:rPr>
              <w:t>45</w:t>
            </w:r>
          </w:p>
        </w:tc>
      </w:tr>
    </w:tbl>
    <w:p w:rsidR="00F35EE7" w:rsidRPr="003F7EDE" w:rsidRDefault="00F35EE7">
      <w:pPr>
        <w:rPr>
          <w:sz w:val="24"/>
          <w:szCs w:val="24"/>
        </w:rPr>
        <w:sectPr w:rsidR="00F35EE7" w:rsidRPr="003F7EDE" w:rsidSect="005A46C1">
          <w:headerReference w:type="default" r:id="rId8"/>
          <w:pgSz w:w="11906" w:h="16383"/>
          <w:pgMar w:top="1134" w:right="850" w:bottom="567" w:left="1701" w:header="720" w:footer="720" w:gutter="0"/>
          <w:cols w:space="720"/>
          <w:titlePg/>
          <w:docGrid w:linePitch="299"/>
        </w:sectPr>
      </w:pPr>
    </w:p>
    <w:p w:rsidR="00F35EE7" w:rsidRPr="003F7EDE" w:rsidRDefault="00AF0C93" w:rsidP="00AF0C93">
      <w:pPr>
        <w:spacing w:after="0" w:line="264" w:lineRule="auto"/>
        <w:ind w:left="120"/>
        <w:jc w:val="center"/>
        <w:rPr>
          <w:sz w:val="24"/>
          <w:szCs w:val="24"/>
        </w:rPr>
      </w:pPr>
      <w:bookmarkStart w:id="3" w:name="block-57736003"/>
      <w:bookmarkEnd w:id="2"/>
      <w:r w:rsidRPr="003F7EDE">
        <w:rPr>
          <w:rFonts w:ascii="Times New Roman" w:hAnsi="Times New Roman"/>
          <w:b/>
          <w:color w:val="000000"/>
          <w:sz w:val="24"/>
          <w:szCs w:val="24"/>
        </w:rPr>
        <w:lastRenderedPageBreak/>
        <w:t>СОДЕРЖАНИЕ УЧЕБНОГО ПРЕДМЕТА</w:t>
      </w:r>
    </w:p>
    <w:p w:rsidR="00F35EE7" w:rsidRPr="003F7EDE" w:rsidRDefault="00F35EE7">
      <w:pPr>
        <w:spacing w:after="0" w:line="264" w:lineRule="auto"/>
        <w:ind w:left="120"/>
        <w:jc w:val="both"/>
        <w:rPr>
          <w:sz w:val="24"/>
          <w:szCs w:val="24"/>
        </w:rPr>
      </w:pPr>
    </w:p>
    <w:p w:rsidR="00F35EE7" w:rsidRPr="003F7EDE" w:rsidRDefault="00AF0C93" w:rsidP="00AF0C93">
      <w:pPr>
        <w:spacing w:after="0" w:line="264" w:lineRule="auto"/>
        <w:ind w:left="120"/>
        <w:jc w:val="center"/>
        <w:rPr>
          <w:sz w:val="24"/>
          <w:szCs w:val="24"/>
        </w:rPr>
      </w:pPr>
      <w:r w:rsidRPr="003F7EDE">
        <w:rPr>
          <w:rFonts w:ascii="Times New Roman" w:hAnsi="Times New Roman"/>
          <w:b/>
          <w:color w:val="000000"/>
          <w:sz w:val="24"/>
          <w:szCs w:val="24"/>
        </w:rPr>
        <w:t>5 КЛАСС</w:t>
      </w:r>
    </w:p>
    <w:p w:rsidR="00F35EE7" w:rsidRPr="003F7EDE" w:rsidRDefault="00F35EE7">
      <w:pPr>
        <w:spacing w:after="0" w:line="264" w:lineRule="auto"/>
        <w:ind w:left="120"/>
        <w:jc w:val="both"/>
        <w:rPr>
          <w:sz w:val="24"/>
          <w:szCs w:val="24"/>
        </w:rPr>
      </w:pPr>
    </w:p>
    <w:p w:rsidR="00F35EE7" w:rsidRPr="003F7EDE" w:rsidRDefault="00AF0C93" w:rsidP="00AF0C93">
      <w:pPr>
        <w:spacing w:after="0" w:line="264" w:lineRule="auto"/>
        <w:ind w:firstLine="567"/>
        <w:jc w:val="center"/>
        <w:rPr>
          <w:sz w:val="24"/>
          <w:szCs w:val="24"/>
        </w:rPr>
      </w:pPr>
      <w:r w:rsidRPr="003F7EDE">
        <w:rPr>
          <w:rFonts w:ascii="Times New Roman" w:hAnsi="Times New Roman"/>
          <w:b/>
          <w:color w:val="000000"/>
          <w:sz w:val="24"/>
          <w:szCs w:val="24"/>
        </w:rPr>
        <w:t>ИСТОРИЯ ДРЕВНЕГО МИРА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Введение</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ПЕРВОБЫТНОЕ ОБЩЕСТВО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Происхождение, расселение и эволюция древнейшего человека.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Первобытность на территории России. Заселение территории нашей страны человеком. Петроглифы Беломорья и Онежского озера. Аркаим - памятник археологии.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Условия жизни и занятия первобытных людей.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Овладение огнем. Орудия и жилища первобытных людей.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Появление человека разумного. Охота и собирательство. Присваивающее хозяйство. Род и родовые отношения.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Представления об окружающем мире, верования первобытных людей. Искусство первобытных людей.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производящему.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Переход от родовой к соседской общине. Появление знати.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Кочевые общества евразийских степей в эпоху бронзы и раннем железном веке. Степь и ее роль в распространении культурных взаимовлияний.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Разложение первобытнообщинных отношений. На пороге цивилизации.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ДРЕВНИЙ МИР</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Древний мир. Древний Восток</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Понятие и хронологические рамки истории Древнего мира. Карта Древнего мира. Понятие «Древний Восток». Карта древневосточного мира.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Древний Египет</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Природа Египта. Условия жизни и занятия древних египтян.</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Возникновение государственной власти. Объединение Египта.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Управление государством (фараон, вельможи, чиновники). Положение и повинности населения. Рабы.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Развитие земледелия, скотоводства, ремесел.</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Хозяйство Древнего Египта в середине 2 тыс. до н.э. Египетское войско.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Отношения Египта с соседними народами.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Тутмос III. Завоевательные походы фараонов. Могущество Египта при Рамсесе II.</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Религиозные верования египтян. Боги Древнего Египта. Храмы и жрецы. Фараон-реформатор Эхнатон. Пирамиды и гробницы. Храмы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Письменность (иероглифы, папирус). Открытие Ж.Ф. Шампольона. Образование.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Познания древних египтян (астрономия, математика, медицина). Искусство Древнего Египта (архитектура, рельефы, фрески).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Древние цивилизации Месопотамии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Природные условия Месопотамии (Междуречья). Занятия населения.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Древнейшие города-государства. Создание единого государства. Письменность. Научные открытия древних шумеров. Религиозные верования.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Мифы и сказания.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Древний Вавилон. Царь Хаммурапи и его законы.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Усиление Нововавилонского царства. Легендарные памятники города Вавилона.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Восточное Средиземноморье в древности</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Природные условия, их влияние на занятия жителей Финикии: развитие ремёсел, караванной и морской торговли. Города-государства. Финикийская колонизация. Изобретения финикийцев. Финикийский алфавит.</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Палестина и её население. Возникновение Израильского государства. Царь Соломон. Религиозные верования. Ветхозаветные предания.</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Ассирия. Персидская держава</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Ассирия. Завоевания ассирийцев. Создание сильной державы. Культурные сокровища Ниневии. Гибель империи.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Возникновение Персидского государства. 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Древняя Индия. Древний Китай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ремёсел и торговли. Великий шёлковый путь.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Религиозно-философские учения Древнего Китая. Конфуций. Научные знания и изобретения древних китайцев.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Древняя Греция. Эллинизм</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Древнейшая Греция</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Верования древних греков. Пантеон Богов. Взаимоотношения Богов и людей.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Троянская война. Вторжение дорийских племён. Поэмы Гомера «Илиада», «Одиссея».</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Греческие полисы</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Подъём хозяйственной жизни после «тёмных веков». Развитие земледелия и ремесла. Становление полисов, их политическое устройство. Аристократия и демос.</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Боспорское царство. Пантикапей. </w:t>
      </w:r>
      <w:r w:rsidRPr="003F7EDE">
        <w:rPr>
          <w:rFonts w:ascii="Times New Roman" w:hAnsi="Times New Roman"/>
          <w:color w:val="000000"/>
          <w:sz w:val="24"/>
          <w:szCs w:val="24"/>
        </w:rPr>
        <w:lastRenderedPageBreak/>
        <w:t>Античный Херсонес. Фанагория. Киммерийцы. Скифское царство в Крыму. Сарматы. Боспорское царство.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Афины: утверждение демократии. Законы Солона. Реформы Клисфена, их значение.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Спарта: основные группы населения, политическое устройство. Организация военного дела. Спартанское воспитание.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Возвышение Афинского государства. Афины при Перикле. Хозяйственная жизнь. </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Культура Древней Греции</w:t>
      </w:r>
      <w:r w:rsidRPr="003F7EDE">
        <w:rPr>
          <w:rFonts w:ascii="Times New Roman" w:hAnsi="Times New Roman"/>
          <w:color w:val="333333"/>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Македонские завоевания. Эллинизм</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Александр Македонский и его завоевания на Востоке. Распад державы Александра Македонского.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Эллинистические государства Востока. Культура эллинистического мира. Александрия Египетская.</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Древний Рим</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Возникновение Римского государства</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Природа и население Апеннинского полуострова в древности. Этрусские города-государства. Наследие этрусков.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Легенды об основании Рима. Рим эпохи царей.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Республика римских граждан. Патриции и плебеи. Управление и законы.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Верования древних римлян. Боги. Жрецы.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Завоевание Римом Италии. Римское войско.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Римские завоевания в Средиземноморье</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Войны Рима с Карфагеном. Ганнибал; битва при Каннах. Поражение Карфагена.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Установление господства Рима в Средиземноморье. Римские провинции.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Поздняя Римская республика. Гражданские войны</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Восстание Спартака. Участие армии в гражданских войнах.</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Первый триумвират. Гай Юлий Цезарь: путь к власти, диктатура.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Расцвет и падение Римской империи. Культура Древнего Рима</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Борьба между наследниками Цезаря. Победа Октавиана.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Установление императорской власти. Октавиан Август. Римское гражданство. Римская литература, золотой век поэзии.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Императоры Рима: завоеватели и правители. Римская империя: территория, управление.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Возникновение и распространение христианства.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Искусство Древнего Рима: архитектура, скульптура. Пантеон. Развитие наук. Римское право. Римские историки. Ораторское искусство; Цицерон.</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Повседневная жизнь в столице и провинциях.</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Рим и варвары. Падение Западной Римской империи.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Историческое и культурное наследие цивилизаций Древнего мира.</w:t>
      </w:r>
    </w:p>
    <w:p w:rsidR="00DA6293" w:rsidRPr="003F7EDE" w:rsidRDefault="00DA6293">
      <w:pPr>
        <w:spacing w:after="0" w:line="264" w:lineRule="auto"/>
        <w:ind w:left="120"/>
        <w:jc w:val="both"/>
        <w:rPr>
          <w:rFonts w:ascii="Times New Roman" w:hAnsi="Times New Roman"/>
          <w:b/>
          <w:color w:val="333333"/>
          <w:sz w:val="24"/>
          <w:szCs w:val="24"/>
        </w:rPr>
      </w:pPr>
    </w:p>
    <w:p w:rsidR="00F35EE7" w:rsidRPr="003F7EDE" w:rsidRDefault="00AF0C93" w:rsidP="00DA6293">
      <w:pPr>
        <w:spacing w:after="0" w:line="264" w:lineRule="auto"/>
        <w:ind w:left="120"/>
        <w:jc w:val="center"/>
        <w:rPr>
          <w:rFonts w:ascii="Times New Roman" w:hAnsi="Times New Roman"/>
          <w:b/>
          <w:color w:val="333333"/>
          <w:sz w:val="24"/>
          <w:szCs w:val="24"/>
        </w:rPr>
      </w:pPr>
      <w:r w:rsidRPr="003F7EDE">
        <w:rPr>
          <w:rFonts w:ascii="Times New Roman" w:hAnsi="Times New Roman"/>
          <w:b/>
          <w:color w:val="333333"/>
          <w:sz w:val="24"/>
          <w:szCs w:val="24"/>
        </w:rPr>
        <w:t>ИСТОРИЯ НАШЕГО КРАЯ</w:t>
      </w:r>
    </w:p>
    <w:p w:rsidR="00DA6293" w:rsidRPr="003F7EDE" w:rsidRDefault="00DA6293" w:rsidP="00DA6293">
      <w:pPr>
        <w:spacing w:after="0" w:line="264" w:lineRule="auto"/>
        <w:ind w:left="120"/>
        <w:jc w:val="center"/>
        <w:rPr>
          <w:sz w:val="24"/>
          <w:szCs w:val="24"/>
        </w:rPr>
      </w:pPr>
    </w:p>
    <w:p w:rsidR="00DA6293" w:rsidRPr="003F7EDE" w:rsidRDefault="00DA6293" w:rsidP="00DA6293">
      <w:pPr>
        <w:spacing w:after="0" w:line="240" w:lineRule="auto"/>
        <w:jc w:val="center"/>
        <w:rPr>
          <w:rFonts w:ascii="Times New Roman" w:hAnsi="Times New Roman" w:cs="Times New Roman"/>
          <w:b/>
          <w:sz w:val="24"/>
          <w:szCs w:val="24"/>
        </w:rPr>
      </w:pPr>
      <w:r w:rsidRPr="003F7EDE">
        <w:rPr>
          <w:rFonts w:ascii="Times New Roman" w:hAnsi="Times New Roman" w:cs="Times New Roman"/>
          <w:b/>
          <w:sz w:val="24"/>
          <w:szCs w:val="24"/>
        </w:rPr>
        <w:t xml:space="preserve">КРЫМ С ДРЕВНЕЙШИХ ВРЕМЁН ДО КОНЦА </w:t>
      </w:r>
      <w:r w:rsidRPr="003F7EDE">
        <w:rPr>
          <w:rFonts w:ascii="Times New Roman" w:hAnsi="Times New Roman" w:cs="Times New Roman"/>
          <w:b/>
          <w:sz w:val="24"/>
          <w:szCs w:val="24"/>
          <w:lang w:val="en-US"/>
        </w:rPr>
        <w:t>XIII</w:t>
      </w:r>
      <w:r w:rsidRPr="003F7EDE">
        <w:rPr>
          <w:rFonts w:ascii="Times New Roman" w:hAnsi="Times New Roman" w:cs="Times New Roman"/>
          <w:b/>
          <w:sz w:val="24"/>
          <w:szCs w:val="24"/>
        </w:rPr>
        <w:t xml:space="preserve"> В. 34 часа</w:t>
      </w:r>
    </w:p>
    <w:p w:rsidR="007122C8" w:rsidRPr="003F7EDE" w:rsidRDefault="007122C8" w:rsidP="00DA6293">
      <w:pPr>
        <w:spacing w:after="0" w:line="240" w:lineRule="auto"/>
        <w:ind w:firstLine="709"/>
        <w:jc w:val="both"/>
        <w:rPr>
          <w:rFonts w:ascii="Times New Roman" w:hAnsi="Times New Roman" w:cs="Times New Roman"/>
          <w:b/>
          <w:sz w:val="24"/>
          <w:szCs w:val="24"/>
        </w:rPr>
      </w:pP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Введение.</w:t>
      </w:r>
      <w:r w:rsidRPr="003F7EDE">
        <w:rPr>
          <w:rFonts w:ascii="Times New Roman" w:hAnsi="Times New Roman" w:cs="Times New Roman"/>
          <w:bCs/>
          <w:sz w:val="24"/>
          <w:szCs w:val="24"/>
        </w:rPr>
        <w:t xml:space="preserve"> </w:t>
      </w:r>
      <w:r w:rsidRPr="003F7EDE">
        <w:rPr>
          <w:rFonts w:ascii="Times New Roman" w:hAnsi="Times New Roman" w:cs="Times New Roman"/>
          <w:b/>
          <w:sz w:val="24"/>
          <w:szCs w:val="24"/>
        </w:rPr>
        <w:t>1 час.</w:t>
      </w:r>
      <w:r w:rsidRPr="003F7EDE">
        <w:rPr>
          <w:rFonts w:ascii="Times New Roman" w:hAnsi="Times New Roman" w:cs="Times New Roman"/>
          <w:bCs/>
          <w:sz w:val="24"/>
          <w:szCs w:val="24"/>
        </w:rPr>
        <w:t xml:space="preserve"> Зачем изучать курс «История нашего края».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DA6293" w:rsidRPr="003F7EDE" w:rsidRDefault="00DA6293" w:rsidP="00DA6293">
      <w:pPr>
        <w:spacing w:after="0" w:line="240" w:lineRule="auto"/>
        <w:ind w:firstLine="709"/>
        <w:jc w:val="both"/>
        <w:rPr>
          <w:rFonts w:ascii="Times New Roman" w:hAnsi="Times New Roman" w:cs="Times New Roman"/>
          <w:b/>
          <w:sz w:val="24"/>
          <w:szCs w:val="24"/>
        </w:rPr>
      </w:pPr>
      <w:r w:rsidRPr="003F7EDE">
        <w:rPr>
          <w:rFonts w:ascii="Times New Roman" w:hAnsi="Times New Roman" w:cs="Times New Roman"/>
          <w:bCs/>
          <w:sz w:val="24"/>
          <w:szCs w:val="24"/>
        </w:rPr>
        <w:t>Гражданское единство. Родина и Отечество. Традиционные ценности.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Сохранение исторической памяти, недопустимость ее фальсификации. Преемственность поколений.</w:t>
      </w:r>
    </w:p>
    <w:p w:rsidR="003C60A0" w:rsidRPr="003F7EDE" w:rsidRDefault="003C60A0" w:rsidP="003C60A0">
      <w:pPr>
        <w:spacing w:after="0" w:line="240" w:lineRule="auto"/>
        <w:ind w:firstLine="709"/>
        <w:rPr>
          <w:rFonts w:ascii="Times New Roman" w:hAnsi="Times New Roman" w:cs="Times New Roman"/>
          <w:b/>
          <w:sz w:val="24"/>
          <w:szCs w:val="24"/>
        </w:rPr>
      </w:pPr>
    </w:p>
    <w:p w:rsidR="00DA6293" w:rsidRPr="003F7EDE" w:rsidRDefault="00DA6293" w:rsidP="003C60A0">
      <w:pPr>
        <w:spacing w:after="0" w:line="240" w:lineRule="auto"/>
        <w:ind w:firstLine="709"/>
        <w:jc w:val="center"/>
        <w:rPr>
          <w:rFonts w:ascii="Times New Roman" w:hAnsi="Times New Roman" w:cs="Times New Roman"/>
          <w:b/>
          <w:sz w:val="24"/>
          <w:szCs w:val="24"/>
        </w:rPr>
      </w:pPr>
      <w:r w:rsidRPr="003F7EDE">
        <w:rPr>
          <w:rFonts w:ascii="Times New Roman" w:hAnsi="Times New Roman" w:cs="Times New Roman"/>
          <w:b/>
          <w:sz w:val="24"/>
          <w:szCs w:val="24"/>
        </w:rPr>
        <w:t>Раздел I. Россия – наш общий дом. 5 часов</w:t>
      </w:r>
    </w:p>
    <w:p w:rsidR="00DA6293" w:rsidRPr="003F7EDE" w:rsidRDefault="00DA6293" w:rsidP="003C60A0">
      <w:pPr>
        <w:spacing w:after="0" w:line="240" w:lineRule="auto"/>
        <w:ind w:firstLine="709"/>
        <w:rPr>
          <w:rFonts w:ascii="Times New Roman" w:hAnsi="Times New Roman" w:cs="Times New Roman"/>
          <w:b/>
          <w:sz w:val="24"/>
          <w:szCs w:val="24"/>
        </w:rPr>
      </w:pPr>
      <w:r w:rsidRPr="003F7EDE">
        <w:rPr>
          <w:rFonts w:ascii="Times New Roman" w:hAnsi="Times New Roman" w:cs="Times New Roman"/>
          <w:b/>
          <w:sz w:val="24"/>
          <w:szCs w:val="24"/>
        </w:rPr>
        <w:t>Тема 1.1. С чего начинается Родина (Россия как единое историческое и культурное пространство). 5 часов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Наш дом – Россия.</w:t>
      </w:r>
      <w:r w:rsidRPr="003F7EDE">
        <w:rPr>
          <w:rFonts w:ascii="Times New Roman" w:hAnsi="Times New Roman" w:cs="Times New Roman"/>
          <w:bCs/>
          <w:sz w:val="24"/>
          <w:szCs w:val="24"/>
        </w:rPr>
        <w:t xml:space="preserve"> Россия – многонациональное государство. Россияне –многонациональный народ Российской Федерации. Россия – наш общий дом. Дружба народов. Регионы России: культурное многообразие. Исторические и социальные причины культурного разнообразия. Уникальность каждого региона России. Малая родина – часть Отечества. Общая история, сходство культурных традиций.</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Наш край на карте России. Географическое положение Крыма. Природа, животный мир Крыма. Памятники природы. Периодизация истории Крыма.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Население Крыма: история и современность. Экономическое и культурное развитие современного Крыма как части России.</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 xml:space="preserve">Язык и история. </w:t>
      </w:r>
      <w:r w:rsidRPr="003F7EDE">
        <w:rPr>
          <w:rFonts w:ascii="Times New Roman" w:hAnsi="Times New Roman" w:cs="Times New Roman"/>
          <w:bCs/>
          <w:sz w:val="24"/>
          <w:szCs w:val="24"/>
        </w:rPr>
        <w:t xml:space="preserve">Что такое язык. Как в языке народа отражается его история. Язык как инструмент культуры. Важность коммуникации между людьми. Русский язык – основа российского государства и культуры. Как складывался русский язык: вклад народов России в его развитие. Русский язык как горсударствообразующий язык и язык межнационального общения. Важность русского языка для всех народов России. </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Культурное пространство России. Материальная культура</w:t>
      </w:r>
      <w:r w:rsidRPr="003F7EDE">
        <w:rPr>
          <w:rFonts w:ascii="Times New Roman" w:hAnsi="Times New Roman" w:cs="Times New Roman"/>
          <w:bCs/>
          <w:sz w:val="24"/>
          <w:szCs w:val="24"/>
        </w:rPr>
        <w:t>. Что такое культура. Культура и природа. Роль культуры в жизни общества. Многообразие культур России, причины многообразия культур. Единство культурного пространства России. Культура как память.</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 xml:space="preserve">Что такое материальная культура: архитектура, одежда, пища, транспорт, техника. Связь материальной культуры и духовно-нравственных ценностей общества. Памятники культуры: исторические, художественные, архитектурные. Памятники архитектуры, в том числе Крыма, в культуре народов России. Музеи. Храмы. Дворцы. Исторические здания как свидетели истории. Архитектура и духовно-нравственные ценности народов России. </w:t>
      </w:r>
    </w:p>
    <w:p w:rsidR="00DA6293" w:rsidRPr="003F7EDE" w:rsidRDefault="00DA6293" w:rsidP="00DA6293">
      <w:pPr>
        <w:spacing w:after="0" w:line="240" w:lineRule="auto"/>
        <w:ind w:firstLine="709"/>
        <w:jc w:val="both"/>
        <w:rPr>
          <w:rFonts w:ascii="Times New Roman" w:hAnsi="Times New Roman" w:cs="Times New Roman"/>
          <w:b/>
          <w:sz w:val="24"/>
          <w:szCs w:val="24"/>
        </w:rPr>
      </w:pPr>
      <w:r w:rsidRPr="003F7EDE">
        <w:rPr>
          <w:rFonts w:ascii="Times New Roman" w:hAnsi="Times New Roman" w:cs="Times New Roman"/>
          <w:b/>
          <w:sz w:val="24"/>
          <w:szCs w:val="24"/>
        </w:rPr>
        <w:t xml:space="preserve">Духовная культура и духовно-нравственные ценности российского народа. Религия и культура. </w:t>
      </w:r>
      <w:r w:rsidRPr="003F7EDE">
        <w:rPr>
          <w:rFonts w:ascii="Times New Roman" w:hAnsi="Times New Roman" w:cs="Times New Roman"/>
          <w:bCs/>
          <w:sz w:val="24"/>
          <w:szCs w:val="24"/>
        </w:rPr>
        <w:t xml:space="preserve">Мораль, нравственность, ценности. Духовная культура как реализация ценностей. Духовно-нравственные ценности российского народа. Жизнь, достоинство, права и свободы </w:t>
      </w:r>
      <w:r w:rsidRPr="003F7EDE">
        <w:rPr>
          <w:rFonts w:ascii="Times New Roman" w:hAnsi="Times New Roman" w:cs="Times New Roman"/>
          <w:bCs/>
          <w:sz w:val="24"/>
          <w:szCs w:val="24"/>
        </w:rPr>
        <w:lastRenderedPageBreak/>
        <w:t>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Культура и религия. Роль религии в жизни общества и человека. Значение православия в формировании российской государственности и культуры. Единство ценностей в религиях России. Основные религии народов Крыма: православие, ислам, иудаизм.</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Многообразие и традиции культурных укладов народов Российской Федерации. Ценность многообразия культурных укладов и традиций народов Российской Федерации, в том числе народов Крыма. Вклад представителей Крыма в формирование цивилизационного наследия России.</w:t>
      </w:r>
    </w:p>
    <w:p w:rsidR="00DA6293" w:rsidRPr="003F7EDE" w:rsidRDefault="00DA6293" w:rsidP="00DA6293">
      <w:pPr>
        <w:spacing w:after="0" w:line="240" w:lineRule="auto"/>
        <w:ind w:firstLine="709"/>
        <w:jc w:val="both"/>
        <w:rPr>
          <w:rFonts w:ascii="Times New Roman" w:hAnsi="Times New Roman" w:cs="Times New Roman"/>
          <w:b/>
          <w:sz w:val="24"/>
          <w:szCs w:val="24"/>
        </w:rPr>
      </w:pPr>
      <w:r w:rsidRPr="003F7EDE">
        <w:rPr>
          <w:rFonts w:ascii="Times New Roman" w:hAnsi="Times New Roman" w:cs="Times New Roman"/>
          <w:b/>
          <w:sz w:val="24"/>
          <w:szCs w:val="24"/>
        </w:rPr>
        <w:t xml:space="preserve">Родина начинается с семьи. </w:t>
      </w:r>
      <w:r w:rsidRPr="003F7EDE">
        <w:rPr>
          <w:rFonts w:ascii="Times New Roman" w:hAnsi="Times New Roman" w:cs="Times New Roman"/>
          <w:bCs/>
          <w:sz w:val="24"/>
          <w:szCs w:val="24"/>
        </w:rPr>
        <w:t>Семья – базовый элемент общества. Семейные ценности, традиции и культура. Помощь сиротам как духовно-нравственный долг человека.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История семьи как часть истории народа, государства, человечества. Взаимосвязь Родины, Отечества–России и семьи. Семейные традиции народов России и народов Крыма. Межнациональные семьи. Семейное воспитание. Моя семья.</w:t>
      </w:r>
    </w:p>
    <w:p w:rsidR="003C60A0" w:rsidRPr="003F7EDE" w:rsidRDefault="003C60A0" w:rsidP="003C60A0">
      <w:pPr>
        <w:spacing w:after="0" w:line="240" w:lineRule="auto"/>
        <w:ind w:firstLine="709"/>
        <w:rPr>
          <w:rFonts w:ascii="Times New Roman" w:hAnsi="Times New Roman" w:cs="Times New Roman"/>
          <w:b/>
          <w:sz w:val="24"/>
          <w:szCs w:val="24"/>
        </w:rPr>
      </w:pPr>
    </w:p>
    <w:p w:rsidR="00DA6293" w:rsidRPr="003F7EDE" w:rsidRDefault="00E018F9" w:rsidP="003C60A0">
      <w:pPr>
        <w:spacing w:after="0" w:line="240" w:lineRule="auto"/>
        <w:ind w:firstLine="709"/>
        <w:jc w:val="center"/>
        <w:rPr>
          <w:rFonts w:ascii="Times New Roman" w:hAnsi="Times New Roman" w:cs="Times New Roman"/>
          <w:b/>
          <w:sz w:val="24"/>
          <w:szCs w:val="24"/>
        </w:rPr>
      </w:pPr>
      <w:r w:rsidRPr="003F7EDE">
        <w:rPr>
          <w:rFonts w:ascii="Times New Roman" w:hAnsi="Times New Roman" w:cs="Times New Roman"/>
          <w:b/>
          <w:sz w:val="24"/>
          <w:szCs w:val="24"/>
        </w:rPr>
        <w:t>Раздел II. Крым в древности. 14</w:t>
      </w:r>
      <w:r w:rsidR="00DA6293" w:rsidRPr="003F7EDE">
        <w:rPr>
          <w:rFonts w:ascii="Times New Roman" w:hAnsi="Times New Roman" w:cs="Times New Roman"/>
          <w:b/>
          <w:sz w:val="24"/>
          <w:szCs w:val="24"/>
        </w:rPr>
        <w:t xml:space="preserve"> часов</w:t>
      </w:r>
    </w:p>
    <w:p w:rsidR="00DA6293" w:rsidRPr="003F7EDE" w:rsidRDefault="00DA6293" w:rsidP="003C60A0">
      <w:pPr>
        <w:spacing w:after="0" w:line="240" w:lineRule="auto"/>
        <w:ind w:firstLine="709"/>
        <w:rPr>
          <w:rFonts w:ascii="Times New Roman" w:hAnsi="Times New Roman" w:cs="Times New Roman"/>
          <w:b/>
          <w:sz w:val="24"/>
          <w:szCs w:val="24"/>
        </w:rPr>
      </w:pPr>
      <w:r w:rsidRPr="003F7EDE">
        <w:rPr>
          <w:rFonts w:ascii="Times New Roman" w:hAnsi="Times New Roman" w:cs="Times New Roman"/>
          <w:b/>
          <w:sz w:val="24"/>
          <w:szCs w:val="24"/>
        </w:rPr>
        <w:t xml:space="preserve">Тема </w:t>
      </w:r>
      <w:r w:rsidR="00E018F9" w:rsidRPr="003F7EDE">
        <w:rPr>
          <w:rFonts w:ascii="Times New Roman" w:hAnsi="Times New Roman" w:cs="Times New Roman"/>
          <w:b/>
          <w:sz w:val="24"/>
          <w:szCs w:val="24"/>
        </w:rPr>
        <w:t>2.1. Древнейшая история Крыма. 2</w:t>
      </w:r>
      <w:r w:rsidRPr="003F7EDE">
        <w:rPr>
          <w:rFonts w:ascii="Times New Roman" w:hAnsi="Times New Roman" w:cs="Times New Roman"/>
          <w:b/>
          <w:sz w:val="24"/>
          <w:szCs w:val="24"/>
        </w:rPr>
        <w:t xml:space="preserve"> часа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Каменный век в Крыму</w:t>
      </w:r>
      <w:r w:rsidRPr="003F7EDE">
        <w:rPr>
          <w:rFonts w:ascii="Times New Roman" w:hAnsi="Times New Roman" w:cs="Times New Roman"/>
          <w:bCs/>
          <w:sz w:val="24"/>
          <w:szCs w:val="24"/>
        </w:rPr>
        <w:t>. Понятие первобытность (каменный век, бронзовый век). Жизнь людей в древнейшие времена на территории Крыма. Природа. Животный мир. Ледниковый период. Эпоха мустье (150–35 тысяч лет назад). Неандерталец. Стоянки неандертальцев в Крыму. Киик-Коба (верховье р. Зуя, правый берег). Чокурча (г. Симферополь). Волчий Грот (Симферопольский район, с. Мазанка). Шайтан-Коба (Бахчисарайский район, с. Скалистое). Староселье (г. Бахчисарай). Пролом (Белогорский район, с. Васильевка). Красная балка, Ак-Кая I.</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Орудия труда. Занятия. Жилища. Появление человека современного типа (Homo sapiens) в эпоху позднего палеолита. Организация общества. Род.</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Изменение природно-климатических условий. Изобретение лука и стрел. Стоянки людей периода мезолита в Крыму (10–8 тысяч лет назад). Шан-Коба, Фатьма-Коба, Мурзак-Коба (Байдарская долина).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Неолитическая революция (переход от присваивающего к производящему хозяйству). Зачатки земледелия и скотоводства в Крыму. Новые приемы обработки камня (сверление, шлифовка, заточка). Ремесло. Керамика.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Неолитические памятники Крыма. Таш-Аир (Юго-Западный Крым, близ г. Бахчисарай), Беш-Текне (яйла Ай-Петри), Фронтовое (Ленинский район, с. Фронтовое).</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Открытие пещеры «Таврида» (п. Зуя, Белогорский район) при строительстве трассы «Таврида» в 2018 году.</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Бронзовый век в Крыму</w:t>
      </w:r>
      <w:r w:rsidRPr="003F7EDE">
        <w:rPr>
          <w:rFonts w:ascii="Times New Roman" w:hAnsi="Times New Roman" w:cs="Times New Roman"/>
          <w:bCs/>
          <w:sz w:val="24"/>
          <w:szCs w:val="24"/>
        </w:rPr>
        <w:t>. Изобретение металла. Распространение металлических орудий труда из меди и бронзы. Новый способ ведения хозяйства. Появление кочевого скотоводства. Курганы. Понятие археологической культуры. Ямная культура в Северном Причерноморье и в Крыму, Кеми-Обинская культура (вторая половина III–начало II тысячелетия до н.э.). Погребальные сооружения, погребальный инвентарь.</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Катакомбная культура (первая половина II тысячелетия до н.э.).</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Срубная, сабатиновская, белозерская культуры (XV–IX века до н.э.). Развитие хозяйства.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Поселения людей бронзового века в Крыму на полуострове Тарханкут, Керченском полуострове, в Коктебеле.</w:t>
      </w:r>
    </w:p>
    <w:p w:rsidR="00DA6293" w:rsidRPr="003F7EDE" w:rsidRDefault="00DA6293" w:rsidP="003C60A0">
      <w:pPr>
        <w:spacing w:after="0" w:line="240" w:lineRule="auto"/>
        <w:ind w:firstLine="709"/>
        <w:rPr>
          <w:rFonts w:ascii="Times New Roman" w:hAnsi="Times New Roman" w:cs="Times New Roman"/>
          <w:b/>
          <w:sz w:val="24"/>
          <w:szCs w:val="24"/>
        </w:rPr>
      </w:pPr>
      <w:r w:rsidRPr="003F7EDE">
        <w:rPr>
          <w:rFonts w:ascii="Times New Roman" w:hAnsi="Times New Roman" w:cs="Times New Roman"/>
          <w:b/>
          <w:sz w:val="24"/>
          <w:szCs w:val="24"/>
        </w:rPr>
        <w:t>Тема 2.2. Народы</w:t>
      </w:r>
      <w:r w:rsidR="00E018F9" w:rsidRPr="003F7EDE">
        <w:rPr>
          <w:rFonts w:ascii="Times New Roman" w:hAnsi="Times New Roman" w:cs="Times New Roman"/>
          <w:b/>
          <w:sz w:val="24"/>
          <w:szCs w:val="24"/>
        </w:rPr>
        <w:t xml:space="preserve"> Крыма в раннем железном веке. 6</w:t>
      </w:r>
      <w:r w:rsidRPr="003F7EDE">
        <w:rPr>
          <w:rFonts w:ascii="Times New Roman" w:hAnsi="Times New Roman" w:cs="Times New Roman"/>
          <w:b/>
          <w:sz w:val="24"/>
          <w:szCs w:val="24"/>
        </w:rPr>
        <w:t xml:space="preserve"> часов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Киммерийцы (IX–VII вв. до н.э.)</w:t>
      </w:r>
      <w:r w:rsidRPr="003F7EDE">
        <w:rPr>
          <w:rFonts w:ascii="Times New Roman" w:hAnsi="Times New Roman" w:cs="Times New Roman"/>
          <w:bCs/>
          <w:sz w:val="24"/>
          <w:szCs w:val="24"/>
        </w:rPr>
        <w:t>. Древнейшие сведения о киммерийцах. Гомер, Геродот. Территория расселения. Занятия, быт, культура. Курганы киммерийцев в Крыму (с. Целинное Джанкойский район; с. Зольное близ г. Симферополя).</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lastRenderedPageBreak/>
        <w:t>Тавры (VIII–III вв. до н.э.)</w:t>
      </w:r>
      <w:r w:rsidRPr="003F7EDE">
        <w:rPr>
          <w:rFonts w:ascii="Times New Roman" w:hAnsi="Times New Roman" w:cs="Times New Roman"/>
          <w:bCs/>
          <w:sz w:val="24"/>
          <w:szCs w:val="24"/>
        </w:rPr>
        <w:t>. Древнейшие известия о таврах. Территория расселения. Занятия и быт. Религиозные представления. Культура. Кизил-кобинская археологическая культура и тавры. Поселения Кизил-кобинское (близ пещеры Кизил-коба), Балаклавское, Инкерманское, Ашлама-Дере (близ г. Бахчисарай), Уч-Баш (близ г. Симферополя), Симферопольское, Шпиль (Симферопольский район, с. Дружное). Взаимоотношения тавров с греческими полисами в Крыму.</w:t>
      </w:r>
    </w:p>
    <w:p w:rsidR="00DA6293" w:rsidRPr="003F7EDE" w:rsidRDefault="00DA6293" w:rsidP="00E018F9">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Скифы (VII–</w:t>
      </w:r>
      <w:r w:rsidR="0020240D" w:rsidRPr="003F7EDE">
        <w:rPr>
          <w:rFonts w:ascii="Times New Roman" w:hAnsi="Times New Roman" w:cs="Times New Roman"/>
          <w:b/>
          <w:sz w:val="24"/>
          <w:szCs w:val="24"/>
        </w:rPr>
        <w:t>VI-</w:t>
      </w:r>
      <w:r w:rsidRPr="003F7EDE">
        <w:rPr>
          <w:rFonts w:ascii="Times New Roman" w:hAnsi="Times New Roman" w:cs="Times New Roman"/>
          <w:b/>
          <w:sz w:val="24"/>
          <w:szCs w:val="24"/>
        </w:rPr>
        <w:t>III вв. до н.э.)</w:t>
      </w:r>
      <w:r w:rsidRPr="003F7EDE">
        <w:rPr>
          <w:rFonts w:ascii="Times New Roman" w:hAnsi="Times New Roman" w:cs="Times New Roman"/>
          <w:bCs/>
          <w:sz w:val="24"/>
          <w:szCs w:val="24"/>
        </w:rPr>
        <w:t>. Происхождение. Геродот о скифах. Легенда «Геракл и скифы». Племена скифов (царские, эллинские, ализоны, пахари, земледельцы, кочевники). Территория расселения. Язык. Занятия. Общественный строй. Повседневная жизнь, обычаи. Материальная культура. Религиозные верования. Анахарсис. Скифские курганы. Куль-Оба. Историческое значение археологич</w:t>
      </w:r>
      <w:r w:rsidR="00E018F9" w:rsidRPr="003F7EDE">
        <w:rPr>
          <w:rFonts w:ascii="Times New Roman" w:hAnsi="Times New Roman" w:cs="Times New Roman"/>
          <w:bCs/>
          <w:sz w:val="24"/>
          <w:szCs w:val="24"/>
        </w:rPr>
        <w:t xml:space="preserve">еских находок кургана Куль-Оба. </w:t>
      </w:r>
      <w:r w:rsidRPr="003F7EDE">
        <w:rPr>
          <w:rFonts w:ascii="Times New Roman" w:hAnsi="Times New Roman" w:cs="Times New Roman"/>
          <w:bCs/>
          <w:sz w:val="24"/>
          <w:szCs w:val="24"/>
        </w:rPr>
        <w:t>Военные походы скифов в Закавказье и Переднюю Азию. «Скифский поход» персидского царя Дария I (около 513 г. до н.э.). Легенда «Война Дария I со скифами». Расцвет Скифии в IV в. до н.э. Скифский царь Атей. Взаимоотношения с греческими полисами в Крыму и Северном Причерноморье.</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Поздне-скифское царство (Малая Скифия) (III в. до н.э.–III в. н.э.).</w:t>
      </w:r>
      <w:r w:rsidRPr="003F7EDE">
        <w:rPr>
          <w:rFonts w:ascii="Times New Roman" w:hAnsi="Times New Roman" w:cs="Times New Roman"/>
          <w:bCs/>
          <w:sz w:val="24"/>
          <w:szCs w:val="24"/>
        </w:rPr>
        <w:t xml:space="preserve"> Поселения поздне-скифского периода в Крыму. Усть-Альминское (Бахчисарайский район, с. Песчаное), Кермен-Кыр (Симферопольский район, с. Мирное), Булганакское (Симферопольский район, с. Пожарское). Неаполь Скифский (г. Симферополь) – столица поздне-скифского царства. Цари Скилур, Палак. Занятия поздних скифов.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Войны скифов с античными полисами. Диофантовы войны (114–111 гг. до н.э.). Восстание скифов на Боспоре. Савмак.</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Заключительный этап поздне-скифского царства. Войны с Херсонесом и Боспором. Вторжение сарматских племен. Гибель Скифии под ударами готов.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Сарматы (I</w:t>
      </w:r>
      <w:r w:rsidRPr="003F7EDE">
        <w:rPr>
          <w:rFonts w:ascii="Times New Roman" w:hAnsi="Times New Roman" w:cs="Times New Roman"/>
          <w:b/>
          <w:sz w:val="24"/>
          <w:szCs w:val="24"/>
          <w:lang w:val="en-US"/>
        </w:rPr>
        <w:t>II</w:t>
      </w:r>
      <w:r w:rsidRPr="003F7EDE">
        <w:rPr>
          <w:rFonts w:ascii="Times New Roman" w:hAnsi="Times New Roman" w:cs="Times New Roman"/>
          <w:b/>
          <w:sz w:val="24"/>
          <w:szCs w:val="24"/>
        </w:rPr>
        <w:t xml:space="preserve"> в. до н.э.–I</w:t>
      </w:r>
      <w:r w:rsidRPr="003F7EDE">
        <w:rPr>
          <w:rFonts w:ascii="Times New Roman" w:hAnsi="Times New Roman" w:cs="Times New Roman"/>
          <w:b/>
          <w:sz w:val="24"/>
          <w:szCs w:val="24"/>
          <w:lang w:val="en-US"/>
        </w:rPr>
        <w:t>V</w:t>
      </w:r>
      <w:r w:rsidRPr="003F7EDE">
        <w:rPr>
          <w:rFonts w:ascii="Times New Roman" w:hAnsi="Times New Roman" w:cs="Times New Roman"/>
          <w:b/>
          <w:sz w:val="24"/>
          <w:szCs w:val="24"/>
        </w:rPr>
        <w:t xml:space="preserve"> в. н.э.)</w:t>
      </w:r>
      <w:r w:rsidRPr="003F7EDE">
        <w:rPr>
          <w:rFonts w:ascii="Times New Roman" w:hAnsi="Times New Roman" w:cs="Times New Roman"/>
          <w:bCs/>
          <w:sz w:val="24"/>
          <w:szCs w:val="24"/>
        </w:rPr>
        <w:t xml:space="preserve">. Этническая принадлежность. Язык. Геродот о происхождении сарматов (савроматов). Сарматские племена (роксоланы, ворсы, сираки, языги, аланы). Общественное устройство. Хозяйство. Быт и культура. Роль женщины в сарматском обществе. Первые сарматы в Крыму. Боспор и сарматы. Царь Аспург. </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 xml:space="preserve">Повторение, обобщение по теме «Россия – наш общий дом. Древнейшая история Крыма» </w:t>
      </w:r>
      <w:r w:rsidRPr="003F7EDE">
        <w:rPr>
          <w:rFonts w:ascii="Times New Roman" w:hAnsi="Times New Roman" w:cs="Times New Roman"/>
          <w:bCs/>
          <w:sz w:val="24"/>
          <w:szCs w:val="24"/>
        </w:rPr>
        <w:t>(практическое занятие). Экскурсия в государственные или муниципальные музеи Республики Крым.</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ГБУ РК «Центральный музей Тавриды»: тематический раздел «Прошлое Тавриды».</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ГБУ РК «Историко-археологический музей-заповедник «Неаполь Скифский».</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ГБУ РК «Восточно-Крымский историко-культурный музей-заповедник»: «Золотая кладовая».</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Посещение стоянок каменного века, памятников эпохи бронзы и раннего железного века в Крыму.</w:t>
      </w:r>
    </w:p>
    <w:p w:rsidR="00DA6293" w:rsidRPr="003F7EDE" w:rsidRDefault="0020240D" w:rsidP="003C60A0">
      <w:pPr>
        <w:spacing w:after="0" w:line="240" w:lineRule="auto"/>
        <w:ind w:firstLine="709"/>
        <w:rPr>
          <w:rFonts w:ascii="Times New Roman" w:hAnsi="Times New Roman" w:cs="Times New Roman"/>
          <w:b/>
          <w:sz w:val="24"/>
          <w:szCs w:val="24"/>
        </w:rPr>
      </w:pPr>
      <w:r w:rsidRPr="003F7EDE">
        <w:rPr>
          <w:rFonts w:ascii="Times New Roman" w:hAnsi="Times New Roman" w:cs="Times New Roman"/>
          <w:b/>
          <w:sz w:val="24"/>
          <w:szCs w:val="24"/>
        </w:rPr>
        <w:t>Тема 2.3. Античные полисы в Крыму. 6</w:t>
      </w:r>
      <w:r w:rsidR="00DA6293" w:rsidRPr="003F7EDE">
        <w:rPr>
          <w:rFonts w:ascii="Times New Roman" w:hAnsi="Times New Roman" w:cs="Times New Roman"/>
          <w:b/>
          <w:sz w:val="24"/>
          <w:szCs w:val="24"/>
        </w:rPr>
        <w:t xml:space="preserve"> часов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Греческая колонизация Северного Причерноморья</w:t>
      </w:r>
      <w:r w:rsidRPr="003F7EDE">
        <w:rPr>
          <w:rFonts w:ascii="Times New Roman" w:hAnsi="Times New Roman" w:cs="Times New Roman"/>
          <w:bCs/>
          <w:sz w:val="24"/>
          <w:szCs w:val="24"/>
        </w:rPr>
        <w:t>. Причины греческой колонизации. Легенда «Понт Аксинский и Понт Эвксинский». Греческие города-полисы в Крыму. Политическое устройство. Занятия. Повседневная жизнь. Культура.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Боспорское царство (Боспор Киммерийский)</w:t>
      </w:r>
      <w:r w:rsidRPr="003F7EDE">
        <w:rPr>
          <w:rFonts w:ascii="Times New Roman" w:hAnsi="Times New Roman" w:cs="Times New Roman"/>
          <w:bCs/>
          <w:sz w:val="24"/>
          <w:szCs w:val="24"/>
        </w:rPr>
        <w:t xml:space="preserve">. Местоположение, территория. Пантикапей (конец VII–начало VI вв. до н.э.). Объединение полисов и образование Боспора Киммерийского. Политическое устройство. Династия Спартокидов. Расширение территории и укрепление государства при Левконе I и Перисаде I. Социальный состав общества. Земледелие и скотоводство. Развитие торговли и ремесла (гончарное, прядильное, ткацкое, столярное, косторезное, кузнечное). Чеканка монет. Кораблестроение. Промыслы. </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Религия. Культы. Культура. Архитектура и некрополь Пантикапея. Царский и Золотой курганы.</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Философия. Дифил, Смикр, Сфер. История. Аноним Пантикапейский. Образование. Учитель Исилл.  Театр. Скульптура. Музыка. Аристоник.</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lastRenderedPageBreak/>
        <w:t xml:space="preserve">Ухудшение экономического положения Боспорского царства в III–I вв. до н.э. Боспор под властью Понтийского царства. Митридат VI Евпатор (121–63 гг. до н.э.). Восстания против Митридата VI. Фарнак (63–47 гг. до н.э.). Легенда «Смерть Митридата». </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Боспор под контролем Рима. Расцвет Боспорского царства в I–III веках н.э. Династия Аспурга. Развитие культуры. Упадок Боспорского царства.</w:t>
      </w:r>
    </w:p>
    <w:p w:rsidR="00DA6293" w:rsidRPr="003F7EDE" w:rsidRDefault="00DA6293" w:rsidP="00DA6293">
      <w:pPr>
        <w:spacing w:after="0" w:line="240" w:lineRule="auto"/>
        <w:ind w:firstLine="709"/>
        <w:jc w:val="both"/>
        <w:rPr>
          <w:rFonts w:ascii="Times New Roman" w:hAnsi="Times New Roman" w:cs="Times New Roman"/>
          <w:b/>
          <w:sz w:val="24"/>
          <w:szCs w:val="24"/>
        </w:rPr>
      </w:pPr>
      <w:r w:rsidRPr="003F7EDE">
        <w:rPr>
          <w:rFonts w:ascii="Times New Roman" w:hAnsi="Times New Roman" w:cs="Times New Roman"/>
          <w:b/>
          <w:sz w:val="24"/>
          <w:szCs w:val="24"/>
        </w:rPr>
        <w:t xml:space="preserve">Херсонес Таврический. </w:t>
      </w:r>
      <w:r w:rsidRPr="003F7EDE">
        <w:rPr>
          <w:rFonts w:ascii="Times New Roman" w:hAnsi="Times New Roman" w:cs="Times New Roman"/>
          <w:bCs/>
          <w:sz w:val="24"/>
          <w:szCs w:val="24"/>
        </w:rPr>
        <w:t>Основание Херсонеса (конец VI–начало V вв. до н.э.). Местоположение, территориальные владения. Форма правления. Органы власти и управления. Общественное устройство. Присяга граждан Херсонеса.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Расцвет Херсонеса в конце IV–начале III вв. до н.э. Хозяйство. Земледелие. Размежевание земель. Пшеница, ячмень – основные сельскохозяйственные культуры. Виноградарство и виноделие. Ремесла, промыслы. Чеканка монеты. Торговля с местными племенами, полисами Крыма и Балканского полуострова.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 xml:space="preserve">Религия. Пантеон богов. Культ Девы. Некрополь. </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Развитие культуры. Архитектура Херсонеса. Развитие наук. История. Сириск. Врачебное дело. Театр. Музыка.</w:t>
      </w:r>
    </w:p>
    <w:p w:rsidR="00DA6293" w:rsidRPr="003F7EDE" w:rsidRDefault="00DA6293" w:rsidP="0020240D">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Внешняя политика Херсонеса Таврического</w:t>
      </w:r>
      <w:r w:rsidRPr="003F7EDE">
        <w:rPr>
          <w:rFonts w:ascii="Times New Roman" w:hAnsi="Times New Roman" w:cs="Times New Roman"/>
          <w:bCs/>
          <w:sz w:val="24"/>
          <w:szCs w:val="24"/>
        </w:rPr>
        <w:t>.</w:t>
      </w:r>
      <w:r w:rsidR="0020240D" w:rsidRPr="003F7EDE">
        <w:rPr>
          <w:rFonts w:ascii="Times New Roman" w:hAnsi="Times New Roman" w:cs="Times New Roman"/>
          <w:bCs/>
          <w:sz w:val="24"/>
          <w:szCs w:val="24"/>
        </w:rPr>
        <w:t xml:space="preserve"> </w:t>
      </w:r>
      <w:r w:rsidR="0020240D" w:rsidRPr="003F7EDE">
        <w:rPr>
          <w:rFonts w:ascii="Times New Roman" w:hAnsi="Times New Roman" w:cs="Times New Roman"/>
          <w:b/>
          <w:sz w:val="24"/>
          <w:szCs w:val="24"/>
        </w:rPr>
        <w:t>Под властью Рима</w:t>
      </w:r>
      <w:r w:rsidR="0020240D" w:rsidRPr="003F7EDE">
        <w:rPr>
          <w:rFonts w:ascii="Times New Roman" w:hAnsi="Times New Roman" w:cs="Times New Roman"/>
          <w:bCs/>
          <w:sz w:val="24"/>
          <w:szCs w:val="24"/>
        </w:rPr>
        <w:t xml:space="preserve">. </w:t>
      </w:r>
      <w:r w:rsidRPr="003F7EDE">
        <w:rPr>
          <w:rFonts w:ascii="Times New Roman" w:hAnsi="Times New Roman" w:cs="Times New Roman"/>
          <w:bCs/>
          <w:sz w:val="24"/>
          <w:szCs w:val="24"/>
        </w:rPr>
        <w:t xml:space="preserve"> Взаимоотношения с Боспорским царством и скифами. Херсонес в эпоху Диофантовых войн. Зависимость от Боспора. Керкинитида и Калос Лимен в с</w:t>
      </w:r>
      <w:r w:rsidR="0020240D" w:rsidRPr="003F7EDE">
        <w:rPr>
          <w:rFonts w:ascii="Times New Roman" w:hAnsi="Times New Roman" w:cs="Times New Roman"/>
          <w:bCs/>
          <w:sz w:val="24"/>
          <w:szCs w:val="24"/>
        </w:rPr>
        <w:t xml:space="preserve">оставе Херсонесской республики. </w:t>
      </w:r>
      <w:r w:rsidRPr="003F7EDE">
        <w:rPr>
          <w:rFonts w:ascii="Times New Roman" w:hAnsi="Times New Roman" w:cs="Times New Roman"/>
          <w:bCs/>
          <w:sz w:val="24"/>
          <w:szCs w:val="24"/>
        </w:rPr>
        <w:t>Установление власти Рима. Римские легионы в городе. Изменения в политическом устройстве. Роль аристократии, первого архонта и магистратуры. Войны с Боспором (конец III–первые десятилетия IV вв.). Легенда «Гикия – героиня Херсонеса». Крепость Харакс (I–III вв.).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Проектная деятельность</w:t>
      </w:r>
      <w:r w:rsidRPr="003F7EDE">
        <w:rPr>
          <w:sz w:val="24"/>
          <w:szCs w:val="24"/>
        </w:rPr>
        <w:t xml:space="preserve"> </w:t>
      </w:r>
      <w:r w:rsidRPr="003F7EDE">
        <w:rPr>
          <w:rFonts w:ascii="Times New Roman" w:hAnsi="Times New Roman" w:cs="Times New Roman"/>
          <w:b/>
          <w:sz w:val="24"/>
          <w:szCs w:val="24"/>
        </w:rPr>
        <w:t>обучающихся по теме «Античные поселения в Крыму»</w:t>
      </w:r>
      <w:r w:rsidRPr="003F7EDE">
        <w:rPr>
          <w:rFonts w:ascii="Times New Roman" w:hAnsi="Times New Roman" w:cs="Times New Roman"/>
          <w:bCs/>
          <w:sz w:val="24"/>
          <w:szCs w:val="24"/>
        </w:rPr>
        <w:t>.</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Древние названия современных городов.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Крым в древнегреческом эпосе и литературе.</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Греческое наследие в Крыму.</w:t>
      </w:r>
    </w:p>
    <w:p w:rsidR="003C60A0" w:rsidRPr="003F7EDE" w:rsidRDefault="003C60A0" w:rsidP="003C60A0">
      <w:pPr>
        <w:spacing w:after="0" w:line="240" w:lineRule="auto"/>
        <w:ind w:firstLine="709"/>
        <w:rPr>
          <w:rFonts w:ascii="Times New Roman" w:hAnsi="Times New Roman" w:cs="Times New Roman"/>
          <w:b/>
          <w:sz w:val="24"/>
          <w:szCs w:val="24"/>
        </w:rPr>
      </w:pPr>
    </w:p>
    <w:p w:rsidR="00387D2D" w:rsidRPr="003F7EDE" w:rsidRDefault="00DA6293" w:rsidP="00387D2D">
      <w:pPr>
        <w:spacing w:after="0" w:line="240" w:lineRule="auto"/>
        <w:ind w:firstLine="709"/>
        <w:rPr>
          <w:rFonts w:ascii="Times New Roman" w:hAnsi="Times New Roman" w:cs="Times New Roman"/>
          <w:b/>
          <w:sz w:val="24"/>
          <w:szCs w:val="24"/>
        </w:rPr>
      </w:pPr>
      <w:r w:rsidRPr="003F7EDE">
        <w:rPr>
          <w:rFonts w:ascii="Times New Roman" w:hAnsi="Times New Roman" w:cs="Times New Roman"/>
          <w:b/>
          <w:sz w:val="24"/>
          <w:szCs w:val="24"/>
        </w:rPr>
        <w:t>Раздел III. Крым на рубеже античности и средневековья.</w:t>
      </w:r>
      <w:r w:rsidR="00387D2D" w:rsidRPr="003F7EDE">
        <w:rPr>
          <w:rFonts w:ascii="Times New Roman" w:hAnsi="Times New Roman" w:cs="Times New Roman"/>
          <w:b/>
          <w:sz w:val="24"/>
          <w:szCs w:val="24"/>
        </w:rPr>
        <w:t xml:space="preserve"> </w:t>
      </w:r>
      <w:r w:rsidRPr="003F7EDE">
        <w:rPr>
          <w:rFonts w:ascii="Times New Roman" w:hAnsi="Times New Roman" w:cs="Times New Roman"/>
          <w:b/>
          <w:sz w:val="24"/>
          <w:szCs w:val="24"/>
        </w:rPr>
        <w:t>Крым</w:t>
      </w:r>
      <w:r w:rsidR="0020240D" w:rsidRPr="003F7EDE">
        <w:rPr>
          <w:rFonts w:ascii="Times New Roman" w:hAnsi="Times New Roman" w:cs="Times New Roman"/>
          <w:b/>
          <w:sz w:val="24"/>
          <w:szCs w:val="24"/>
        </w:rPr>
        <w:t xml:space="preserve"> в </w:t>
      </w:r>
    </w:p>
    <w:p w:rsidR="00DA6293" w:rsidRPr="003F7EDE" w:rsidRDefault="00EC4B26" w:rsidP="00387D2D">
      <w:pPr>
        <w:spacing w:after="0" w:line="240" w:lineRule="auto"/>
        <w:ind w:firstLine="709"/>
        <w:rPr>
          <w:rFonts w:ascii="Times New Roman" w:hAnsi="Times New Roman" w:cs="Times New Roman"/>
          <w:b/>
          <w:sz w:val="24"/>
          <w:szCs w:val="24"/>
        </w:rPr>
      </w:pPr>
      <w:r w:rsidRPr="003F7EDE">
        <w:rPr>
          <w:rFonts w:ascii="Times New Roman" w:hAnsi="Times New Roman" w:cs="Times New Roman"/>
          <w:b/>
          <w:sz w:val="24"/>
          <w:szCs w:val="24"/>
        </w:rPr>
        <w:t xml:space="preserve">             Средние века (V–X</w:t>
      </w:r>
      <w:r w:rsidRPr="003F7EDE">
        <w:rPr>
          <w:rFonts w:ascii="Times New Roman" w:hAnsi="Times New Roman" w:cs="Times New Roman"/>
          <w:b/>
          <w:sz w:val="24"/>
          <w:szCs w:val="24"/>
          <w:lang w:val="en-US"/>
        </w:rPr>
        <w:t>V</w:t>
      </w:r>
      <w:r w:rsidR="0020240D" w:rsidRPr="003F7EDE">
        <w:rPr>
          <w:rFonts w:ascii="Times New Roman" w:hAnsi="Times New Roman" w:cs="Times New Roman"/>
          <w:b/>
          <w:sz w:val="24"/>
          <w:szCs w:val="24"/>
        </w:rPr>
        <w:t xml:space="preserve"> вв.)</w:t>
      </w:r>
      <w:r w:rsidRPr="003F7EDE">
        <w:rPr>
          <w:rFonts w:ascii="Times New Roman" w:hAnsi="Times New Roman" w:cs="Times New Roman"/>
          <w:b/>
          <w:sz w:val="24"/>
          <w:szCs w:val="24"/>
        </w:rPr>
        <w:t xml:space="preserve"> и раннее Новое время (</w:t>
      </w:r>
      <w:r w:rsidRPr="003F7EDE">
        <w:rPr>
          <w:rFonts w:ascii="Times New Roman" w:hAnsi="Times New Roman" w:cs="Times New Roman"/>
          <w:b/>
          <w:sz w:val="24"/>
          <w:szCs w:val="24"/>
          <w:lang w:val="en-US"/>
        </w:rPr>
        <w:t>XVI</w:t>
      </w:r>
      <w:r w:rsidRPr="003F7EDE">
        <w:rPr>
          <w:rFonts w:ascii="Times New Roman" w:hAnsi="Times New Roman" w:cs="Times New Roman"/>
          <w:b/>
          <w:sz w:val="24"/>
          <w:szCs w:val="24"/>
        </w:rPr>
        <w:t xml:space="preserve"> в.)</w:t>
      </w:r>
      <w:r w:rsidR="0020240D" w:rsidRPr="003F7EDE">
        <w:rPr>
          <w:rFonts w:ascii="Times New Roman" w:hAnsi="Times New Roman" w:cs="Times New Roman"/>
          <w:b/>
          <w:sz w:val="24"/>
          <w:szCs w:val="24"/>
        </w:rPr>
        <w:t>. 12</w:t>
      </w:r>
      <w:r w:rsidR="00DA6293" w:rsidRPr="003F7EDE">
        <w:rPr>
          <w:rFonts w:ascii="Times New Roman" w:hAnsi="Times New Roman" w:cs="Times New Roman"/>
          <w:b/>
          <w:sz w:val="24"/>
          <w:szCs w:val="24"/>
        </w:rPr>
        <w:t xml:space="preserve"> часов</w:t>
      </w:r>
    </w:p>
    <w:p w:rsidR="00DA6293" w:rsidRPr="003F7EDE" w:rsidRDefault="00DA6293" w:rsidP="00387D2D">
      <w:pPr>
        <w:spacing w:after="0" w:line="240" w:lineRule="auto"/>
        <w:rPr>
          <w:rFonts w:ascii="Times New Roman" w:hAnsi="Times New Roman" w:cs="Times New Roman"/>
          <w:b/>
          <w:sz w:val="24"/>
          <w:szCs w:val="24"/>
        </w:rPr>
      </w:pPr>
      <w:r w:rsidRPr="003F7EDE">
        <w:rPr>
          <w:rFonts w:ascii="Times New Roman" w:hAnsi="Times New Roman" w:cs="Times New Roman"/>
          <w:b/>
          <w:sz w:val="24"/>
          <w:szCs w:val="24"/>
        </w:rPr>
        <w:t>Тема 3.1. Крым в эпоху ран</w:t>
      </w:r>
      <w:r w:rsidR="00CE5989" w:rsidRPr="003F7EDE">
        <w:rPr>
          <w:rFonts w:ascii="Times New Roman" w:hAnsi="Times New Roman" w:cs="Times New Roman"/>
          <w:b/>
          <w:sz w:val="24"/>
          <w:szCs w:val="24"/>
        </w:rPr>
        <w:t>него средневековья (V–XI вв.). 5</w:t>
      </w:r>
      <w:r w:rsidRPr="003F7EDE">
        <w:rPr>
          <w:rFonts w:ascii="Times New Roman" w:hAnsi="Times New Roman" w:cs="Times New Roman"/>
          <w:b/>
          <w:sz w:val="24"/>
          <w:szCs w:val="24"/>
        </w:rPr>
        <w:t xml:space="preserve"> часов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«Великое переселение народов» и Крым</w:t>
      </w:r>
      <w:r w:rsidRPr="003F7EDE">
        <w:rPr>
          <w:rFonts w:ascii="Times New Roman" w:hAnsi="Times New Roman" w:cs="Times New Roman"/>
          <w:bCs/>
          <w:sz w:val="24"/>
          <w:szCs w:val="24"/>
        </w:rPr>
        <w:t>. Понятие «Средние века». Крым на рубеже исторических периодов «Древний мир», «Средние века».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 xml:space="preserve">«Великое переселение народов»: понятие, хронологические рамки, причины. Вторжение в Крым готов и гуннов (III–IV вв.). </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 xml:space="preserve">Степной и восточный Крым – территория расселения гуннов. Готы в Горном Крыму и Южнобережье. Образ жизни. Воинское снаряжение. </w:t>
      </w:r>
    </w:p>
    <w:p w:rsidR="00DA6293" w:rsidRPr="003F7EDE" w:rsidRDefault="00CE5989" w:rsidP="00CE5989">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 xml:space="preserve">Появление </w:t>
      </w:r>
      <w:r w:rsidR="00DA6293" w:rsidRPr="003F7EDE">
        <w:rPr>
          <w:rFonts w:ascii="Times New Roman" w:hAnsi="Times New Roman" w:cs="Times New Roman"/>
          <w:b/>
          <w:sz w:val="24"/>
          <w:szCs w:val="24"/>
        </w:rPr>
        <w:t>христианства в Крым</w:t>
      </w:r>
      <w:r w:rsidRPr="003F7EDE">
        <w:rPr>
          <w:rFonts w:ascii="Times New Roman" w:hAnsi="Times New Roman" w:cs="Times New Roman"/>
          <w:bCs/>
          <w:sz w:val="24"/>
          <w:szCs w:val="24"/>
        </w:rPr>
        <w:t>у.</w:t>
      </w:r>
      <w:r w:rsidRPr="003F7EDE">
        <w:rPr>
          <w:rFonts w:ascii="Times New Roman" w:hAnsi="Times New Roman" w:cs="Times New Roman"/>
          <w:b/>
          <w:sz w:val="24"/>
          <w:szCs w:val="24"/>
        </w:rPr>
        <w:t xml:space="preserve"> Византийская империя и Крым.</w:t>
      </w:r>
      <w:r w:rsidRPr="003F7EDE">
        <w:rPr>
          <w:rFonts w:ascii="Times New Roman" w:hAnsi="Times New Roman" w:cs="Times New Roman"/>
          <w:bCs/>
          <w:sz w:val="24"/>
          <w:szCs w:val="24"/>
        </w:rPr>
        <w:t xml:space="preserve"> </w:t>
      </w:r>
      <w:r w:rsidR="00DA6293" w:rsidRPr="003F7EDE">
        <w:rPr>
          <w:rFonts w:ascii="Times New Roman" w:hAnsi="Times New Roman" w:cs="Times New Roman"/>
          <w:bCs/>
          <w:sz w:val="24"/>
          <w:szCs w:val="24"/>
        </w:rPr>
        <w:t>Первые христиане в Крыму. Андрей Первозванный (I в.). Климент Римский (II в.). Первые Херсонесские епископы (IV в.). Распространение христианства в Крыму (III–IV вв.). Христианские общины</w:t>
      </w:r>
      <w:r w:rsidRPr="003F7EDE">
        <w:rPr>
          <w:rFonts w:ascii="Times New Roman" w:hAnsi="Times New Roman" w:cs="Times New Roman"/>
          <w:bCs/>
          <w:sz w:val="24"/>
          <w:szCs w:val="24"/>
        </w:rPr>
        <w:t xml:space="preserve"> Херсона (Херсонеса) и Боспора.</w:t>
      </w:r>
      <w:r w:rsidR="00DA6293" w:rsidRPr="003F7EDE">
        <w:rPr>
          <w:rFonts w:ascii="Times New Roman" w:hAnsi="Times New Roman" w:cs="Times New Roman"/>
          <w:bCs/>
          <w:sz w:val="24"/>
          <w:szCs w:val="24"/>
        </w:rPr>
        <w:t xml:space="preserve"> Византия. Крым в эпоху Юстиниана I. Подчинение Боспора Византийской империи. Византийские владения в Крыму. Строительство оборонительных укреплений. Боспор, Херсон (Херсонес), Алустон, Гозубиты. Страна Дори.</w:t>
      </w:r>
      <w:r w:rsidRPr="003F7EDE">
        <w:rPr>
          <w:rFonts w:ascii="Times New Roman" w:hAnsi="Times New Roman" w:cs="Times New Roman"/>
          <w:bCs/>
          <w:sz w:val="24"/>
          <w:szCs w:val="24"/>
        </w:rPr>
        <w:t xml:space="preserve"> </w:t>
      </w:r>
      <w:r w:rsidR="00DA6293" w:rsidRPr="003F7EDE">
        <w:rPr>
          <w:rFonts w:ascii="Times New Roman" w:hAnsi="Times New Roman" w:cs="Times New Roman"/>
          <w:bCs/>
          <w:sz w:val="24"/>
          <w:szCs w:val="24"/>
        </w:rPr>
        <w:t>Херсон (Херсонес) – оплот Византийской империи в Крыму. Вехи истории средневекового Херсона. Городская застройка: культовые, общественные, хозяйственные строения. Торговля, ремесла, промыслы. Взаимоотношения Херсона с Византией.</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Хазары и Крым</w:t>
      </w:r>
      <w:r w:rsidRPr="003F7EDE">
        <w:rPr>
          <w:rFonts w:ascii="Times New Roman" w:hAnsi="Times New Roman" w:cs="Times New Roman"/>
          <w:bCs/>
          <w:sz w:val="24"/>
          <w:szCs w:val="24"/>
        </w:rPr>
        <w:t>. Хазарский каганат. Появление хазар в Крыму (VIII в.). Борьба Византии и Хазарии за Крым. Восстание Иоанна Готского (около 787 г.). Создание византийской фемы в Крыму (841 г.). Вытеснение хазар из Крыма в конце IX в.</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«Пещерные города» Крыма</w:t>
      </w:r>
      <w:r w:rsidRPr="003F7EDE">
        <w:rPr>
          <w:rFonts w:ascii="Times New Roman" w:hAnsi="Times New Roman" w:cs="Times New Roman"/>
          <w:bCs/>
          <w:sz w:val="24"/>
          <w:szCs w:val="24"/>
        </w:rPr>
        <w:t xml:space="preserve"> (проектная деятельность </w:t>
      </w:r>
      <w:r w:rsidRPr="003F7EDE">
        <w:rPr>
          <w:rFonts w:ascii="Times New Roman" w:eastAsia="Calibri" w:hAnsi="Times New Roman" w:cs="Times New Roman"/>
          <w:bCs/>
          <w:sz w:val="24"/>
          <w:szCs w:val="24"/>
          <w:lang w:eastAsia="ar-SA"/>
        </w:rPr>
        <w:t>обучающихся</w:t>
      </w:r>
      <w:r w:rsidRPr="003F7EDE">
        <w:rPr>
          <w:rFonts w:ascii="Times New Roman" w:hAnsi="Times New Roman" w:cs="Times New Roman"/>
          <w:bCs/>
          <w:sz w:val="24"/>
          <w:szCs w:val="24"/>
        </w:rPr>
        <w:t>). «Пещерные города» – памятники византийской эпохи в Горном Юго-Западном Крыму.</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lastRenderedPageBreak/>
        <w:t>Возникновение «пещерных городов». Особенности месторасположения. Оборонительные, культовые и хозяйственные сооружения «пещерных городов». Скальные памятники. «Большие» пещерные города» – Мангуп, Чуфут-Кале, Эски-Кермен, Кыз-Кермен.</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«Малые» пещерные города» – Бакла, Тепе-Кермен, Сюйреньская крепость, Каламита. Хозяйство, повседневная жизнь.</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Пещерные монастыри Крыма. Свято-Успенский монастырь, Качи-Кальон, Чилтер-Коба, Шулдан, Чилтер-Мармара, Инкерманский монастырь.</w:t>
      </w:r>
    </w:p>
    <w:p w:rsidR="00DA6293" w:rsidRPr="003F7EDE" w:rsidRDefault="00DA6293" w:rsidP="00387D2D">
      <w:pPr>
        <w:spacing w:after="0" w:line="240" w:lineRule="auto"/>
        <w:rPr>
          <w:rFonts w:ascii="Times New Roman" w:hAnsi="Times New Roman" w:cs="Times New Roman"/>
          <w:b/>
          <w:bCs/>
          <w:sz w:val="24"/>
          <w:szCs w:val="24"/>
        </w:rPr>
      </w:pPr>
      <w:r w:rsidRPr="003F7EDE">
        <w:rPr>
          <w:rFonts w:ascii="Times New Roman" w:hAnsi="Times New Roman" w:cs="Times New Roman"/>
          <w:b/>
          <w:bCs/>
          <w:sz w:val="24"/>
          <w:szCs w:val="24"/>
        </w:rPr>
        <w:t xml:space="preserve">Тема 3.2. Крым и Русь в </w:t>
      </w:r>
      <w:r w:rsidRPr="003F7EDE">
        <w:rPr>
          <w:rFonts w:ascii="Times New Roman" w:hAnsi="Times New Roman" w:cs="Times New Roman"/>
          <w:b/>
          <w:bCs/>
          <w:sz w:val="24"/>
          <w:szCs w:val="24"/>
          <w:lang w:val="en-US"/>
        </w:rPr>
        <w:t>X</w:t>
      </w:r>
      <w:r w:rsidRPr="003F7EDE">
        <w:rPr>
          <w:rFonts w:ascii="Times New Roman" w:hAnsi="Times New Roman" w:cs="Times New Roman"/>
          <w:b/>
          <w:bCs/>
          <w:sz w:val="24"/>
          <w:szCs w:val="24"/>
        </w:rPr>
        <w:t>–</w:t>
      </w:r>
      <w:r w:rsidRPr="003F7EDE">
        <w:rPr>
          <w:rFonts w:ascii="Times New Roman" w:hAnsi="Times New Roman" w:cs="Times New Roman"/>
          <w:b/>
          <w:bCs/>
          <w:sz w:val="24"/>
          <w:szCs w:val="24"/>
          <w:lang w:val="en-US"/>
        </w:rPr>
        <w:t>XI</w:t>
      </w:r>
      <w:r w:rsidRPr="003F7EDE">
        <w:rPr>
          <w:rFonts w:ascii="Times New Roman" w:hAnsi="Times New Roman" w:cs="Times New Roman"/>
          <w:b/>
          <w:bCs/>
          <w:sz w:val="24"/>
          <w:szCs w:val="24"/>
        </w:rPr>
        <w:t xml:space="preserve"> вв. 2 часа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Поход князя Владимира Святославовича на Херсонес</w:t>
      </w:r>
      <w:r w:rsidRPr="003F7EDE">
        <w:rPr>
          <w:rFonts w:ascii="Times New Roman" w:hAnsi="Times New Roman" w:cs="Times New Roman"/>
          <w:bCs/>
          <w:sz w:val="24"/>
          <w:szCs w:val="24"/>
        </w:rPr>
        <w:t>. Возникновение государства Русь (862 г.). Предание о походе новгородского князя Бравлина в Крым (из жития Стефана Сурожского). Взаимоотношения Руси с Византией. Крымские провинции Византии в русско-византийских договорах 911, 944 и 971 гг. Поход князя Владимира Святославича (Владимира Красно Солнышко) на Херсонес. Крещение князя Владимира Святославича в Херсонесе в 988 году. Крещение Руси. Всемирно-историческое значение Крещения Руси.</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ГБУ РК «Центральный музей Тавриды»: выставка «К 1037-летию Крещения Руси. Русские славяне на пути к христианству: виртуальная выставка одной книги».</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Тмутараканское русское княжество</w:t>
      </w:r>
      <w:r w:rsidRPr="003F7EDE">
        <w:rPr>
          <w:rFonts w:ascii="Times New Roman" w:hAnsi="Times New Roman" w:cs="Times New Roman"/>
          <w:bCs/>
          <w:sz w:val="24"/>
          <w:szCs w:val="24"/>
        </w:rPr>
        <w:t>. «Повесть временных лет» о Тмутараканском княжестве. Тмутараканское княжество – древнерусское владение на Таманском полуострове. Территория, основные занятия населения. Тамань (Тмутаракань, Таматарха) – столица Тмутараканского княжества. Взаимоотношения Тмутараканского княжества с соседними племенами аланов, касогов и византийским Херсоном (Херсонесом).</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Тмутараканские князья Мстислав и Глеб Святославович. Тмутараканский камень. Тмутаракань в правление Олега Святославовича. 1094 год – последнее упоминание о Тмутаракани. Возвращение территории Тмутараканского княжества под контроль Византии.</w:t>
      </w:r>
    </w:p>
    <w:p w:rsidR="00DA6293" w:rsidRPr="003F7EDE" w:rsidRDefault="00CE5989" w:rsidP="00387D2D">
      <w:pPr>
        <w:spacing w:after="0" w:line="240" w:lineRule="auto"/>
        <w:rPr>
          <w:rFonts w:ascii="Times New Roman" w:hAnsi="Times New Roman" w:cs="Times New Roman"/>
          <w:b/>
          <w:sz w:val="24"/>
          <w:szCs w:val="24"/>
        </w:rPr>
      </w:pPr>
      <w:r w:rsidRPr="003F7EDE">
        <w:rPr>
          <w:rFonts w:ascii="Times New Roman" w:hAnsi="Times New Roman" w:cs="Times New Roman"/>
          <w:b/>
          <w:sz w:val="24"/>
          <w:szCs w:val="24"/>
        </w:rPr>
        <w:t>Тема 3.3. Крым в XII–XIII вв. 1 час</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Монголы в Крыму. Крымский улус Золотой Орды</w:t>
      </w:r>
      <w:r w:rsidRPr="003F7EDE">
        <w:rPr>
          <w:rFonts w:ascii="Times New Roman" w:hAnsi="Times New Roman" w:cs="Times New Roman"/>
          <w:bCs/>
          <w:sz w:val="24"/>
          <w:szCs w:val="24"/>
        </w:rPr>
        <w:t xml:space="preserve">. Образование монгольского государства. Исторические источники о появлении монголов в Крыму. «Сугдейский синаксарь». Этапы завоевания Крыма монголами. Создание Крымского улуса Золотой Орды. Солхат – центр Золотоордынских владений в Крыму. Распространение ислама. Мечеть хана Узбека в Солхате. </w:t>
      </w:r>
    </w:p>
    <w:p w:rsidR="005D6EDB" w:rsidRPr="003F7EDE" w:rsidRDefault="005D6EDB" w:rsidP="006603F3">
      <w:pPr>
        <w:tabs>
          <w:tab w:val="left" w:pos="9923"/>
        </w:tabs>
        <w:suppressAutoHyphens/>
        <w:spacing w:after="0" w:line="240" w:lineRule="auto"/>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 xml:space="preserve">Тема 3.4. </w:t>
      </w:r>
      <w:r w:rsidRPr="003F7EDE">
        <w:rPr>
          <w:rFonts w:ascii="Times New Roman" w:hAnsi="Times New Roman" w:cs="Times New Roman"/>
          <w:b/>
          <w:bCs/>
          <w:sz w:val="24"/>
          <w:szCs w:val="24"/>
        </w:rPr>
        <w:t>Крым в позднее средневековье (</w:t>
      </w:r>
      <w:r w:rsidRPr="003F7EDE">
        <w:rPr>
          <w:rFonts w:ascii="Times New Roman" w:hAnsi="Times New Roman" w:cs="Times New Roman"/>
          <w:b/>
          <w:bCs/>
          <w:sz w:val="24"/>
          <w:szCs w:val="24"/>
          <w:lang w:val="en-US"/>
        </w:rPr>
        <w:t>XIV</w:t>
      </w:r>
      <w:r w:rsidRPr="003F7EDE">
        <w:rPr>
          <w:rFonts w:ascii="Times New Roman" w:hAnsi="Times New Roman" w:cs="Times New Roman"/>
          <w:b/>
          <w:bCs/>
          <w:sz w:val="24"/>
          <w:szCs w:val="24"/>
        </w:rPr>
        <w:t>–</w:t>
      </w:r>
      <w:r w:rsidRPr="003F7EDE">
        <w:rPr>
          <w:rFonts w:ascii="Times New Roman" w:hAnsi="Times New Roman" w:cs="Times New Roman"/>
          <w:b/>
          <w:bCs/>
          <w:sz w:val="24"/>
          <w:szCs w:val="24"/>
          <w:lang w:val="en-US"/>
        </w:rPr>
        <w:t>XV</w:t>
      </w:r>
      <w:r w:rsidRPr="003F7EDE">
        <w:rPr>
          <w:rFonts w:ascii="Times New Roman" w:hAnsi="Times New Roman" w:cs="Times New Roman"/>
          <w:b/>
          <w:bCs/>
          <w:sz w:val="24"/>
          <w:szCs w:val="24"/>
        </w:rPr>
        <w:t xml:space="preserve"> вв.)</w:t>
      </w:r>
      <w:r w:rsidRPr="003F7EDE">
        <w:rPr>
          <w:rFonts w:ascii="Times New Roman" w:eastAsia="Calibri" w:hAnsi="Times New Roman" w:cs="Times New Roman"/>
          <w:b/>
          <w:sz w:val="24"/>
          <w:szCs w:val="24"/>
          <w:lang w:eastAsia="ar-SA"/>
        </w:rPr>
        <w:t xml:space="preserve"> и раннее Новое время (</w:t>
      </w:r>
      <w:r w:rsidRPr="003F7EDE">
        <w:rPr>
          <w:rFonts w:ascii="Times New Roman" w:eastAsia="Calibri" w:hAnsi="Times New Roman" w:cs="Times New Roman"/>
          <w:b/>
          <w:sz w:val="24"/>
          <w:szCs w:val="24"/>
          <w:lang w:val="en-US" w:eastAsia="ar-SA"/>
        </w:rPr>
        <w:t>XVI</w:t>
      </w:r>
      <w:r w:rsidRPr="003F7EDE">
        <w:rPr>
          <w:rFonts w:ascii="Times New Roman" w:eastAsia="Calibri" w:hAnsi="Times New Roman" w:cs="Times New Roman"/>
          <w:b/>
          <w:sz w:val="24"/>
          <w:szCs w:val="24"/>
          <w:lang w:eastAsia="ar-SA"/>
        </w:rPr>
        <w:t xml:space="preserve"> в.) 4 часа</w:t>
      </w:r>
    </w:p>
    <w:p w:rsidR="005D6EDB" w:rsidRPr="003F7EDE" w:rsidRDefault="005D6EDB" w:rsidP="005D6EDB">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 xml:space="preserve">Итальянские торговые фактории в Крыму. </w:t>
      </w:r>
      <w:r w:rsidRPr="003F7EDE">
        <w:rPr>
          <w:rFonts w:ascii="Times New Roman" w:eastAsia="Calibri" w:hAnsi="Times New Roman" w:cs="Times New Roman"/>
          <w:bCs/>
          <w:sz w:val="24"/>
          <w:szCs w:val="24"/>
          <w:lang w:eastAsia="ar-SA"/>
        </w:rPr>
        <w:t>Итальянцы (венецианцы, генуэзцы) в Крыму. Возникновение и развитие итальянских торговых факторий в Крыму. Кафа (Каффа), Солдайя, Чембало. Архитектура. Население. Занятия жителей. Взаимоотношения итальянских колоний в Крыму с соседними государствами.</w:t>
      </w:r>
    </w:p>
    <w:p w:rsidR="005D6EDB" w:rsidRPr="003F7EDE" w:rsidRDefault="005D6EDB" w:rsidP="005D6EDB">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 xml:space="preserve">Княжество Феодоро </w:t>
      </w:r>
      <w:r w:rsidRPr="003F7EDE">
        <w:rPr>
          <w:rFonts w:ascii="Times New Roman" w:eastAsia="Calibri" w:hAnsi="Times New Roman" w:cs="Times New Roman"/>
          <w:bCs/>
          <w:sz w:val="24"/>
          <w:szCs w:val="24"/>
          <w:lang w:eastAsia="ar-SA"/>
        </w:rPr>
        <w:t>(проектная деятельность обучающихся).</w:t>
      </w:r>
      <w:r w:rsidRPr="003F7EDE">
        <w:rPr>
          <w:rFonts w:ascii="Times New Roman" w:eastAsia="Calibri" w:hAnsi="Times New Roman" w:cs="Times New Roman"/>
          <w:b/>
          <w:sz w:val="24"/>
          <w:szCs w:val="24"/>
          <w:lang w:eastAsia="ar-SA"/>
        </w:rPr>
        <w:t xml:space="preserve"> </w:t>
      </w:r>
      <w:r w:rsidRPr="003F7EDE">
        <w:rPr>
          <w:rFonts w:ascii="Times New Roman" w:eastAsia="Calibri" w:hAnsi="Times New Roman" w:cs="Times New Roman"/>
          <w:bCs/>
          <w:sz w:val="24"/>
          <w:szCs w:val="24"/>
          <w:lang w:eastAsia="ar-SA"/>
        </w:rPr>
        <w:t xml:space="preserve">История и границы княжества Феодоро. Легенда «Сказание о царице Феодоре». Династия Гаврасов и Феодоро. Легендарный готский (мангупский) княжеский род Головиных. Этнический состав населения. </w:t>
      </w:r>
    </w:p>
    <w:p w:rsidR="005D6EDB" w:rsidRPr="003F7EDE" w:rsidRDefault="005D6EDB" w:rsidP="005D6EDB">
      <w:pPr>
        <w:tabs>
          <w:tab w:val="left" w:pos="9923"/>
        </w:tabs>
        <w:suppressAutoHyphens/>
        <w:spacing w:after="0" w:line="240" w:lineRule="auto"/>
        <w:ind w:firstLine="709"/>
        <w:jc w:val="both"/>
        <w:rPr>
          <w:rFonts w:ascii="Times New Roman" w:hAnsi="Times New Roman" w:cs="Times New Roman"/>
          <w:bCs/>
          <w:sz w:val="24"/>
          <w:szCs w:val="24"/>
        </w:rPr>
      </w:pPr>
      <w:r w:rsidRPr="003F7EDE">
        <w:rPr>
          <w:rFonts w:ascii="Times New Roman" w:eastAsia="Calibri" w:hAnsi="Times New Roman" w:cs="Times New Roman"/>
          <w:bCs/>
          <w:sz w:val="24"/>
          <w:szCs w:val="24"/>
          <w:lang w:eastAsia="ar-SA"/>
        </w:rPr>
        <w:t>Мангуп – столица княжества Феодоро. Хозяйство и занятия феодоритов. Культура. Взаимоотношения с соседями. Героическая борьба Феодоро с османской агрессией. Осада Мангупа турками.</w:t>
      </w:r>
    </w:p>
    <w:p w:rsidR="005D6EDB" w:rsidRPr="003F7EDE" w:rsidRDefault="005D6EDB" w:rsidP="005D6EDB">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Образование и становление Крымского ханства</w:t>
      </w:r>
      <w:r w:rsidRPr="003F7EDE">
        <w:rPr>
          <w:rFonts w:ascii="Times New Roman" w:eastAsia="Calibri" w:hAnsi="Times New Roman" w:cs="Times New Roman"/>
          <w:bCs/>
          <w:sz w:val="24"/>
          <w:szCs w:val="24"/>
          <w:lang w:eastAsia="ar-SA"/>
        </w:rPr>
        <w:t xml:space="preserve">. Междоусобные войны в Золотой Орде, их последствия для Крыма. Образование Крымского ханства (1441 г.).  Хаджи-Гирей – основатель династии Гераев (Гиреев). Кырк-ор – первая столица Крымского ханства. Менгли-Гирей. Взаимоотношения с Русью и Османской империей. Вторжение на полуостров турок-османов (1475 г.). Установление вассальной зависимости Крымского ханства от Османской империи. Основание новой столицы </w:t>
      </w:r>
      <w:r w:rsidRPr="003F7EDE">
        <w:rPr>
          <w:rFonts w:ascii="Times New Roman" w:eastAsia="Calibri" w:hAnsi="Times New Roman" w:cs="Times New Roman"/>
          <w:b/>
          <w:sz w:val="24"/>
          <w:szCs w:val="24"/>
          <w:lang w:eastAsia="ar-SA"/>
        </w:rPr>
        <w:t xml:space="preserve">– </w:t>
      </w:r>
      <w:r w:rsidRPr="003F7EDE">
        <w:rPr>
          <w:rFonts w:ascii="Times New Roman" w:eastAsia="Calibri" w:hAnsi="Times New Roman" w:cs="Times New Roman"/>
          <w:bCs/>
          <w:sz w:val="24"/>
          <w:szCs w:val="24"/>
          <w:lang w:eastAsia="ar-SA"/>
        </w:rPr>
        <w:t>Бахчисарая.</w:t>
      </w:r>
    </w:p>
    <w:p w:rsidR="005D6EDB" w:rsidRPr="003F7EDE" w:rsidRDefault="00CE5989" w:rsidP="00CE5989">
      <w:pPr>
        <w:spacing w:after="0" w:line="240" w:lineRule="auto"/>
        <w:jc w:val="both"/>
        <w:rPr>
          <w:rFonts w:ascii="Times New Roman" w:hAnsi="Times New Roman" w:cs="Times New Roman"/>
          <w:b/>
          <w:bCs/>
          <w:sz w:val="24"/>
          <w:szCs w:val="24"/>
        </w:rPr>
      </w:pPr>
      <w:r w:rsidRPr="003F7EDE">
        <w:rPr>
          <w:rFonts w:ascii="Times New Roman" w:hAnsi="Times New Roman" w:cs="Times New Roman"/>
          <w:bCs/>
          <w:sz w:val="24"/>
          <w:szCs w:val="24"/>
        </w:rPr>
        <w:t xml:space="preserve">           </w:t>
      </w:r>
      <w:r w:rsidRPr="003F7EDE">
        <w:rPr>
          <w:rFonts w:ascii="Times New Roman" w:hAnsi="Times New Roman" w:cs="Times New Roman"/>
          <w:b/>
          <w:bCs/>
          <w:sz w:val="24"/>
          <w:szCs w:val="24"/>
        </w:rPr>
        <w:t>Повторение, обобщение по теме «Крым в период средневековья»</w:t>
      </w:r>
    </w:p>
    <w:p w:rsidR="00DA6293" w:rsidRPr="003F7EDE" w:rsidRDefault="00DA6293" w:rsidP="00CE5989">
      <w:pPr>
        <w:spacing w:after="0" w:line="240" w:lineRule="auto"/>
        <w:rPr>
          <w:rFonts w:ascii="Times New Roman" w:hAnsi="Times New Roman" w:cs="Times New Roman"/>
          <w:b/>
          <w:sz w:val="24"/>
          <w:szCs w:val="24"/>
        </w:rPr>
      </w:pPr>
      <w:r w:rsidRPr="003F7EDE">
        <w:rPr>
          <w:rFonts w:ascii="Times New Roman" w:hAnsi="Times New Roman" w:cs="Times New Roman"/>
          <w:b/>
          <w:sz w:val="24"/>
          <w:szCs w:val="24"/>
        </w:rPr>
        <w:t>Итоговое обобщение. Отражение истории края в музейных экспо</w:t>
      </w:r>
      <w:r w:rsidR="00CE5989" w:rsidRPr="003F7EDE">
        <w:rPr>
          <w:rFonts w:ascii="Times New Roman" w:hAnsi="Times New Roman" w:cs="Times New Roman"/>
          <w:b/>
          <w:sz w:val="24"/>
          <w:szCs w:val="24"/>
        </w:rPr>
        <w:t>зициях (практическое занятие). 2</w:t>
      </w:r>
      <w:r w:rsidRPr="003F7EDE">
        <w:rPr>
          <w:rFonts w:ascii="Times New Roman" w:hAnsi="Times New Roman" w:cs="Times New Roman"/>
          <w:b/>
          <w:sz w:val="24"/>
          <w:szCs w:val="24"/>
        </w:rPr>
        <w:t xml:space="preserve"> час</w:t>
      </w:r>
      <w:r w:rsidR="00CE5989" w:rsidRPr="003F7EDE">
        <w:rPr>
          <w:rFonts w:ascii="Times New Roman" w:hAnsi="Times New Roman" w:cs="Times New Roman"/>
          <w:b/>
          <w:sz w:val="24"/>
          <w:szCs w:val="24"/>
        </w:rPr>
        <w:t>а</w:t>
      </w:r>
    </w:p>
    <w:p w:rsidR="00DA6293" w:rsidRPr="003F7EDE" w:rsidRDefault="00DA6293" w:rsidP="006603F3">
      <w:pPr>
        <w:spacing w:after="0" w:line="240" w:lineRule="auto"/>
        <w:jc w:val="both"/>
        <w:rPr>
          <w:rFonts w:ascii="Times New Roman" w:hAnsi="Times New Roman" w:cs="Times New Roman"/>
          <w:b/>
          <w:sz w:val="24"/>
          <w:szCs w:val="24"/>
        </w:rPr>
      </w:pPr>
      <w:r w:rsidRPr="003F7EDE">
        <w:rPr>
          <w:rFonts w:ascii="Times New Roman" w:hAnsi="Times New Roman" w:cs="Times New Roman"/>
          <w:bCs/>
          <w:sz w:val="24"/>
          <w:szCs w:val="24"/>
        </w:rPr>
        <w:lastRenderedPageBreak/>
        <w:t>Экскурсия в государственные или муниципальные музеи Республики Крым.</w:t>
      </w:r>
    </w:p>
    <w:p w:rsidR="00DA6293" w:rsidRPr="003F7EDE" w:rsidRDefault="00DA6293" w:rsidP="006603F3">
      <w:pPr>
        <w:spacing w:after="0" w:line="240" w:lineRule="auto"/>
        <w:jc w:val="both"/>
        <w:rPr>
          <w:rFonts w:ascii="Times New Roman" w:hAnsi="Times New Roman" w:cs="Times New Roman"/>
          <w:bCs/>
          <w:sz w:val="24"/>
          <w:szCs w:val="24"/>
        </w:rPr>
      </w:pPr>
      <w:r w:rsidRPr="003F7EDE">
        <w:rPr>
          <w:rFonts w:ascii="Times New Roman" w:hAnsi="Times New Roman" w:cs="Times New Roman"/>
          <w:bCs/>
          <w:sz w:val="24"/>
          <w:szCs w:val="24"/>
        </w:rPr>
        <w:t>ФГБУК «Историко-археологический музей-заповедник «Херсонес Таврический».</w:t>
      </w:r>
    </w:p>
    <w:p w:rsidR="00DA6293" w:rsidRPr="003F7EDE" w:rsidRDefault="00DA6293" w:rsidP="006603F3">
      <w:pPr>
        <w:spacing w:after="0" w:line="240" w:lineRule="auto"/>
        <w:jc w:val="both"/>
        <w:rPr>
          <w:rFonts w:ascii="Times New Roman" w:hAnsi="Times New Roman" w:cs="Times New Roman"/>
          <w:bCs/>
          <w:sz w:val="24"/>
          <w:szCs w:val="24"/>
        </w:rPr>
      </w:pPr>
      <w:r w:rsidRPr="003F7EDE">
        <w:rPr>
          <w:rFonts w:ascii="Times New Roman" w:hAnsi="Times New Roman" w:cs="Times New Roman"/>
          <w:bCs/>
          <w:sz w:val="24"/>
          <w:szCs w:val="24"/>
        </w:rPr>
        <w:t xml:space="preserve">ГБУ РК «Центральный музей Тавриды»: тематический раздел «Прошлое Тавриды». </w:t>
      </w:r>
    </w:p>
    <w:p w:rsidR="00DA6293" w:rsidRPr="003F7EDE" w:rsidRDefault="00DA6293" w:rsidP="006603F3">
      <w:pPr>
        <w:spacing w:after="0" w:line="240" w:lineRule="auto"/>
        <w:jc w:val="both"/>
        <w:rPr>
          <w:rFonts w:ascii="Times New Roman" w:hAnsi="Times New Roman" w:cs="Times New Roman"/>
          <w:bCs/>
          <w:sz w:val="24"/>
          <w:szCs w:val="24"/>
        </w:rPr>
      </w:pPr>
      <w:r w:rsidRPr="003F7EDE">
        <w:rPr>
          <w:rFonts w:ascii="Times New Roman" w:hAnsi="Times New Roman" w:cs="Times New Roman"/>
          <w:bCs/>
          <w:sz w:val="24"/>
          <w:szCs w:val="24"/>
        </w:rPr>
        <w:t>ГБУ РК «Восточно-Крымский историко-культурный музей-заповедник»: Историко-археологический музей; Лапидарий – Музей каменных древностей; Царский курган и Мелек-Чесменский курганы (памятники погребальной архитектуры IV в. до н.э.); античные городища – Пантикапей, Нимфей, Тиритака, Мирмекий, Парфений, Порфмий; склеп Деметры; античная загородная усадьба.</w:t>
      </w:r>
    </w:p>
    <w:p w:rsidR="00DA6293" w:rsidRPr="003F7EDE" w:rsidRDefault="00DA6293" w:rsidP="00DA6293">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Cs/>
          <w:sz w:val="24"/>
          <w:szCs w:val="24"/>
        </w:rPr>
        <w:t>Научный спелео-палеонтологический комплекс «Пещера Таврида» ФГАОУ ВО «КФУ им. В.И. Вернадского».</w:t>
      </w:r>
    </w:p>
    <w:p w:rsidR="00F35EE7" w:rsidRPr="003F7EDE" w:rsidRDefault="00F35EE7">
      <w:pPr>
        <w:spacing w:after="0" w:line="264" w:lineRule="auto"/>
        <w:ind w:left="120"/>
        <w:jc w:val="both"/>
        <w:rPr>
          <w:sz w:val="24"/>
          <w:szCs w:val="24"/>
        </w:rPr>
      </w:pPr>
    </w:p>
    <w:p w:rsidR="00F35EE7" w:rsidRPr="003F7EDE" w:rsidRDefault="00AF0C93" w:rsidP="003C60A0">
      <w:pPr>
        <w:spacing w:after="0" w:line="264" w:lineRule="auto"/>
        <w:ind w:left="120"/>
        <w:jc w:val="center"/>
        <w:rPr>
          <w:sz w:val="24"/>
          <w:szCs w:val="24"/>
        </w:rPr>
      </w:pPr>
      <w:r w:rsidRPr="003F7EDE">
        <w:rPr>
          <w:rFonts w:ascii="Times New Roman" w:hAnsi="Times New Roman"/>
          <w:b/>
          <w:color w:val="000000"/>
          <w:sz w:val="24"/>
          <w:szCs w:val="24"/>
        </w:rPr>
        <w:t>6 КЛАСС</w:t>
      </w:r>
    </w:p>
    <w:p w:rsidR="00F35EE7" w:rsidRPr="003F7EDE" w:rsidRDefault="00F35EE7">
      <w:pPr>
        <w:spacing w:after="0" w:line="264" w:lineRule="auto"/>
        <w:ind w:left="120"/>
        <w:jc w:val="both"/>
        <w:rPr>
          <w:sz w:val="24"/>
          <w:szCs w:val="24"/>
        </w:rPr>
      </w:pPr>
    </w:p>
    <w:p w:rsidR="00F35EE7" w:rsidRPr="003F7EDE" w:rsidRDefault="00AF0C93" w:rsidP="003C60A0">
      <w:pPr>
        <w:spacing w:after="0" w:line="264" w:lineRule="auto"/>
        <w:ind w:left="120"/>
        <w:jc w:val="center"/>
        <w:rPr>
          <w:rFonts w:ascii="Times New Roman" w:hAnsi="Times New Roman"/>
          <w:b/>
          <w:color w:val="000000"/>
          <w:sz w:val="24"/>
          <w:szCs w:val="24"/>
        </w:rPr>
      </w:pPr>
      <w:r w:rsidRPr="003F7EDE">
        <w:rPr>
          <w:rFonts w:ascii="Times New Roman" w:hAnsi="Times New Roman"/>
          <w:b/>
          <w:color w:val="000000"/>
          <w:sz w:val="24"/>
          <w:szCs w:val="24"/>
        </w:rPr>
        <w:t>ВСЕОБЩАЯ ИСТОРИЯ. ИСТОРИЯ СРЕДНИХ ВЕКОВ</w:t>
      </w:r>
    </w:p>
    <w:p w:rsidR="003C60A0" w:rsidRPr="003F7EDE" w:rsidRDefault="003C60A0" w:rsidP="003C60A0">
      <w:pPr>
        <w:spacing w:after="0" w:line="264" w:lineRule="auto"/>
        <w:ind w:left="120"/>
        <w:jc w:val="center"/>
        <w:rPr>
          <w:sz w:val="24"/>
          <w:szCs w:val="24"/>
        </w:rPr>
      </w:pP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 xml:space="preserve">Введение </w:t>
      </w:r>
    </w:p>
    <w:p w:rsidR="003C60A0" w:rsidRPr="002B220B" w:rsidRDefault="00AF0C93" w:rsidP="008F3092">
      <w:pPr>
        <w:spacing w:after="0" w:line="264" w:lineRule="auto"/>
        <w:jc w:val="both"/>
        <w:rPr>
          <w:rFonts w:ascii="Times New Roman" w:hAnsi="Times New Roman"/>
          <w:color w:val="000000"/>
          <w:sz w:val="24"/>
          <w:szCs w:val="24"/>
        </w:rPr>
      </w:pPr>
      <w:r w:rsidRPr="003F7EDE">
        <w:rPr>
          <w:rFonts w:ascii="Times New Roman" w:hAnsi="Times New Roman"/>
          <w:color w:val="000000"/>
          <w:sz w:val="24"/>
          <w:szCs w:val="24"/>
        </w:rPr>
        <w:t>Средние века: понятие, хронологические рамки и периодизация Средневековья.</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Европа в раннее Средневековье</w:t>
      </w:r>
    </w:p>
    <w:p w:rsidR="00F35EE7" w:rsidRPr="003F7EDE" w:rsidRDefault="00AF0C93" w:rsidP="008F3092">
      <w:pPr>
        <w:spacing w:after="0" w:line="264" w:lineRule="auto"/>
        <w:jc w:val="both"/>
        <w:rPr>
          <w:sz w:val="24"/>
          <w:szCs w:val="24"/>
        </w:rPr>
      </w:pPr>
      <w:r w:rsidRPr="003F7EDE">
        <w:rPr>
          <w:rFonts w:ascii="Times New Roman" w:hAnsi="Times New Roman"/>
          <w:color w:val="000000"/>
          <w:sz w:val="24"/>
          <w:szCs w:val="24"/>
        </w:rPr>
        <w:t>Падение Западной Римской империи и образование варварских королевств.</w:t>
      </w:r>
    </w:p>
    <w:p w:rsidR="00F35EE7" w:rsidRPr="003F7EDE" w:rsidRDefault="00AF0C93" w:rsidP="008F3092">
      <w:pPr>
        <w:spacing w:after="0" w:line="264" w:lineRule="auto"/>
        <w:jc w:val="both"/>
        <w:rPr>
          <w:sz w:val="24"/>
          <w:szCs w:val="24"/>
        </w:rPr>
      </w:pPr>
      <w:r w:rsidRPr="003F7EDE">
        <w:rPr>
          <w:rFonts w:ascii="Times New Roman" w:hAnsi="Times New Roman"/>
          <w:color w:val="000000"/>
          <w:sz w:val="24"/>
          <w:szCs w:val="24"/>
        </w:rPr>
        <w:t>Византийская империя в VI—XI вв.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Завоевание франками Галлии. Хлодвиг. Усиление королевской власти. Салическая правда. Принятие франками христианства.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Мусульманская цивилизация в VII—XI вв.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Арабы в VI—ХI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Средневековое европейское общество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F35EE7" w:rsidRPr="003F7EDE" w:rsidRDefault="00AF0C93">
      <w:pPr>
        <w:spacing w:after="0" w:line="264" w:lineRule="auto"/>
        <w:ind w:firstLine="600"/>
        <w:jc w:val="both"/>
        <w:rPr>
          <w:rFonts w:ascii="Times New Roman" w:hAnsi="Times New Roman"/>
          <w:color w:val="000000"/>
          <w:sz w:val="24"/>
          <w:szCs w:val="24"/>
        </w:rPr>
      </w:pPr>
      <w:r w:rsidRPr="003F7EDE">
        <w:rPr>
          <w:rFonts w:ascii="Times New Roman" w:hAnsi="Times New Roman"/>
          <w:color w:val="000000"/>
          <w:sz w:val="24"/>
          <w:szCs w:val="24"/>
        </w:rPr>
        <w:lastRenderedPageBreak/>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Расцвет Средневековья в Западной Европе</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Государства Европы в XI—XIII вв. Крестовые походы: цели, участники, итоги. Духовно-рыцарские ордены.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Священная Римская империя в ХI‒XIII вв. Итальянские государства в XI‒XIII вв. Польско-литовское государство в ХI‒XIII вв.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Развитие экономики в европейских странах в период зрелого Средневековья.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Византийская империя и славянские государства в ХI‒XIII вв.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Страны и народы Азии, Африки и Америки в Средние века</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Монгольская держава: общественный строй монгольских племен, завоевания Чингисхана и его потомков, управление подчиненными территориями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Культура средневекового Китая и Японии.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Индия: раздробленность индийских княжеств, вторжение мусульман, Делийский султанат. Культура и наука Индии.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Государства и народы Африки в Средние века. Историческое и культурное наследие Средних веков.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Цивилизации майя, ацтеков и инков: общественный строй, религиозные верования, культура. Появление европейских завоевателей.</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Осень Средневековья</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Столетняя война; Ж. Д’Арк.</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Обострение социальных противоречий в ХIV в. (Жакерия, восстание Уота Тайлера). Гуситское движение в Чехии.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Экспансия турок-османов. Османские завоевания на Балканах. Падение Константинополя.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Укрепление королевской власти в странах Европы.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F35EE7" w:rsidRPr="003F7EDE" w:rsidRDefault="00F35EE7">
      <w:pPr>
        <w:spacing w:after="0"/>
        <w:ind w:left="120"/>
        <w:rPr>
          <w:sz w:val="24"/>
          <w:szCs w:val="24"/>
        </w:rPr>
      </w:pPr>
    </w:p>
    <w:p w:rsidR="00702CE2" w:rsidRPr="003F7EDE" w:rsidRDefault="00702CE2" w:rsidP="003C60A0">
      <w:pPr>
        <w:spacing w:after="0"/>
        <w:ind w:left="120"/>
        <w:jc w:val="center"/>
        <w:rPr>
          <w:rFonts w:ascii="Times New Roman" w:hAnsi="Times New Roman"/>
          <w:b/>
          <w:color w:val="000000"/>
          <w:sz w:val="24"/>
          <w:szCs w:val="24"/>
        </w:rPr>
      </w:pPr>
    </w:p>
    <w:p w:rsidR="00702CE2" w:rsidRPr="003F7EDE" w:rsidRDefault="00702CE2" w:rsidP="003C60A0">
      <w:pPr>
        <w:spacing w:after="0"/>
        <w:ind w:left="120"/>
        <w:jc w:val="center"/>
        <w:rPr>
          <w:rFonts w:ascii="Times New Roman" w:hAnsi="Times New Roman"/>
          <w:b/>
          <w:color w:val="000000"/>
          <w:sz w:val="24"/>
          <w:szCs w:val="24"/>
        </w:rPr>
      </w:pPr>
    </w:p>
    <w:p w:rsidR="00F35EE7" w:rsidRPr="003F7EDE" w:rsidRDefault="00AF0C93" w:rsidP="003C60A0">
      <w:pPr>
        <w:spacing w:after="0"/>
        <w:ind w:left="120"/>
        <w:jc w:val="center"/>
        <w:rPr>
          <w:sz w:val="24"/>
          <w:szCs w:val="24"/>
        </w:rPr>
      </w:pPr>
      <w:r w:rsidRPr="003F7EDE">
        <w:rPr>
          <w:rFonts w:ascii="Times New Roman" w:hAnsi="Times New Roman"/>
          <w:b/>
          <w:color w:val="000000"/>
          <w:sz w:val="24"/>
          <w:szCs w:val="24"/>
        </w:rPr>
        <w:t>ИСТОРИЯ РОССИИ. ОТ РУСИ К РОССИЙСКОМУ ГОСУДАРСТВУ</w:t>
      </w:r>
    </w:p>
    <w:p w:rsidR="00F35EE7" w:rsidRPr="003F7EDE" w:rsidRDefault="00F35EE7">
      <w:pPr>
        <w:spacing w:after="0"/>
        <w:ind w:left="120"/>
        <w:rPr>
          <w:sz w:val="24"/>
          <w:szCs w:val="24"/>
        </w:rPr>
      </w:pP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 xml:space="preserve">Введение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Роль и место России в мировой истории. Проблемы периодизации российской истории. Источники по истории России. От образования Руси до создания России.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lastRenderedPageBreak/>
        <w:t>Великое переселение народов на территории современной России. Государство Русь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Города-государства на территории современной России, основанные в эпоху античности.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Великое переселение народов. Миграция готов. Нашествие гуннов.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Страны и народы Восточной Европы, Сибири и Дальнего Востока.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Волжская Булгария.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Славянские общности Восточной Европы.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Их соседи ‒ балты и финно-угры. Восточные славяне и варяги.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Хозяйство восточных славян, их общественный строй и политическая организация. Возникновение княжеской власти. Традиционные верования.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Первые известия о Руси. Проблема образования государства.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Русь. Скандинавы на Руси. Начало династии Рюриковичей.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Принятие христианства и его значение. Византийское наследие на Руси.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Князья, дружина. Духовенство. Городское население. Купцы.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Категории рядового и зависимого населения. Древнерусское право: Русская Правда, церковные уставы.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Русские земли в середине XII — начале XIII 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Русские земли в середине XIII — XIV 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Итальянские фактории Причерноморья (Каффа, Тана, Солдайя и другие) и их роль в системе торговых и политических связей Руси с Западом и Востоком.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Перенос митрополичьей кафедры в Москву. Роль Православной церкви в ордынский период русской истории. Митрополит Алексий и преподобный Сергий Радонежский.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Ослабление государства во второй половине XIV в., нашествие Тимура. 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 xml:space="preserve">Создание единого Русского государства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Внутрицерковная борьба (иосифляне и нестяжатели).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Местничество. Местное управление: наместники и волостели, система кормлений. Государство и церковь.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Культурное пространство. Начало возрождения культуры в XIV в. Устное народное творчество и литература. Летописание. Литературные памятники Куликовского цикла. Жития. Епифаний Премудрый. «Хожение за три моря» Афанасия Никитина. Архитектура. Каменные </w:t>
      </w:r>
      <w:r w:rsidRPr="003F7EDE">
        <w:rPr>
          <w:rFonts w:ascii="Times New Roman" w:hAnsi="Times New Roman"/>
          <w:color w:val="000000"/>
          <w:sz w:val="24"/>
          <w:szCs w:val="24"/>
        </w:rPr>
        <w:lastRenderedPageBreak/>
        <w:t>соборы Кремля. Дворцово-храмовый ансамбль Соборной площади в Москве. Шатровый стиль в архитектуре. Изобразительное искусство. Феофан Грек. Андрей Рублёв. Дионисий. Итальянские архитекторы в Москве - Аристотель Фиораванти. Быт русских людей.</w:t>
      </w:r>
    </w:p>
    <w:p w:rsidR="003C60A0" w:rsidRPr="003F7EDE" w:rsidRDefault="003C60A0">
      <w:pPr>
        <w:spacing w:after="0" w:line="264" w:lineRule="auto"/>
        <w:ind w:left="120"/>
        <w:jc w:val="both"/>
        <w:rPr>
          <w:rFonts w:ascii="Times New Roman" w:hAnsi="Times New Roman"/>
          <w:b/>
          <w:color w:val="333333"/>
          <w:sz w:val="24"/>
          <w:szCs w:val="24"/>
        </w:rPr>
      </w:pPr>
    </w:p>
    <w:p w:rsidR="00702CE2" w:rsidRPr="003F7EDE" w:rsidRDefault="00702CE2" w:rsidP="003C60A0">
      <w:pPr>
        <w:spacing w:after="0" w:line="264" w:lineRule="auto"/>
        <w:ind w:firstLine="709"/>
        <w:jc w:val="center"/>
        <w:rPr>
          <w:rFonts w:ascii="Times New Roman" w:hAnsi="Times New Roman"/>
          <w:b/>
          <w:color w:val="333333"/>
          <w:sz w:val="24"/>
          <w:szCs w:val="24"/>
        </w:rPr>
      </w:pPr>
    </w:p>
    <w:p w:rsidR="00702CE2" w:rsidRPr="003F7EDE" w:rsidRDefault="00702CE2" w:rsidP="003C60A0">
      <w:pPr>
        <w:spacing w:after="0" w:line="264" w:lineRule="auto"/>
        <w:ind w:firstLine="709"/>
        <w:jc w:val="center"/>
        <w:rPr>
          <w:rFonts w:ascii="Times New Roman" w:hAnsi="Times New Roman"/>
          <w:b/>
          <w:color w:val="333333"/>
          <w:sz w:val="24"/>
          <w:szCs w:val="24"/>
        </w:rPr>
      </w:pPr>
    </w:p>
    <w:p w:rsidR="00F35EE7" w:rsidRPr="003F7EDE" w:rsidRDefault="00AF0C93" w:rsidP="003C60A0">
      <w:pPr>
        <w:spacing w:after="0" w:line="264" w:lineRule="auto"/>
        <w:ind w:firstLine="709"/>
        <w:jc w:val="center"/>
        <w:rPr>
          <w:rFonts w:ascii="Times New Roman" w:hAnsi="Times New Roman"/>
          <w:b/>
          <w:color w:val="333333"/>
          <w:sz w:val="24"/>
          <w:szCs w:val="24"/>
        </w:rPr>
      </w:pPr>
      <w:r w:rsidRPr="003F7EDE">
        <w:rPr>
          <w:rFonts w:ascii="Times New Roman" w:hAnsi="Times New Roman"/>
          <w:b/>
          <w:color w:val="333333"/>
          <w:sz w:val="24"/>
          <w:szCs w:val="24"/>
        </w:rPr>
        <w:t>ИСТОРИЯ НАШЕГО КРАЯ</w:t>
      </w:r>
    </w:p>
    <w:p w:rsidR="003C60A0" w:rsidRPr="003F7EDE" w:rsidRDefault="003C60A0" w:rsidP="003C60A0">
      <w:pPr>
        <w:spacing w:after="0" w:line="264" w:lineRule="auto"/>
        <w:ind w:firstLine="709"/>
        <w:jc w:val="center"/>
        <w:rPr>
          <w:rFonts w:ascii="Times New Roman" w:hAnsi="Times New Roman"/>
          <w:b/>
          <w:color w:val="333333"/>
          <w:sz w:val="24"/>
          <w:szCs w:val="24"/>
        </w:rPr>
      </w:pPr>
    </w:p>
    <w:p w:rsidR="00560C69" w:rsidRPr="003F7EDE" w:rsidRDefault="00560C69" w:rsidP="00560C69">
      <w:pPr>
        <w:jc w:val="center"/>
        <w:rPr>
          <w:sz w:val="24"/>
          <w:szCs w:val="24"/>
        </w:rPr>
      </w:pPr>
      <w:r w:rsidRPr="003F7EDE">
        <w:rPr>
          <w:rFonts w:ascii="Times New Roman" w:hAnsi="Times New Roman" w:cs="Times New Roman"/>
          <w:b/>
          <w:sz w:val="24"/>
          <w:szCs w:val="24"/>
        </w:rPr>
        <w:t>КРЫМ В НОВОЕ ВРЕМЯ (</w:t>
      </w:r>
      <w:r w:rsidRPr="003F7EDE">
        <w:rPr>
          <w:rFonts w:ascii="Times New Roman" w:hAnsi="Times New Roman" w:cs="Times New Roman"/>
          <w:b/>
          <w:sz w:val="24"/>
          <w:szCs w:val="24"/>
          <w:lang w:val="en-US"/>
        </w:rPr>
        <w:t>XVII</w:t>
      </w:r>
      <w:r w:rsidRPr="003F7EDE">
        <w:rPr>
          <w:rFonts w:ascii="Times New Roman" w:hAnsi="Times New Roman" w:cs="Times New Roman"/>
          <w:b/>
          <w:sz w:val="24"/>
          <w:szCs w:val="24"/>
        </w:rPr>
        <w:t xml:space="preserve">–НАЧАЛО </w:t>
      </w:r>
      <w:r w:rsidRPr="003F7EDE">
        <w:rPr>
          <w:rFonts w:ascii="Times New Roman" w:hAnsi="Times New Roman" w:cs="Times New Roman"/>
          <w:b/>
          <w:sz w:val="24"/>
          <w:szCs w:val="24"/>
          <w:lang w:val="en-US"/>
        </w:rPr>
        <w:t>XX</w:t>
      </w:r>
      <w:r w:rsidRPr="003F7EDE">
        <w:rPr>
          <w:rFonts w:ascii="Times New Roman" w:hAnsi="Times New Roman" w:cs="Times New Roman"/>
          <w:b/>
          <w:sz w:val="24"/>
          <w:szCs w:val="24"/>
        </w:rPr>
        <w:t xml:space="preserve"> ВВ.)</w:t>
      </w:r>
    </w:p>
    <w:p w:rsidR="003C60A0" w:rsidRPr="003F7EDE" w:rsidRDefault="003C60A0" w:rsidP="003C60A0">
      <w:pPr>
        <w:spacing w:after="0" w:line="240" w:lineRule="auto"/>
        <w:ind w:firstLine="709"/>
        <w:jc w:val="both"/>
        <w:rPr>
          <w:rFonts w:ascii="Times New Roman" w:hAnsi="Times New Roman" w:cs="Times New Roman"/>
          <w:bCs/>
          <w:sz w:val="24"/>
          <w:szCs w:val="24"/>
        </w:rPr>
      </w:pPr>
      <w:r w:rsidRPr="003F7EDE">
        <w:rPr>
          <w:rFonts w:ascii="Times New Roman" w:hAnsi="Times New Roman" w:cs="Times New Roman"/>
          <w:b/>
          <w:sz w:val="24"/>
          <w:szCs w:val="24"/>
        </w:rPr>
        <w:t xml:space="preserve">Введение. 1 час. </w:t>
      </w:r>
      <w:r w:rsidRPr="003F7EDE">
        <w:rPr>
          <w:rFonts w:ascii="Times New Roman" w:hAnsi="Times New Roman" w:cs="Times New Roman"/>
          <w:bCs/>
          <w:sz w:val="24"/>
          <w:szCs w:val="24"/>
        </w:rPr>
        <w:t>Понятия «Позднее средневековье», «Новое время». Роль Крыма в истории Российского государства в XIV–начале XX вв.</w:t>
      </w:r>
    </w:p>
    <w:p w:rsidR="00560C69" w:rsidRPr="003F7EDE" w:rsidRDefault="00560C69" w:rsidP="00560C69">
      <w:pPr>
        <w:tabs>
          <w:tab w:val="left" w:pos="9923"/>
        </w:tabs>
        <w:suppressAutoHyphens/>
        <w:spacing w:after="0" w:line="240" w:lineRule="auto"/>
        <w:rPr>
          <w:rFonts w:ascii="Times New Roman" w:eastAsia="Calibri" w:hAnsi="Times New Roman" w:cs="Times New Roman"/>
          <w:b/>
          <w:sz w:val="24"/>
          <w:szCs w:val="24"/>
          <w:shd w:val="clear" w:color="auto" w:fill="FFFF00"/>
          <w:lang w:eastAsia="ar-SA"/>
        </w:rPr>
      </w:pPr>
      <w:r w:rsidRPr="003F7EDE">
        <w:rPr>
          <w:rFonts w:ascii="Times New Roman" w:eastAsia="Calibri" w:hAnsi="Times New Roman" w:cs="Times New Roman"/>
          <w:b/>
          <w:sz w:val="24"/>
          <w:szCs w:val="24"/>
          <w:lang w:eastAsia="ar-SA"/>
        </w:rPr>
        <w:t xml:space="preserve">                           Раздел I. Крым в Новое время (XV</w:t>
      </w:r>
      <w:r w:rsidRPr="003F7EDE">
        <w:rPr>
          <w:rFonts w:ascii="Times New Roman" w:eastAsia="Calibri" w:hAnsi="Times New Roman" w:cs="Times New Roman"/>
          <w:b/>
          <w:sz w:val="24"/>
          <w:szCs w:val="24"/>
          <w:lang w:val="en-US" w:eastAsia="ar-SA"/>
        </w:rPr>
        <w:t>II</w:t>
      </w:r>
      <w:r w:rsidRPr="003F7EDE">
        <w:rPr>
          <w:rFonts w:ascii="Times New Roman" w:eastAsia="Calibri" w:hAnsi="Times New Roman" w:cs="Times New Roman"/>
          <w:b/>
          <w:sz w:val="24"/>
          <w:szCs w:val="24"/>
          <w:lang w:eastAsia="ar-SA"/>
        </w:rPr>
        <w:t>–начало XX вв.). 15 часов</w:t>
      </w:r>
    </w:p>
    <w:p w:rsidR="00560C69" w:rsidRPr="003F7EDE" w:rsidRDefault="00560C69" w:rsidP="00387D2D">
      <w:pPr>
        <w:tabs>
          <w:tab w:val="left" w:pos="9923"/>
        </w:tabs>
        <w:suppressAutoHyphens/>
        <w:spacing w:after="0" w:line="240" w:lineRule="auto"/>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Тема 1.1. Крымское ханство. 3 часа</w:t>
      </w:r>
    </w:p>
    <w:p w:rsidR="00560C69" w:rsidRPr="003F7EDE" w:rsidRDefault="00560C69" w:rsidP="00560C6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 xml:space="preserve">Расцвет Крымского ханства. </w:t>
      </w:r>
      <w:r w:rsidRPr="003F7EDE">
        <w:rPr>
          <w:rFonts w:ascii="Times New Roman" w:eastAsia="Calibri" w:hAnsi="Times New Roman" w:cs="Times New Roman"/>
          <w:bCs/>
          <w:sz w:val="24"/>
          <w:szCs w:val="24"/>
          <w:lang w:eastAsia="ar-SA"/>
        </w:rPr>
        <w:t>Границы, население. Политическое устройство Крымского ханства. Ханы. Беи и мурзы. Ханский Диван.</w:t>
      </w:r>
    </w:p>
    <w:p w:rsidR="00560C69" w:rsidRPr="003F7EDE" w:rsidRDefault="00560C69" w:rsidP="00560C6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Социальная структура. Хозяйственная жизнь и основные занятия населения: кочевое скотоводство, земледелие. Развитие ремесла и торговли. Промыслы. Походы (набеги) за ясырём. «Крымский полон». </w:t>
      </w:r>
    </w:p>
    <w:p w:rsidR="00560C69" w:rsidRPr="003F7EDE" w:rsidRDefault="00560C69" w:rsidP="00560C6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Внешняя политика Крымского ханства. Взаимоотношения России с Крымским ханством. Внешняя политика Крымского ханства при Хаджи-Гирее и Менгли-Гирее. Влияние Османской империи на внешнеполитический курс Крыма. Организация войска, военное дело. Военные походы. Курс на «параллельную поддержку» Московского государства, Великого княжества Литовского, Речи Посполитой. Создание сторожевой линии русских крепостей. Поход на Крым воеводы Д. Адашева (1559 г.). Обмен грамотами между Иваном IV Грозным и Девлет-Гиреем в 1564 г. </w:t>
      </w:r>
    </w:p>
    <w:p w:rsidR="00560C69" w:rsidRPr="003F7EDE" w:rsidRDefault="00560C69" w:rsidP="00560C69">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 xml:space="preserve">Население, культура и быт Крымского ханства </w:t>
      </w:r>
      <w:r w:rsidRPr="003F7EDE">
        <w:rPr>
          <w:rFonts w:ascii="Times New Roman" w:eastAsia="Calibri" w:hAnsi="Times New Roman" w:cs="Times New Roman"/>
          <w:bCs/>
          <w:sz w:val="24"/>
          <w:szCs w:val="24"/>
          <w:lang w:eastAsia="ar-SA"/>
        </w:rPr>
        <w:t>(практическое занятие). Этнический и конфессиональный состав Крымского ханства: крымские татары (мусульмане), русские, греки, армяне (христиане), караимы, крымчаки (иудеи). Быт и обычаи. Устное народное творчество, литература. Бахчисарай – столица Крымского ханства. Архитектура. Ханский дворец. Культовые сооружения. Дюрбе. Мечети и минареты. Джума-Джами. Православная церковь в Крыму. Православные храмы. Караимские кенассы. Иудейские синагоги.</w:t>
      </w:r>
    </w:p>
    <w:p w:rsidR="00560C69" w:rsidRPr="003F7EDE" w:rsidRDefault="00560C69" w:rsidP="00560C6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Организация экскурсий:</w:t>
      </w:r>
    </w:p>
    <w:p w:rsidR="00560C69" w:rsidRPr="003F7EDE" w:rsidRDefault="00560C69" w:rsidP="00560C6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«Крымский этнографический музей»;</w:t>
      </w:r>
    </w:p>
    <w:p w:rsidR="00560C69" w:rsidRPr="003F7EDE" w:rsidRDefault="00560C69" w:rsidP="00387D2D">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«Бахчисарайский историко-культурный и археологический музей-заповедник»: Ханский дворец, Музей истории и культуры крымских татар, Исторический квартал Салачик, Свято-Успенский пещерный монастырь, Чуфут-Кале; муниципальные музеи Республики Крым.</w:t>
      </w:r>
    </w:p>
    <w:p w:rsidR="003C60A0" w:rsidRPr="003F7EDE" w:rsidRDefault="003C60A0" w:rsidP="003C60A0">
      <w:pPr>
        <w:tabs>
          <w:tab w:val="left" w:pos="9923"/>
        </w:tabs>
        <w:suppressAutoHyphens/>
        <w:spacing w:after="0" w:line="240" w:lineRule="auto"/>
        <w:ind w:firstLine="709"/>
        <w:jc w:val="center"/>
        <w:rPr>
          <w:rFonts w:ascii="Times New Roman" w:eastAsia="Calibri" w:hAnsi="Times New Roman" w:cs="Times New Roman"/>
          <w:b/>
          <w:sz w:val="24"/>
          <w:szCs w:val="24"/>
          <w:lang w:eastAsia="ar-SA"/>
        </w:rPr>
      </w:pPr>
    </w:p>
    <w:p w:rsidR="003C60A0" w:rsidRPr="003F7EDE" w:rsidRDefault="00387D2D" w:rsidP="00387D2D">
      <w:pPr>
        <w:tabs>
          <w:tab w:val="left" w:pos="9923"/>
        </w:tabs>
        <w:suppressAutoHyphens/>
        <w:spacing w:after="0" w:line="240" w:lineRule="auto"/>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Тема 1</w:t>
      </w:r>
      <w:r w:rsidR="003C60A0" w:rsidRPr="003F7EDE">
        <w:rPr>
          <w:rFonts w:ascii="Times New Roman" w:eastAsia="Calibri" w:hAnsi="Times New Roman" w:cs="Times New Roman"/>
          <w:b/>
          <w:sz w:val="24"/>
          <w:szCs w:val="24"/>
          <w:lang w:eastAsia="ar-SA"/>
        </w:rPr>
        <w:t>.2. Взаимоотношение Российского государства с Османской империей и Крымским ханством в конце XVII–XVIII вв.</w:t>
      </w:r>
      <w:r w:rsidRPr="003F7EDE">
        <w:rPr>
          <w:rFonts w:ascii="Times New Roman" w:eastAsia="Calibri" w:hAnsi="Times New Roman" w:cs="Times New Roman"/>
          <w:b/>
          <w:sz w:val="24"/>
          <w:szCs w:val="24"/>
          <w:lang w:eastAsia="ar-SA"/>
        </w:rPr>
        <w:t xml:space="preserve"> Присоединение Крыма к России. 4</w:t>
      </w:r>
      <w:r w:rsidR="003C60A0" w:rsidRPr="003F7EDE">
        <w:rPr>
          <w:rFonts w:ascii="Times New Roman" w:eastAsia="Calibri" w:hAnsi="Times New Roman" w:cs="Times New Roman"/>
          <w:b/>
          <w:sz w:val="24"/>
          <w:szCs w:val="24"/>
          <w:lang w:eastAsia="ar-SA"/>
        </w:rPr>
        <w:t xml:space="preserve"> часа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Первые русско-турецкие войны и Крым. Ослабление Крымского ханства.</w:t>
      </w:r>
      <w:r w:rsidRPr="003F7EDE">
        <w:rPr>
          <w:rFonts w:ascii="Times New Roman" w:eastAsia="Calibri" w:hAnsi="Times New Roman" w:cs="Times New Roman"/>
          <w:bCs/>
          <w:sz w:val="24"/>
          <w:szCs w:val="24"/>
          <w:lang w:eastAsia="ar-SA"/>
        </w:rPr>
        <w:t xml:space="preserve"> Причины русско-турецких войн. Русско-турецкая война 1686–1700 гг. Крымские походы русских войск под руководством князя В.В. Голицына (1687г., 1689 г.).</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Азовские походы Петра I (1695 г., 1696 г.). Взятие Азова. Керченский поход (1699 г.).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Прутский поход Петра I. Потеря Азова.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Русско-турецкая война 1735–1739 гг. Походы русских войск под руководством В.К. Миниха, П. М. Ласси в Крым.</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Присоединение Крыма к России при Екатерине II.</w:t>
      </w:r>
      <w:r w:rsidRPr="003F7EDE">
        <w:rPr>
          <w:rFonts w:ascii="Times New Roman" w:eastAsia="Calibri" w:hAnsi="Times New Roman" w:cs="Times New Roman"/>
          <w:bCs/>
          <w:sz w:val="24"/>
          <w:szCs w:val="24"/>
          <w:lang w:eastAsia="ar-SA"/>
        </w:rPr>
        <w:t xml:space="preserve"> Русско-турецкая война 1768–1774 гг. Победы русских войск в Крыму. В.М. Долгоруков-Крымский. Кучук-Кайнарджийский мирный договор (1774 г.). Независимость Крымского ханства. Шагин-Гирей. А.В. Суворов и </w:t>
      </w:r>
      <w:r w:rsidRPr="003F7EDE">
        <w:rPr>
          <w:rFonts w:ascii="Times New Roman" w:eastAsia="Calibri" w:hAnsi="Times New Roman" w:cs="Times New Roman"/>
          <w:bCs/>
          <w:sz w:val="24"/>
          <w:szCs w:val="24"/>
          <w:lang w:eastAsia="ar-SA"/>
        </w:rPr>
        <w:lastRenderedPageBreak/>
        <w:t>его деятельность в Крыму. Переселение христианского населения из Крыма в Приазовье (1778 г.). Внутренняя борьба в Крымском ханстве в XVIII в.</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Манифест Екатерины II «О принятии полуострова Крымского, острова Тамана и всей Кубанской стороны под Российскую Державу» 8 (19) апреля 1783 года.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Роль Г.А. Потёмкина в присоединении Крыма к России. Историческое значение присоединения Крыма к России.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Формирование политического и экономического единства России и Крыма. Г.А. Потёмкин и его деятельность в Крыму</w:t>
      </w:r>
      <w:r w:rsidRPr="003F7EDE">
        <w:rPr>
          <w:rFonts w:ascii="Times New Roman" w:eastAsia="Calibri" w:hAnsi="Times New Roman" w:cs="Times New Roman"/>
          <w:bCs/>
          <w:sz w:val="24"/>
          <w:szCs w:val="24"/>
          <w:lang w:eastAsia="ar-SA"/>
        </w:rPr>
        <w:t>. Генерал-губернатор Новороссии князь Г.А. Потёмкин. Основание Севастополя и начало создания Черноморского флота.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Образование Таврической области (1784 г.). Органы государственного управления. Герб Таврической области.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Путешествие Екатерины II в Крым (1787 г.).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Победа России в русско-турецкой войне 1787–1791 гг. Ясский мирный договор (1791 г.). Значение деятельности выдающихся русских полководцев А.В. Суворова и Ф.Ф. Ушакова для Крыма.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Указ Екатерины II (1794 г.) о даровании представителям крымскотатарской знати дворянского звания и привилегий. Экономическое освоение Крыма. Основание Симферополя как столицы Крыма.</w:t>
      </w:r>
    </w:p>
    <w:p w:rsidR="003C60A0" w:rsidRPr="003F7EDE" w:rsidRDefault="00387D2D" w:rsidP="00387D2D">
      <w:pPr>
        <w:tabs>
          <w:tab w:val="left" w:pos="9923"/>
        </w:tabs>
        <w:suppressAutoHyphens/>
        <w:spacing w:after="0" w:line="240" w:lineRule="auto"/>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Тема 1</w:t>
      </w:r>
      <w:r w:rsidR="003C60A0" w:rsidRPr="003F7EDE">
        <w:rPr>
          <w:rFonts w:ascii="Times New Roman" w:eastAsia="Calibri" w:hAnsi="Times New Roman" w:cs="Times New Roman"/>
          <w:b/>
          <w:sz w:val="24"/>
          <w:szCs w:val="24"/>
          <w:lang w:eastAsia="ar-SA"/>
        </w:rPr>
        <w:t>.3. Кры</w:t>
      </w:r>
      <w:r w:rsidRPr="003F7EDE">
        <w:rPr>
          <w:rFonts w:ascii="Times New Roman" w:eastAsia="Calibri" w:hAnsi="Times New Roman" w:cs="Times New Roman"/>
          <w:b/>
          <w:sz w:val="24"/>
          <w:szCs w:val="24"/>
          <w:lang w:eastAsia="ar-SA"/>
        </w:rPr>
        <w:t>м в конце XVIII–начале XX вв. 8</w:t>
      </w:r>
      <w:r w:rsidR="003C60A0" w:rsidRPr="003F7EDE">
        <w:rPr>
          <w:rFonts w:ascii="Times New Roman" w:eastAsia="Calibri" w:hAnsi="Times New Roman" w:cs="Times New Roman"/>
          <w:b/>
          <w:sz w:val="24"/>
          <w:szCs w:val="24"/>
          <w:lang w:eastAsia="ar-SA"/>
        </w:rPr>
        <w:t xml:space="preserve"> часов</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 xml:space="preserve">Социально-экономическое развитие и культура Таврии в конце XVIII–первой половине XIX веков </w:t>
      </w:r>
      <w:r w:rsidRPr="003F7EDE">
        <w:rPr>
          <w:rFonts w:ascii="Times New Roman" w:eastAsia="Calibri" w:hAnsi="Times New Roman" w:cs="Times New Roman"/>
          <w:bCs/>
          <w:sz w:val="24"/>
          <w:szCs w:val="24"/>
          <w:lang w:eastAsia="ar-SA"/>
        </w:rPr>
        <w:t>(проектная деятельность обучающихся).</w:t>
      </w:r>
      <w:r w:rsidRPr="003F7EDE">
        <w:rPr>
          <w:rFonts w:ascii="Times New Roman" w:eastAsia="Calibri" w:hAnsi="Times New Roman" w:cs="Times New Roman"/>
          <w:b/>
          <w:sz w:val="24"/>
          <w:szCs w:val="24"/>
          <w:lang w:eastAsia="ar-SA"/>
        </w:rPr>
        <w:t xml:space="preserve"> </w:t>
      </w:r>
      <w:r w:rsidRPr="003F7EDE">
        <w:rPr>
          <w:rFonts w:ascii="Times New Roman" w:eastAsia="Calibri" w:hAnsi="Times New Roman" w:cs="Times New Roman"/>
          <w:bCs/>
          <w:sz w:val="24"/>
          <w:szCs w:val="24"/>
          <w:lang w:eastAsia="ar-SA"/>
        </w:rPr>
        <w:t>Губернская реформа Павла I. Ликвидация Таврической области. Переименование Симферополя в Ак-Мечеть и Севастополя в Ахтиар. Манифест 1798 года «Об установлении на полуострове Таврическом порто-франко на 30 лет и о даровании разных выгод жителям сего острова и приезжающим туда иностранцам».</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Крым при Александре I и Николае I. Образование Таврической губернии. Герб Таврической губернии. Возвращение Симферополю прежнего названия и статуса губернского города. Граф М.С. Воронцов, его вклад в развитие Крыма.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Подъем экономического развития полуострова в первой половине XIX в. Строительство в 1826–1848 гг. дороги Симферополь–Алушта–Ялта–Севастополь. Развитие виноградарства и виноделия. Промышленность, сельское хозяйство. Ремёсла. Соледобыча.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Указ Александра I «Указ об учреждении в Крыму Императорского казённого ботанического сада». Х. Х. Стевен – основатель «Императорского Таврического казённого ботанического сада» (1812 г.).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Образование. Народное училище. Открытие в Симферополе первой гимназии (1812 г.), первой типографии (1830 г.). Первая крымская газета «Таврические губернские ведомости» (1838–1920 гг.). Открытие купцом Ф.Г. Волковым театра (1821 г.). Гастроли М.С. Щепкина в Крыму в 1846 г. Воронцовский дворец (Алупка).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А.С. Пушкин, А.С. Грибоедов, Н.В. Гоголь в Крыму.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 xml:space="preserve">Крымская война (1853–1856 гг.). Ратный подвиг русского солдата. </w:t>
      </w:r>
      <w:r w:rsidRPr="003F7EDE">
        <w:rPr>
          <w:rFonts w:ascii="Times New Roman" w:eastAsia="Calibri" w:hAnsi="Times New Roman" w:cs="Times New Roman"/>
          <w:bCs/>
          <w:sz w:val="24"/>
          <w:szCs w:val="24"/>
          <w:lang w:eastAsia="ar-SA"/>
        </w:rPr>
        <w:t>Причины Крымской (Восточной) войны. Объяснение названия войны «Крымская». Крымская война – «нулевая» мировая война. Синопское сражение (18 ноября 1853 г.).</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Основные события на Крымском театре военных действий.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Высадка войск антироссийской коалиции в Крыму. Альминское сражение (8 сентября 1854 г.). Военно-исторический мемориал «Поле Альминского сражения» (близ с. Вилино, Бахчисарайский район). Памятник солдатам и офицерам Владимирского пехотного полка. Подвиг «владимирцев» (солдат Владимирского полка).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Балаклавское сражение (13 октября 1854 г.). «Долина смерти». Неудачная атака английской легкой кавалерии. Гибель английской аристократии.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Инкерманское сражение (24 октября 1854 г.).</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lastRenderedPageBreak/>
        <w:t>Первая героическая оборона Севастополя (1854–1855 гг.). Оборонительные сооружения. Э.И. Тотлебен. Затопление русских парусных кораблей в Севастопольской бухте. Руководители обороны Севастополя: В.А. Корнилов, П.С. Нахимов, В.И. Истомин.</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Героизм, мужество, верность Отечеству русских воинов.</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Выдающийся русский хирург Н.И. Пирогов. Сестры милосердия. Д. Севастопольская (Михайлова).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Матрос П. Кошка. Л.Н. Толстой – участник обороны Севастополя. «Севастопольские рассказы».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Топонимы Крымской войны «Альма», «Севастополь», «Балаклава» на картах стран мира. Влияние Крымской войны на развитие военного дела, техники, моды (кардиган, реглан, балаклавка), словесности («тихой сапой»).</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Организация экскурсий по местам сражений, мемориальным комплексам, памятным местам Крымской войны: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Военно-исторический мемориал «Поле Альминского сражения» (с. Вилино, Бахчисарайский район); Панорама Ф. Рубо «Оборона Севастополя 1854–1855 годов» (г. Севастополь); 4 бастион (г. Севастополь); Михайловская батарея (Северная сторона, г. Севастополь); Малахов курган (г. Севастополь); Братское кладбище русских воинов (Северная сторона г. Севастополя); Военно-историческое кладбище воинов, павших в годы Крымской войны (Петровская балка, г. Симферополь); Свято-Владимирский собор – «Усыпальница адмиралов» (Центральный холм, г. Севастополь); Памятник затопленным кораблям; памятники П.С. Нахимову, В.А. Корнилову, матросу П. Кошке.</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Развитие Крыма во второй половине XIX–начале XX вв.</w:t>
      </w:r>
      <w:r w:rsidRPr="003F7EDE">
        <w:rPr>
          <w:rFonts w:ascii="Times New Roman" w:eastAsia="Calibri" w:hAnsi="Times New Roman" w:cs="Times New Roman"/>
          <w:bCs/>
          <w:sz w:val="24"/>
          <w:szCs w:val="24"/>
          <w:lang w:eastAsia="ar-SA"/>
        </w:rPr>
        <w:t xml:space="preserve"> Влияние реформ Александра II на развитие Крыма.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Строительство железной дороги 1874–1892 гг. П.И. Губонин. Дворянский герб рода Губониных «Не себе, а Родине».</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Развитие лёгкой промышленности. Табаководство. Рост соледобычи. Пищевая и обрабатывающая промышленность Консервная фабрика «А.И. Абрикосов и сыновья», конфетная фабрика «Эйнем», фруктово-конфетная фабрика Константинова, «Паровая фабрика овощных и фруктовых консервов, халвы и рахат-лукума братьев М. и И. Шишман». Развитие торговли.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Сельское хозяйство. Зерновые культуры: пшеница, рожь, ячмень, овес. Скотоводство. Разведение лошадей, крупного рогатого скота, свиней, овец. Садоводство. Виноградарство и виноделие. Л.С. Голицын – основатель крымского промышленного виноделия.</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Развитие Крыма как курорта России. Грязелечение. Строительство лечебниц, гостиниц, театров и летних дач.</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Романовы в Крыму. Ливадия – южная резиденция Дома Романовых. «Царская тропа».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Таврическая губерния и первая всеобщая перепись населения России 1897 г.</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Крым – южный оплот России. Открытие в Севастополе первой в России школы военных летчиков (1910 г.).</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 xml:space="preserve">Культура Крыма во второй половине XIX– начале XX вв. </w:t>
      </w:r>
      <w:r w:rsidRPr="003F7EDE">
        <w:rPr>
          <w:rFonts w:ascii="Times New Roman" w:eastAsia="Calibri" w:hAnsi="Times New Roman" w:cs="Times New Roman"/>
          <w:bCs/>
          <w:sz w:val="24"/>
          <w:szCs w:val="24"/>
          <w:lang w:eastAsia="ar-SA"/>
        </w:rPr>
        <w:t>(проектная деятельность обучающихся). Вклад крымчан в общероссийскую и мировую культуру.</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Образование. Начальное образование. Церковно-приходские школы. Мектебе. Мидраш.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Средние учебные заведения: мужские и женские гимназии. Симферопольская мужская казённая гимназия (СМКГ). Руководители СМКГ Е.Л. Марков (автор «Очерков о Крыме»), В.И. Даль (автор «Толкового словаря живого великорусского языка»). Выдающиеся преподаватели (А.И. Маркевич, И.И. Казас, И.П. Деркачёв, Д.И. Менделеев) и выпускники (И.К. Айвазовский, И. Гаспринский, Е.В. Вульф, Н. и А. Арендты, А.А. Спендиаров, А.С. Лаппо-Данилевский, И.В. Курчатов) СМКГ.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Реальные училища. </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lastRenderedPageBreak/>
        <w:t>Наука. Таврическая учёная архивная комиссия (1887 г.). Императорское Российское общество садоводства. Выдающиеся крымчане-деятели русской науки. А.И. Маркевич, А.Х. Стевен, А.Л. Бертье-Делагард, Ф.Ф. Лашков, И.И. Казас.</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Создание музеев. Керченский музей древностей (1826 г.), Картинная галерея И.К. Айвазовского в Феодосии (1880 г.), «Склад местных древностей» (1892 г.) (Херсонесский историко-археологический заповедник), Естественно-исторический музей в Симферополе (1899 г.), Панорама Ф.А. Рубо «Оборона Севастополя 1854–1855 гг.» (1905 г.).</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Деятели русской литературы и искусства в Крыму. А.П. Чехов, Л.Н. Толстой, А.И. Куприн, И.А. Бунин, И.Е. Репин, Ф.И. Шаляпин, С.Н. Сергеев-Ценский, А.И. Куинджи.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Выдающиеся земляки. И. Гаспринский, И.К. Айвазовский, М.А. Волошин, А.А. Спендиаров.</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Развитие периодической печати. Театр. Открытие библиотек в Симферополе, Евпатории.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Архитектура. Дворцы Южнобережья: Ливадийский, Массандровский.</w:t>
      </w:r>
    </w:p>
    <w:p w:rsidR="003C60A0" w:rsidRPr="003F7EDE" w:rsidRDefault="003C60A0" w:rsidP="003C60A0">
      <w:pPr>
        <w:tabs>
          <w:tab w:val="left" w:pos="9923"/>
        </w:tabs>
        <w:suppressAutoHyphens/>
        <w:spacing w:after="0" w:line="240" w:lineRule="auto"/>
        <w:ind w:firstLine="709"/>
        <w:jc w:val="center"/>
        <w:rPr>
          <w:rFonts w:ascii="Times New Roman" w:eastAsia="Calibri" w:hAnsi="Times New Roman" w:cs="Times New Roman"/>
          <w:b/>
          <w:sz w:val="24"/>
          <w:szCs w:val="24"/>
          <w:lang w:eastAsia="ar-SA"/>
        </w:rPr>
      </w:pPr>
    </w:p>
    <w:p w:rsidR="003C60A0" w:rsidRPr="003F7EDE" w:rsidRDefault="003C60A0" w:rsidP="00387D2D">
      <w:pPr>
        <w:tabs>
          <w:tab w:val="left" w:pos="9923"/>
        </w:tabs>
        <w:suppressAutoHyphens/>
        <w:spacing w:after="0" w:line="240" w:lineRule="auto"/>
        <w:ind w:firstLine="709"/>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Итогово</w:t>
      </w:r>
      <w:r w:rsidR="00387D2D" w:rsidRPr="003F7EDE">
        <w:rPr>
          <w:rFonts w:ascii="Times New Roman" w:eastAsia="Calibri" w:hAnsi="Times New Roman" w:cs="Times New Roman"/>
          <w:b/>
          <w:sz w:val="24"/>
          <w:szCs w:val="24"/>
          <w:lang w:eastAsia="ar-SA"/>
        </w:rPr>
        <w:t xml:space="preserve">е обобщение. </w:t>
      </w:r>
      <w:r w:rsidRPr="003F7EDE">
        <w:rPr>
          <w:rFonts w:ascii="Times New Roman" w:eastAsia="Calibri" w:hAnsi="Times New Roman" w:cs="Times New Roman"/>
          <w:b/>
          <w:sz w:val="24"/>
          <w:szCs w:val="24"/>
          <w:lang w:eastAsia="ar-SA"/>
        </w:rPr>
        <w:t>Отражение истории края в музейных экспозициях (практическое занятие). 1 час</w:t>
      </w:r>
    </w:p>
    <w:p w:rsidR="003C60A0" w:rsidRPr="003F7EDE" w:rsidRDefault="003C60A0" w:rsidP="003C60A0">
      <w:pPr>
        <w:tabs>
          <w:tab w:val="left" w:pos="9923"/>
        </w:tabs>
        <w:suppressAutoHyphens/>
        <w:spacing w:after="0" w:line="240" w:lineRule="auto"/>
        <w:ind w:firstLine="709"/>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Экскурсия в государственные или муниципальные музеи Республики Крым.</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ФГБУК «Музей-заповедник героической обороны и освобождения Севастополя».</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«Центральный музей Тавриды»: виртуальная выставка «Российская Таврида: возрождая единство», выставки «Таврическая губерния: два века на благо России».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«Крымский этнографический музей»: виртуальный тур «Мозаика народов Крыма», виртуальная фотовыставка «Народы Крыма».</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«Бахчисарайский историко-культурный и археологический музей-заповедник»: «Пещерные города», Ханский дворец, Исторический квартал Салачик, мемориалы Крымской войны.</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МБУК «Феодосийская картинная галерея имени И.К. Айвазовского муниципального образования городской округ Феодосия Республики Крым».</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АНО «Музейно-храмовый комплекс «Новый Херсонес».</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p>
    <w:p w:rsidR="00F35EE7" w:rsidRPr="003F7EDE" w:rsidRDefault="00AF0C93" w:rsidP="003C60A0">
      <w:pPr>
        <w:spacing w:after="0" w:line="264" w:lineRule="auto"/>
        <w:ind w:left="120"/>
        <w:jc w:val="center"/>
        <w:rPr>
          <w:sz w:val="24"/>
          <w:szCs w:val="24"/>
        </w:rPr>
      </w:pPr>
      <w:r w:rsidRPr="003F7EDE">
        <w:rPr>
          <w:rFonts w:ascii="Times New Roman" w:hAnsi="Times New Roman"/>
          <w:b/>
          <w:color w:val="000000"/>
          <w:sz w:val="24"/>
          <w:szCs w:val="24"/>
        </w:rPr>
        <w:t>7 КЛАСС</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left="120"/>
        <w:jc w:val="both"/>
        <w:rPr>
          <w:sz w:val="24"/>
          <w:szCs w:val="24"/>
        </w:rPr>
      </w:pPr>
      <w:r w:rsidRPr="003F7EDE">
        <w:rPr>
          <w:rFonts w:ascii="Times New Roman" w:hAnsi="Times New Roman"/>
          <w:b/>
          <w:color w:val="000000"/>
          <w:sz w:val="24"/>
          <w:szCs w:val="24"/>
        </w:rPr>
        <w:t>ВСЕОБЩАЯ ИСТОРИЯ. ИСТОРИЯ НОВОГО ВРЕМЕНИ. КОНЕЦ XV – XVII в.</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Введение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Понятие «Новое время». Хронологические рамки и периодизация истории Нового времени. Источники по истории раннего Нового времени.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Эпоха Великих географических открытий</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XV‒XVII в.</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Европа в XVI-XVII вв.: традиции и новизна</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Изменения в европейском обществе в XVI-XVII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Образование Речи Посполитой. Речь Посполитая в XVI-XVII вв. Особенности социально-экономического развития. Люблинская уния. Стефан Баторий. Сигизмуд III. Реформация и Контрреформация в Польше.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Международные отношения в XVI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Страны Азии и Африки в XVI—XVII вв.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Иран. Правление династии Сефевидов. Аббас I Великий.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Индия при Великих Моголах. Начало проникновения европейцев. Ост-Индские компании.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Китай в эпоху Мин. Экономическая и социальная политика государства. Утверждение маньчжурской династии Цин.</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Япония: борьба знатных кланов за власть, установление сёгуната Токугава, укрепление централизованного государства. «Закрытие» страны для иноземцев. Культура и искусство стран Востока в XVI‒XVII вв.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Средиземноморская Африка. Влияние Великих географических открытий на развитие Африки.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Историческое и культурное наследие Раннего Нового времени</w:t>
      </w:r>
    </w:p>
    <w:p w:rsidR="00F35EE7" w:rsidRPr="003F7EDE" w:rsidRDefault="00F35EE7">
      <w:pPr>
        <w:spacing w:after="0" w:line="264" w:lineRule="auto"/>
        <w:ind w:left="120"/>
        <w:jc w:val="both"/>
        <w:rPr>
          <w:sz w:val="24"/>
          <w:szCs w:val="24"/>
        </w:rPr>
      </w:pPr>
    </w:p>
    <w:p w:rsidR="00F35EE7" w:rsidRPr="003F7EDE" w:rsidRDefault="00AF0C93" w:rsidP="003C60A0">
      <w:pPr>
        <w:spacing w:after="0" w:line="264" w:lineRule="auto"/>
        <w:ind w:left="120"/>
        <w:jc w:val="center"/>
        <w:rPr>
          <w:sz w:val="24"/>
          <w:szCs w:val="24"/>
        </w:rPr>
      </w:pPr>
      <w:r w:rsidRPr="003F7EDE">
        <w:rPr>
          <w:rFonts w:ascii="Times New Roman" w:hAnsi="Times New Roman"/>
          <w:b/>
          <w:color w:val="000000"/>
          <w:sz w:val="24"/>
          <w:szCs w:val="24"/>
        </w:rPr>
        <w:t>ИСТОРИЯ РОССИИ XVI‒XVII ВВ.</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 xml:space="preserve">Россия в XVI в.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Период боярского правления. Соперничество боярских кланов. Московское восстание 1547 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Принятие Иваном IV царского титула. «Избранная рада»: её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w:t>
      </w:r>
      <w:r w:rsidRPr="003F7EDE">
        <w:rPr>
          <w:rFonts w:ascii="Times New Roman" w:hAnsi="Times New Roman"/>
          <w:color w:val="333333"/>
          <w:sz w:val="24"/>
          <w:szCs w:val="24"/>
        </w:rPr>
        <w:t>«</w:t>
      </w:r>
      <w:r w:rsidRPr="003F7EDE">
        <w:rPr>
          <w:rFonts w:ascii="Times New Roman" w:hAnsi="Times New Roman"/>
          <w:color w:val="000000"/>
          <w:sz w:val="24"/>
          <w:szCs w:val="24"/>
        </w:rPr>
        <w:t>заповедных летах</w:t>
      </w:r>
      <w:r w:rsidRPr="003F7EDE">
        <w:rPr>
          <w:rFonts w:ascii="Times New Roman" w:hAnsi="Times New Roman"/>
          <w:color w:val="333333"/>
          <w:sz w:val="24"/>
          <w:szCs w:val="24"/>
        </w:rPr>
        <w:t>»</w:t>
      </w:r>
      <w:r w:rsidRPr="003F7EDE">
        <w:rPr>
          <w:rFonts w:ascii="Times New Roman" w:hAnsi="Times New Roman"/>
          <w:color w:val="000000"/>
          <w:sz w:val="24"/>
          <w:szCs w:val="24"/>
        </w:rPr>
        <w:t>. Холопы. Формирование вольного казачества.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Опричнина, причины и характер. Поход Ивана IV на Новгород. Последствия опричнины.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Значение правления Ивана Грозного. Исторический портрет царя на фоне эпохи.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Культура в XVI в. Архитектура. Собор Покрова на Рву, Барма,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книгопечатание. Лицевой свод. Домострой. Переписка Ивана Грозного с князем Андреем Курбским. Технические знания.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Смута в России</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Самозванцы и самозванство. Личность Лжедмитрия I и его политика. Восстание 1606 г. и убийство самозванца.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w:t>
      </w:r>
      <w:r w:rsidRPr="003F7EDE">
        <w:rPr>
          <w:rFonts w:ascii="Times New Roman" w:hAnsi="Times New Roman"/>
          <w:color w:val="333333"/>
          <w:sz w:val="24"/>
          <w:szCs w:val="24"/>
        </w:rPr>
        <w:t>«</w:t>
      </w:r>
      <w:r w:rsidRPr="003F7EDE">
        <w:rPr>
          <w:rFonts w:ascii="Times New Roman" w:hAnsi="Times New Roman"/>
          <w:color w:val="000000"/>
          <w:sz w:val="24"/>
          <w:szCs w:val="24"/>
        </w:rPr>
        <w:t>Совет всея земли</w:t>
      </w:r>
      <w:r w:rsidRPr="003F7EDE">
        <w:rPr>
          <w:rFonts w:ascii="Times New Roman" w:hAnsi="Times New Roman"/>
          <w:color w:val="333333"/>
          <w:sz w:val="24"/>
          <w:szCs w:val="24"/>
        </w:rPr>
        <w:t>»</w:t>
      </w:r>
      <w:r w:rsidRPr="003F7EDE">
        <w:rPr>
          <w:rFonts w:ascii="Times New Roman" w:hAnsi="Times New Roman"/>
          <w:color w:val="000000"/>
          <w:sz w:val="24"/>
          <w:szCs w:val="24"/>
        </w:rPr>
        <w:t>. Деятельность вождей Второго ополчения Дмитрия Пожарского и Кузьмы Минина. Освобождение Москвы в 1612 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Земский собор 1613 г. и его роль в восстановлении центральной власти в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Россия при первых Романовых</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Россия при первых Романовых.</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Экономическое развитие России в XVII в. Восстановление экономического потенциала страны.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Возвращение территорий, утраченных в годы Смуты.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Изменения в вооружённых силах. Полки «нового (иноземного) строя».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w:t>
      </w:r>
      <w:r w:rsidRPr="003F7EDE">
        <w:rPr>
          <w:rFonts w:ascii="Times New Roman" w:hAnsi="Times New Roman"/>
          <w:color w:val="000000"/>
          <w:sz w:val="24"/>
          <w:szCs w:val="24"/>
        </w:rPr>
        <w:lastRenderedPageBreak/>
        <w:t>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Белгородская засечная черта. Конфликты с Османской империей. </w:t>
      </w:r>
      <w:r w:rsidRPr="003F7EDE">
        <w:rPr>
          <w:rFonts w:ascii="Times New Roman" w:hAnsi="Times New Roman"/>
          <w:color w:val="333333"/>
          <w:sz w:val="24"/>
          <w:szCs w:val="24"/>
        </w:rPr>
        <w:t>«</w:t>
      </w:r>
      <w:r w:rsidRPr="003F7EDE">
        <w:rPr>
          <w:rFonts w:ascii="Times New Roman" w:hAnsi="Times New Roman"/>
          <w:color w:val="000000"/>
          <w:sz w:val="24"/>
          <w:szCs w:val="24"/>
        </w:rPr>
        <w:t>Азовское осадное сидение</w:t>
      </w:r>
      <w:r w:rsidRPr="003F7EDE">
        <w:rPr>
          <w:rFonts w:ascii="Times New Roman" w:hAnsi="Times New Roman"/>
          <w:color w:val="333333"/>
          <w:sz w:val="24"/>
          <w:szCs w:val="24"/>
        </w:rPr>
        <w:t>»</w:t>
      </w:r>
      <w:r w:rsidRPr="003F7EDE">
        <w:rPr>
          <w:rFonts w:ascii="Times New Roman" w:hAnsi="Times New Roman"/>
          <w:color w:val="000000"/>
          <w:sz w:val="24"/>
          <w:szCs w:val="24"/>
        </w:rPr>
        <w:t xml:space="preserve">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Нерчинский договор с Китаем.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Царь Федор Алексеевич. Отмена местничества. Налоговая (податная) реформа.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Культура в XVII в. Литература. «Калязинская челобитная». Жития. Симеон Полоцкий. Архитектура. Приказ каменных дел. Ансамбли Ростовского и Астраханского кремля, монастырские комплексы Кирилло-Белозерского, Соловецкого (XVI—XVII вв.), Ново-Иерусалимского и Крутицкого подворья (XVII в.) в Москве. Храмы в стиле Московского барокко. Изобразительное искусство. Симон Ушаков. Ярославская школа иконописи. Парсунная живопись. Просвещение и образование. </w:t>
      </w:r>
      <w:r w:rsidRPr="003F7EDE">
        <w:rPr>
          <w:rFonts w:ascii="Times New Roman" w:hAnsi="Times New Roman"/>
          <w:color w:val="333333"/>
          <w:sz w:val="24"/>
          <w:szCs w:val="24"/>
        </w:rPr>
        <w:t>«</w:t>
      </w:r>
      <w:r w:rsidRPr="003F7EDE">
        <w:rPr>
          <w:rFonts w:ascii="Times New Roman" w:hAnsi="Times New Roman"/>
          <w:color w:val="000000"/>
          <w:sz w:val="24"/>
          <w:szCs w:val="24"/>
        </w:rPr>
        <w:t>Синопсис</w:t>
      </w:r>
      <w:r w:rsidRPr="003F7EDE">
        <w:rPr>
          <w:rFonts w:ascii="Times New Roman" w:hAnsi="Times New Roman"/>
          <w:color w:val="333333"/>
          <w:sz w:val="24"/>
          <w:szCs w:val="24"/>
        </w:rPr>
        <w:t>»</w:t>
      </w:r>
      <w:r w:rsidRPr="003F7EDE">
        <w:rPr>
          <w:rFonts w:ascii="Times New Roman" w:hAnsi="Times New Roman"/>
          <w:color w:val="000000"/>
          <w:sz w:val="24"/>
          <w:szCs w:val="24"/>
        </w:rPr>
        <w:t xml:space="preserve"> Иннокентия Гизеля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3C60A0" w:rsidRPr="003F7EDE" w:rsidRDefault="003C60A0">
      <w:pPr>
        <w:spacing w:after="0" w:line="264" w:lineRule="auto"/>
        <w:ind w:left="120"/>
        <w:jc w:val="both"/>
        <w:rPr>
          <w:rFonts w:ascii="Times New Roman" w:hAnsi="Times New Roman"/>
          <w:b/>
          <w:color w:val="333333"/>
          <w:sz w:val="24"/>
          <w:szCs w:val="24"/>
        </w:rPr>
      </w:pPr>
    </w:p>
    <w:p w:rsidR="00F35EE7" w:rsidRPr="003F7EDE" w:rsidRDefault="00AF0C93" w:rsidP="006603F3">
      <w:pPr>
        <w:spacing w:after="0" w:line="264" w:lineRule="auto"/>
        <w:ind w:left="120"/>
        <w:rPr>
          <w:rFonts w:ascii="Times New Roman" w:hAnsi="Times New Roman"/>
          <w:b/>
          <w:color w:val="333333"/>
          <w:sz w:val="24"/>
          <w:szCs w:val="24"/>
        </w:rPr>
      </w:pPr>
      <w:r w:rsidRPr="003F7EDE">
        <w:rPr>
          <w:rFonts w:ascii="Times New Roman" w:hAnsi="Times New Roman"/>
          <w:b/>
          <w:color w:val="333333"/>
          <w:sz w:val="24"/>
          <w:szCs w:val="24"/>
        </w:rPr>
        <w:t>ИСТОРИЯ НАШЕГО КРАЯ</w:t>
      </w:r>
    </w:p>
    <w:p w:rsidR="003C60A0" w:rsidRPr="003F7EDE" w:rsidRDefault="003C60A0" w:rsidP="003C60A0">
      <w:pPr>
        <w:spacing w:after="0" w:line="264" w:lineRule="auto"/>
        <w:ind w:left="120"/>
        <w:jc w:val="center"/>
        <w:rPr>
          <w:rFonts w:ascii="Times New Roman" w:hAnsi="Times New Roman"/>
          <w:b/>
          <w:color w:val="333333"/>
          <w:sz w:val="24"/>
          <w:szCs w:val="24"/>
        </w:rPr>
      </w:pPr>
    </w:p>
    <w:p w:rsidR="003C60A0" w:rsidRPr="003F7EDE" w:rsidRDefault="003C60A0" w:rsidP="006603F3">
      <w:pPr>
        <w:spacing w:after="0" w:line="240" w:lineRule="auto"/>
        <w:rPr>
          <w:rFonts w:ascii="Times New Roman" w:hAnsi="Times New Roman" w:cs="Times New Roman"/>
          <w:b/>
          <w:sz w:val="24"/>
          <w:szCs w:val="24"/>
        </w:rPr>
      </w:pPr>
      <w:r w:rsidRPr="003F7EDE">
        <w:rPr>
          <w:rFonts w:ascii="Times New Roman" w:hAnsi="Times New Roman" w:cs="Times New Roman"/>
          <w:b/>
          <w:sz w:val="24"/>
          <w:szCs w:val="24"/>
        </w:rPr>
        <w:t xml:space="preserve">КРЫМ В НОВЕЙШЕЕ ВРЕМЯ (НАЧАЛО </w:t>
      </w:r>
      <w:r w:rsidRPr="003F7EDE">
        <w:rPr>
          <w:rFonts w:ascii="Times New Roman" w:hAnsi="Times New Roman" w:cs="Times New Roman"/>
          <w:b/>
          <w:sz w:val="24"/>
          <w:szCs w:val="24"/>
          <w:lang w:val="en-US"/>
        </w:rPr>
        <w:t>XX</w:t>
      </w:r>
      <w:r w:rsidRPr="003F7EDE">
        <w:rPr>
          <w:rFonts w:ascii="Times New Roman" w:hAnsi="Times New Roman" w:cs="Times New Roman"/>
          <w:b/>
          <w:sz w:val="24"/>
          <w:szCs w:val="24"/>
        </w:rPr>
        <w:t xml:space="preserve">–ПЕРВАЯ ЧЕТВЕРТЬ </w:t>
      </w:r>
      <w:r w:rsidRPr="003F7EDE">
        <w:rPr>
          <w:rFonts w:ascii="Times New Roman" w:hAnsi="Times New Roman" w:cs="Times New Roman"/>
          <w:b/>
          <w:sz w:val="24"/>
          <w:szCs w:val="24"/>
          <w:lang w:val="en-US"/>
        </w:rPr>
        <w:t>XXI</w:t>
      </w:r>
      <w:r w:rsidRPr="003F7EDE">
        <w:rPr>
          <w:rFonts w:ascii="Times New Roman" w:hAnsi="Times New Roman" w:cs="Times New Roman"/>
          <w:b/>
          <w:sz w:val="24"/>
          <w:szCs w:val="24"/>
        </w:rPr>
        <w:t xml:space="preserve"> ВВ.)</w:t>
      </w:r>
    </w:p>
    <w:p w:rsidR="003C60A0" w:rsidRPr="003F7EDE" w:rsidRDefault="003C60A0" w:rsidP="003C60A0">
      <w:pPr>
        <w:spacing w:after="0" w:line="240" w:lineRule="auto"/>
        <w:ind w:firstLine="567"/>
        <w:rPr>
          <w:sz w:val="24"/>
          <w:szCs w:val="24"/>
        </w:rPr>
      </w:pP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Введение. 1 час.</w:t>
      </w:r>
      <w:r w:rsidRPr="003F7EDE">
        <w:rPr>
          <w:rFonts w:ascii="Times New Roman" w:eastAsia="Calibri" w:hAnsi="Times New Roman" w:cs="Times New Roman"/>
          <w:bCs/>
          <w:sz w:val="24"/>
          <w:szCs w:val="24"/>
          <w:lang w:eastAsia="ar-SA"/>
        </w:rPr>
        <w:t xml:space="preserve"> Понятие «Новейшая история». Неразрывная связь Крыма и России. Крым в советской и российской истории. Отражение событий общероссийской и мировой истории XX–первой четверти XXI вв. в истории Крыма.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p>
    <w:p w:rsidR="003C60A0" w:rsidRPr="003F7EDE" w:rsidRDefault="003C60A0" w:rsidP="006603F3">
      <w:pPr>
        <w:tabs>
          <w:tab w:val="left" w:pos="9923"/>
        </w:tabs>
        <w:suppressAutoHyphens/>
        <w:spacing w:after="0" w:line="240" w:lineRule="auto"/>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Раздел I. Крым в XX в. 10 часов</w:t>
      </w:r>
    </w:p>
    <w:p w:rsidR="003C60A0" w:rsidRPr="003F7EDE" w:rsidRDefault="003C60A0" w:rsidP="000B2532">
      <w:pPr>
        <w:tabs>
          <w:tab w:val="left" w:pos="9923"/>
        </w:tabs>
        <w:suppressAutoHyphens/>
        <w:spacing w:after="0" w:line="240" w:lineRule="auto"/>
        <w:ind w:firstLine="567"/>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Тема 1.1 Крым в 1914–1930-е гг. 2 часа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 xml:space="preserve">Наш край в годы Первой мировой и Гражданской войн. </w:t>
      </w:r>
      <w:r w:rsidRPr="003F7EDE">
        <w:rPr>
          <w:rFonts w:ascii="Times New Roman" w:eastAsia="Calibri" w:hAnsi="Times New Roman" w:cs="Times New Roman"/>
          <w:bCs/>
          <w:sz w:val="24"/>
          <w:szCs w:val="24"/>
          <w:lang w:eastAsia="ar-SA"/>
        </w:rPr>
        <w:t>Что такое «мировая война». Первая мировая война (1914–1918 гг.). Российский Черноморский флот в годы Первой мировой войны. Первый в Крыму аэропланосборочный завод промышленника А.А. Анатра (1916 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Что такое революция. Революционное движение в Крыму в начале XX в.</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Гражданская война 1918–1920 гг. в России. Белые и красные. События Гражданской войны в Крыму. Оккупация Крыма Германией. Войска Антанты в Крыму. Белый и красный террор. Победа красных в России. «Русский исход» (1920 г.). Трагедия Гражданской войны.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А.И. Деникин, П.Н. Врангель. В.И. Ленин, М.В. Фрунзе, Д.И. Ульянов.</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Памятник «Сыновьям России, воевавшим в Гражданскую войну» (памятник Примирения в Гражданской войне) в Севастополе (2021 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lastRenderedPageBreak/>
        <w:t>Установление советской власти. Крым в 20–30-е годы XX века.</w:t>
      </w:r>
      <w:r w:rsidRPr="003F7EDE">
        <w:rPr>
          <w:rFonts w:ascii="Times New Roman" w:eastAsia="Calibri" w:hAnsi="Times New Roman" w:cs="Times New Roman"/>
          <w:bCs/>
          <w:sz w:val="24"/>
          <w:szCs w:val="24"/>
          <w:lang w:eastAsia="ar-SA"/>
        </w:rPr>
        <w:t xml:space="preserve"> Что такое советская власть. Создание Автономной Крымской Советской Социалистической Республики 22 ноября 1921 г. Образование Союза Советских Социалистических Республик (СССР) 30 декабря 1922 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Индустриализация. Крым в годы первых пятилеток. Керченский металлургический завод им. П.Л. Войкова. Камышбурунский железорудный комбинат, Балаклавский флюсовый рудник. Добыча природных стройматериалов и соли. Развитие химической и пищевой промышленности.</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Коллективизация (создание колхозов, совхозов). Механизация сельского хозяйства.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Градостроительство.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Декрет «Об использовании Крыма для лечения трудящихся» (1920 г.). Крым – всесоюзная здравница.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Открытие «Артека» (1925 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Развитие образования и культуры Крыма в 20-е–30-е годы XX в. Создание научно-исследовательских институтов в Ялте и Севастополе. Советская власть и ликвидация безграмотности. Открытие педагогического, медицинского и сельскохозяйственного институтов. Техникумы. Жизнь и творчество художников Н.С. Самокиша, К.Ф. Богаевского.</w:t>
      </w:r>
    </w:p>
    <w:p w:rsidR="003C60A0" w:rsidRPr="003F7EDE" w:rsidRDefault="003C60A0" w:rsidP="000B2532">
      <w:pPr>
        <w:tabs>
          <w:tab w:val="left" w:pos="9923"/>
        </w:tabs>
        <w:suppressAutoHyphens/>
        <w:spacing w:after="0" w:line="240" w:lineRule="auto"/>
        <w:ind w:firstLine="567"/>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Тема 1.2. Крым в годы Великой Отечественной войны 1941–1945 гг. 7 часов</w:t>
      </w:r>
    </w:p>
    <w:p w:rsidR="003C60A0" w:rsidRPr="003F7EDE" w:rsidRDefault="003C60A0" w:rsidP="000B2532">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Начало Великой Отечественной войны. Героическая оборона Севастополя</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Великая Отечественная война (1941–1945 гг.). Нападение фашистской Германии на СССР. Бомбардировка Севастополя. Мобилизация в Крыму. Формирование 51-й Армии. Вторжение немецко-фашистских войск в Крым. 250-дневная героическая оборона Севастополя (с 30 октября 1941 года по 4 июля 1942 года). Подвиг 5-ти краснофлотцев Ю. Паршина, Д. Одинцова, И. Красносельского, В. Цыбулько под командованием Н. Фильченкова у с. Верхнесадовое. Бронепоезд «Железняков».</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Снайпер Л. Павличенко. Пулемётчица Н. Онилова. Три штурма г. Севастополя фашистами. ФГБУК «Музей-заповедник героической обороны и освобождения Севастополя»: Мемориальный комплекс «Сапун-гора»,</w:t>
      </w:r>
      <w:r w:rsidRPr="003F7EDE">
        <w:rPr>
          <w:sz w:val="24"/>
          <w:szCs w:val="24"/>
        </w:rPr>
        <w:t xml:space="preserve"> </w:t>
      </w:r>
      <w:r w:rsidRPr="003F7EDE">
        <w:rPr>
          <w:rFonts w:ascii="Times New Roman" w:eastAsia="Calibri" w:hAnsi="Times New Roman" w:cs="Times New Roman"/>
          <w:bCs/>
          <w:sz w:val="24"/>
          <w:szCs w:val="24"/>
          <w:lang w:eastAsia="ar-SA"/>
        </w:rPr>
        <w:t xml:space="preserve">Диорама «Штурм Сапун-горы». Музейный историко-мемориальный комплекс «З5-я береговая батарея» в Севастополе.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Евпаторийский десант 5 января 1942 г. Братская могила участников Евпаторийского десанта.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Керченско-Феодосийская десантная операция 26 декабря 1941 г. – 2 января 1942 г. Крымский фронт.</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Подвиг героев Аджимушкайских каменоломен (май–октябрь 1942 г.).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«Город-герой» Севастополь, «Город-герой» Керчь, «Город воинской славы» Феодосия.</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«Восточно-Крымский историко-культурный музей-заповедник»: Музей истории обороны Аджимушкайских каменоломен.</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Немецкий оккупационный режим в Крыму</w:t>
      </w:r>
      <w:r w:rsidRPr="003F7EDE">
        <w:rPr>
          <w:rFonts w:ascii="Times New Roman" w:eastAsia="Calibri" w:hAnsi="Times New Roman" w:cs="Times New Roman"/>
          <w:bCs/>
          <w:sz w:val="24"/>
          <w:szCs w:val="24"/>
          <w:lang w:eastAsia="ar-SA"/>
        </w:rPr>
        <w:t>. Планы Германии по колонизации Крыма. Фашистский «новый порядок». Зверства оккупантов. Массовые расстрелы и концлагеря. Угон населения в Германию. Холокост. Сожжённые фашистами деревни Крыма. Трагедия с. Лаки (Бахчисарайский район). «Концлагерь «Красный». «Багеровский ров». Место массового уничтожения населения «10 километр Феодосийского шоссе». Памятные места жертв фашистской оккупации родного города или поселка.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Мемориал жертвам фашистской оккупации Крыма 1941–1944 гг. «Концлагерь «Красный».</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 xml:space="preserve">Партизанское и подпольное движение в Крыму </w:t>
      </w:r>
      <w:r w:rsidRPr="003F7EDE">
        <w:rPr>
          <w:rFonts w:ascii="Times New Roman" w:eastAsia="Calibri" w:hAnsi="Times New Roman" w:cs="Times New Roman"/>
          <w:bCs/>
          <w:sz w:val="24"/>
          <w:szCs w:val="24"/>
          <w:lang w:eastAsia="ar-SA"/>
        </w:rPr>
        <w:t>(проектная деятельность обучающихся). Кто такие партизаны и подпольщики. Партизанское движение в Крыму. Партизанские отряды в лесах Крыма. Руководители партизанского движения Крыма в 1941–1944 гг. А.В. Мокроусов, М.Т. Лобов, В.С. Булатов, П.Р. Ямпольский, М.А. Македонский, В.С. Кузнецов.</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Крымские подпольные организации в 1941–1944 гг. Группа «Сокол» (г. Симферополь). В.Д. Ревякин (г. Севастополь), Алиме Абденанова (г. Симферополь), В.К. Ефремов (г. Симферополь).</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lastRenderedPageBreak/>
        <w:t xml:space="preserve">Дети Крыма-герои Великой Отечественной войны. Володя Дубинин. Братья Анатолий, Юрий, Дмитрий Стояновы. Зина Радионова. Витя Коробков. Боря Токарев. Коля Крупский. 8 февраля – Международный День юного героя-антифашиста.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Герои-борцы с фашистами родного города или поселка.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 xml:space="preserve">Освобождение Крыма от немецко-фашистских захватчиков. Крымская (Ялтинская) конференция. </w:t>
      </w:r>
      <w:r w:rsidRPr="003F7EDE">
        <w:rPr>
          <w:rFonts w:ascii="Times New Roman" w:eastAsia="Calibri" w:hAnsi="Times New Roman" w:cs="Times New Roman"/>
          <w:bCs/>
          <w:sz w:val="24"/>
          <w:szCs w:val="24"/>
          <w:lang w:eastAsia="ar-SA"/>
        </w:rPr>
        <w:t>Коренной перелом в Великой Отечественной войне. Освобождение территории СССР от фашистов. Керченско-Эльтигенская десантная операция (31 октября–11 декабря 1943 г.). Крымская наступательная операция советских войск (8 апреля–12 мая 1944 г.). 11 апреля – освобождение г. Керчи. 13 апреля – освобождение г. Симферополя. Штурм г. Севастополя войсками Красной Армии. 9 мая 1944 года – освобождение г. Севастополя.</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Дни освобождения родных городов и районов Крыма от немецко-фашистских захватчиков.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Трагедия народов Крыма: депортация и реабилитация.</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Крым в мировой политике. Ялтинская (Крымская) конференция глав государств «Большой тройки» СССР, США и Великобритании (4–11 февраля 1945 г.). Ялтинская конференция в фотодокументах. Значение Крымской конференции для послевоенного мироустройства.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9 мая 1945 года – День Великой Победы советского народа над фашистской Германией. Сохранение исторической правды и памяти о Великой Отечественной войне. Противодействие попыткам фальсификации истории Великой Отечественной войны. Проекты «Без срока давности», «Холокост».</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Мы – потомки победителей. Георгиевская лента – символ героизма и мужества. Пост № 1. Связь поколений.</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Помним, гордимся. Вахта памяти</w:t>
      </w:r>
      <w:r w:rsidRPr="003F7EDE">
        <w:rPr>
          <w:rFonts w:ascii="Times New Roman" w:eastAsia="Calibri" w:hAnsi="Times New Roman" w:cs="Times New Roman"/>
          <w:bCs/>
          <w:sz w:val="24"/>
          <w:szCs w:val="24"/>
          <w:lang w:eastAsia="ar-SA"/>
        </w:rPr>
        <w:t xml:space="preserve"> (проектная деятельность </w:t>
      </w:r>
      <w:bookmarkStart w:id="4" w:name="_Hlk205296960"/>
      <w:r w:rsidRPr="003F7EDE">
        <w:rPr>
          <w:rFonts w:ascii="Times New Roman" w:eastAsia="Calibri" w:hAnsi="Times New Roman" w:cs="Times New Roman"/>
          <w:bCs/>
          <w:sz w:val="24"/>
          <w:szCs w:val="24"/>
          <w:lang w:eastAsia="ar-SA"/>
        </w:rPr>
        <w:t>обучающихся</w:t>
      </w:r>
      <w:bookmarkEnd w:id="4"/>
      <w:r w:rsidRPr="003F7EDE">
        <w:rPr>
          <w:rFonts w:ascii="Times New Roman" w:eastAsia="Calibri" w:hAnsi="Times New Roman" w:cs="Times New Roman"/>
          <w:bCs/>
          <w:sz w:val="24"/>
          <w:szCs w:val="24"/>
          <w:lang w:eastAsia="ar-SA"/>
        </w:rPr>
        <w:t>).</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Темы проектов:</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Подвиг: как узнать героя? Что такое подвиг. Героизм как самопожертвование. Героизм на войне. Милосердие, взаимопомощь.</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Имена героев Великой Отечественной войны в названиях улиц родного города или поселка.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Отражение крымских событий периода Великой Отечественной войны в литературе и искусстве (живописи, музыке, кино).</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Мои земляки – участники Великой Отечественной войны.</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История Великой Отечественной войны в истории моей семьи.</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Памятные места, мемориалы, посвященные событиям и участникам Великой Отечественной войны родного города или поселка.</w:t>
      </w:r>
    </w:p>
    <w:p w:rsidR="003C60A0" w:rsidRPr="003F7EDE" w:rsidRDefault="003C60A0" w:rsidP="000B2532">
      <w:pPr>
        <w:tabs>
          <w:tab w:val="left" w:pos="9923"/>
        </w:tabs>
        <w:suppressAutoHyphens/>
        <w:spacing w:after="0" w:line="240" w:lineRule="auto"/>
        <w:ind w:firstLine="567"/>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Тема 1.3. Крым во второй половине XX в. 1 час</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Советский Крым в 1945–1991 гг.</w:t>
      </w:r>
      <w:r w:rsidRPr="003F7EDE">
        <w:rPr>
          <w:rFonts w:ascii="Times New Roman" w:eastAsia="Calibri" w:hAnsi="Times New Roman" w:cs="Times New Roman"/>
          <w:bCs/>
          <w:sz w:val="24"/>
          <w:szCs w:val="24"/>
          <w:lang w:eastAsia="ar-SA"/>
        </w:rPr>
        <w:t xml:space="preserve"> Послевоенное восстановление и развитие Крыма. Передача в 1954 г. Крымской области из состава РСФСР в состав Украинской ССР. Неправомерность данного решения.</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Крым в 1960–1980-е гг. Металлургическая, пищевая, химическая промышленность, машиностроение и металлообработка. Появление и развитие новых отраслей производства. Симферопольский завод телевизоров имени 50-летия СССР. Развитие транспорта. Горная троллейбусная трасса Симферополь–Ялта. Строительство ГРЭС.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Развитие сельского хозяйства. Северо-Крымский канал. Мелиорация. Рисоводство, виноградарство, садоводство. Зерновые культуры.</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Крым – всесоюзная здравница. Жилищное строительство.</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Замедление роста промышленного производства и развития сельского хозяйства Крыма в 1970–1980-е гг. Дефицит товаров народного потребления. «Перестройка» – попытка реформировать СССР. Уничтожение виноградарства в Крыму в период «перестройки».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Культурная жизнь. Развитие образования в советском Крыму. Всеобщее семилетнее образование (1949 г.), всеобщее обязательное восьмилетнее образование (1958 г.), всеобщее </w:t>
      </w:r>
      <w:r w:rsidRPr="003F7EDE">
        <w:rPr>
          <w:rFonts w:ascii="Times New Roman" w:eastAsia="Calibri" w:hAnsi="Times New Roman" w:cs="Times New Roman"/>
          <w:bCs/>
          <w:sz w:val="24"/>
          <w:szCs w:val="24"/>
          <w:lang w:eastAsia="ar-SA"/>
        </w:rPr>
        <w:lastRenderedPageBreak/>
        <w:t>среднее образование (1972 г.). Право граждан СССР на бесплатное образование всех уровней (1977 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Крымский государственный педагогический институт им. М.В. Фрунзе (с 1972 г. Симферопольский государственный университет им. М. В. Фрунзе).</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Выдающиеся деятели, внесшие значительный вклад в развитие науки, литературы, искусства и общественной жизни России и Крыма.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Наука. Святитель Лука Крымский, в миру В.Ф. Войно-Ясенецкий (1877–1961 гг.).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Литература. И.Л. Сельвинский (1899–1968 гг.), В.А. Закруткин (1908–1984 гг.).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Кино, театр. А.Л. Абрикосов (1906–1973 гг.), Ф.Г. Раневская (1896–1984 гг.), Р.С. Филиппов (1936–1992 гг.), М.И. Пуговкин (1923–2008 гг.).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Музыка. Ю.И. Богатиков (1932–2002 гг.), А.С. Караманов (1934–2007 гг.).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Телевидение. В.Я. Ворошилов (1930–2001 гг.).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Мои земляки – герои труда. Из истории родного города, поселка.</w:t>
      </w:r>
    </w:p>
    <w:p w:rsidR="003C60A0" w:rsidRPr="003F7EDE" w:rsidRDefault="003C60A0" w:rsidP="003C60A0">
      <w:pPr>
        <w:tabs>
          <w:tab w:val="left" w:pos="9923"/>
        </w:tabs>
        <w:suppressAutoHyphens/>
        <w:spacing w:after="0" w:line="240" w:lineRule="auto"/>
        <w:ind w:firstLine="567"/>
        <w:jc w:val="center"/>
        <w:rPr>
          <w:rFonts w:ascii="Times New Roman" w:eastAsia="Calibri" w:hAnsi="Times New Roman" w:cs="Times New Roman"/>
          <w:b/>
          <w:sz w:val="24"/>
          <w:szCs w:val="24"/>
          <w:lang w:eastAsia="ar-SA"/>
        </w:rPr>
      </w:pPr>
    </w:p>
    <w:p w:rsidR="003C60A0" w:rsidRPr="003F7EDE" w:rsidRDefault="003C60A0" w:rsidP="006603F3">
      <w:pPr>
        <w:tabs>
          <w:tab w:val="left" w:pos="9923"/>
        </w:tabs>
        <w:suppressAutoHyphens/>
        <w:spacing w:after="0" w:line="240" w:lineRule="auto"/>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Раздел II. Крым в первой четверти XXI в. 5 часов</w:t>
      </w:r>
    </w:p>
    <w:p w:rsidR="003C60A0" w:rsidRPr="003F7EDE" w:rsidRDefault="003C60A0" w:rsidP="000B2532">
      <w:pPr>
        <w:tabs>
          <w:tab w:val="left" w:pos="9923"/>
        </w:tabs>
        <w:suppressAutoHyphens/>
        <w:spacing w:after="0" w:line="240" w:lineRule="auto"/>
        <w:ind w:firstLine="567"/>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Тема 2.1. «Крымская весна». 2 часа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«Крымская весна». Воссоединение Крыма с Россией в марте 2014 года.</w:t>
      </w:r>
      <w:r w:rsidRPr="003F7EDE">
        <w:rPr>
          <w:rFonts w:ascii="Times New Roman" w:eastAsia="Calibri" w:hAnsi="Times New Roman" w:cs="Times New Roman"/>
          <w:bCs/>
          <w:sz w:val="24"/>
          <w:szCs w:val="24"/>
          <w:lang w:eastAsia="ar-SA"/>
        </w:rPr>
        <w:t xml:space="preserve"> Причины и исторические предпосылки «Крымской весны». Что такое референдум. Общекрымские референдумы начала 1990-х гг. Автономная Республика Крым. Государственный переворот 22 февраля 2014 года на Украине, приход к власти националистических сил. Хронология основных событий «Крымской весны». Принятие Верховным Советом Автономной Республики Крым решения о проведении всекрымского референдума. «Вежливые люди». Всенародный референдум 16 марта 2014 г. в Республике Крым: результаты и историческое значение. Волеизъявление крымчан на референдуме – основной фактор «Крымской весны». Подписание межгосударственного договора о принятии Республики Крым и г. Севастополя в Российскую Федерацию 18 марта 2014 г. Президентом Российской Федерации В.В. Путиным, Председателем Государственного Совета Республики Крым В.А. Константиновым, Председателем Совета министров Республики Крым С.В. Аксеновым, мэром Севастополя А.М. Чалым.</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Всемирно-историческое значение «Крымской весны».</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Памятник «Вежливым людям» в Симферополе. Прототипы памятника «Вежливым людям».</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События и участники «Крымской весны» родного города, поселка.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 xml:space="preserve">Социально-экономическое и культурное развитие Крыма как субъекта России. Достижения и перспективы </w:t>
      </w:r>
      <w:r w:rsidRPr="003F7EDE">
        <w:rPr>
          <w:rFonts w:ascii="Times New Roman" w:eastAsia="Calibri" w:hAnsi="Times New Roman" w:cs="Times New Roman"/>
          <w:bCs/>
          <w:sz w:val="24"/>
          <w:szCs w:val="24"/>
          <w:lang w:eastAsia="ar-SA"/>
        </w:rPr>
        <w:t>(проектная деятельность обучающихся). Рост экономического развития Крыма и г. Севастополя после присоединения к России. Крым и г. Севастополь – свободная экономическая зона (1 января 2015–31 декабря 2039 гг.).</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Крымский мост. Федеральная автомобильная трасса «Таврида».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Развитие промышленности, судостроения, оптики и электроники.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Развитие сельского хозяйства Крыма. Жилищное строительство. Туризм в Крыму. МДЦ «Артек».</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Медицина. Открытие многопрофильного республиканского медицинского центра в г. Ялта, Республиканской клинической больницы им. Н.А. Семашко в г. Симферополе, республиканского сосудистого центра, центров амбулаторной онкологической помощи в городах Джанкое, Евпатории, Симферополе и Ялте.</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Строительство Таврической (Симферопольской ПГУ-ТЭС) парогазовой электростанции, Балаклавской ТЭС в г. Севастополе. Газификация населенных пунктов. Аэропорт им. И.К. Айвазовского. Историко-археологический парк «Херсонес Таврический» («Новый Херсонес»).</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Открытие новых школ и детских садов. Благоустройство детских и спортивных площадок.</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Фестиваль «Таврида–Арт».</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p>
    <w:p w:rsidR="003C60A0" w:rsidRPr="003F7EDE" w:rsidRDefault="003C60A0" w:rsidP="006603F3">
      <w:pPr>
        <w:tabs>
          <w:tab w:val="left" w:pos="9923"/>
        </w:tabs>
        <w:suppressAutoHyphens/>
        <w:spacing w:after="0" w:line="240" w:lineRule="auto"/>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lastRenderedPageBreak/>
        <w:t>Тема 2.2. Что значит быть гражданином России. 3 часа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Я – гражданин Российской Федерации.</w:t>
      </w:r>
      <w:r w:rsidRPr="003F7EDE">
        <w:rPr>
          <w:rFonts w:ascii="Times New Roman" w:eastAsia="Calibri" w:hAnsi="Times New Roman" w:cs="Times New Roman"/>
          <w:bCs/>
          <w:sz w:val="24"/>
          <w:szCs w:val="24"/>
          <w:lang w:eastAsia="ar-SA"/>
        </w:rPr>
        <w:t xml:space="preserve"> Что такое государство. Государство как объединяющее начало. Россия – наша Родина. Гражданин. Родина и гражданство, их взаимосвязь. Необходимость быть гражданином. Что делает человека гражданином. Какими качествами должен обладать человек как гражданин. Патриотизм. Уважение к другим народам и их истории. Долг гражданина перед обществом. Что такое закон. Соблюдение законов – обязанность гражданина. Российская гражданская идентичность.</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 xml:space="preserve">Конституция Республики Крым </w:t>
      </w:r>
      <w:r w:rsidRPr="003F7EDE">
        <w:rPr>
          <w:rFonts w:ascii="Times New Roman" w:eastAsia="Calibri" w:hAnsi="Times New Roman" w:cs="Times New Roman"/>
          <w:bCs/>
          <w:sz w:val="24"/>
          <w:szCs w:val="24"/>
          <w:lang w:eastAsia="ar-SA"/>
        </w:rPr>
        <w:t>(практическое занятие). Что такое Конституция. Статус Республики Крым в Конституции Российской Федерации. Принятие Конституции Республики Крым 11 апреля 2014 г. Источник власти в Российской Федерации, в том числе в Республике Крым. Законодательная, исполнительная, судебная ветви власти. Органы государственной власти Республики Крым. Государственный Совет Республики Крым: порядок формирования, основные полномочия. Глава Республики Крым: порядок избрания, основные полномочия. Совет Министров Республики Крым: порядок формирования, основные полномочия. Верховный Суд Республики Крым. Права и обязанности человека и гражданина, закрепленные Конституцией Республики Крым. Приоритет федеральных законов над региональными.</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
          <w:sz w:val="24"/>
          <w:szCs w:val="24"/>
          <w:lang w:eastAsia="ar-SA"/>
        </w:rPr>
        <w:t xml:space="preserve">Специальная военная операция. Крымчане-герои СВО </w:t>
      </w:r>
      <w:r w:rsidRPr="003F7EDE">
        <w:rPr>
          <w:rFonts w:ascii="Times New Roman" w:eastAsia="Calibri" w:hAnsi="Times New Roman" w:cs="Times New Roman"/>
          <w:bCs/>
          <w:sz w:val="24"/>
          <w:szCs w:val="24"/>
          <w:lang w:eastAsia="ar-SA"/>
        </w:rPr>
        <w:t xml:space="preserve">(проектная деятельность обучающихся). Специальная военная операция (СВО). Причины СВО. Реакция жителей Донбасса на переворот 2014 г. на Украине.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Провозглашение Луганской (ЛНР) и Донецкой (ДНР) народных республик.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Апрель 2014 г. – военные действия фашистской украинской власти против Донбасса, уничтожение русскоязычного населения. «Аллея Ангелов». Провозглашение независимости ЛНР, ДНР по результатам референдумов (май 2014 г.).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Цели СВО: защита русскоязычных жителей восточной Украины, дефашизация и демилитаризация Украины.</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Начало СВО 24 февраля 2022 г. Историческое значение СВО.</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Крымский филиал Государственного фонда поддержки участников СВО «Защитники Отечества».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 xml:space="preserve">Волонтерские организации Крыма в помощь бойцам СВО. Гуманитарная, финансовая помощь. Сбор и доставка военнослужащим СВО технических средств, оборудования, строительных материалов, средств для реабилитации, медикаментов. </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Участие молодежи и школьников Крыма в работе волонтерских сообществ в помощь СВО.</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Патриотический онлайн-проект «Наши герои: крымчане – участники СВО» Крымской республиканской детской библиотеки им. В.Н. Орлова.</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Участники СВО родного города, поселка.</w:t>
      </w:r>
    </w:p>
    <w:p w:rsidR="003C60A0" w:rsidRPr="003F7EDE" w:rsidRDefault="003C60A0" w:rsidP="000D5C9A">
      <w:pPr>
        <w:tabs>
          <w:tab w:val="left" w:pos="9923"/>
        </w:tabs>
        <w:suppressAutoHyphens/>
        <w:spacing w:after="0" w:line="240" w:lineRule="auto"/>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Итоговое обобщение.</w:t>
      </w:r>
    </w:p>
    <w:p w:rsidR="003C60A0" w:rsidRPr="003F7EDE" w:rsidRDefault="003C60A0" w:rsidP="000B2532">
      <w:pPr>
        <w:tabs>
          <w:tab w:val="left" w:pos="9923"/>
        </w:tabs>
        <w:suppressAutoHyphens/>
        <w:spacing w:after="0" w:line="240" w:lineRule="auto"/>
        <w:ind w:firstLine="567"/>
        <w:jc w:val="both"/>
        <w:rPr>
          <w:rFonts w:ascii="Times New Roman" w:eastAsia="Calibri" w:hAnsi="Times New Roman" w:cs="Times New Roman"/>
          <w:b/>
          <w:sz w:val="24"/>
          <w:szCs w:val="24"/>
          <w:lang w:eastAsia="ar-SA"/>
        </w:rPr>
      </w:pPr>
      <w:r w:rsidRPr="003F7EDE">
        <w:rPr>
          <w:rFonts w:ascii="Times New Roman" w:eastAsia="Calibri" w:hAnsi="Times New Roman" w:cs="Times New Roman"/>
          <w:b/>
          <w:sz w:val="24"/>
          <w:szCs w:val="24"/>
          <w:lang w:eastAsia="ar-SA"/>
        </w:rPr>
        <w:t>Отражение истории края в музейных экспозициях (практическое занятие)</w:t>
      </w:r>
      <w:r w:rsidRPr="003F7EDE">
        <w:rPr>
          <w:rFonts w:ascii="Times New Roman" w:eastAsia="Calibri" w:hAnsi="Times New Roman" w:cs="Times New Roman"/>
          <w:bCs/>
          <w:sz w:val="24"/>
          <w:szCs w:val="24"/>
          <w:lang w:eastAsia="ar-SA"/>
        </w:rPr>
        <w:t xml:space="preserve">. </w:t>
      </w:r>
      <w:r w:rsidRPr="003F7EDE">
        <w:rPr>
          <w:rFonts w:ascii="Times New Roman" w:eastAsia="Calibri" w:hAnsi="Times New Roman" w:cs="Times New Roman"/>
          <w:b/>
          <w:sz w:val="24"/>
          <w:szCs w:val="24"/>
          <w:lang w:eastAsia="ar-SA"/>
        </w:rPr>
        <w:t>1 час</w:t>
      </w:r>
    </w:p>
    <w:p w:rsidR="003C60A0" w:rsidRPr="003F7EDE" w:rsidRDefault="003C60A0" w:rsidP="003C60A0">
      <w:pPr>
        <w:tabs>
          <w:tab w:val="left" w:pos="9923"/>
        </w:tabs>
        <w:suppressAutoHyphens/>
        <w:spacing w:after="0" w:line="240" w:lineRule="auto"/>
        <w:ind w:firstLine="567"/>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Многовековые экономические, политические, культурные связи России и Крыма. Роль Крыма в общероссийских исторических процессах. Ключевые события общероссийской и мировой истории на территории Крыма. Крымчане – герои боевой и трудовой Славы России.</w:t>
      </w:r>
    </w:p>
    <w:p w:rsidR="003C60A0" w:rsidRPr="003F7EDE" w:rsidRDefault="003C60A0" w:rsidP="006603F3">
      <w:pPr>
        <w:tabs>
          <w:tab w:val="left" w:pos="9923"/>
        </w:tabs>
        <w:suppressAutoHyphens/>
        <w:spacing w:after="0" w:line="240" w:lineRule="auto"/>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Экскурсия в государственные или муниципальные музеи Республики Крым.</w:t>
      </w:r>
    </w:p>
    <w:p w:rsidR="003C60A0" w:rsidRPr="003F7EDE" w:rsidRDefault="003C60A0" w:rsidP="006603F3">
      <w:pPr>
        <w:tabs>
          <w:tab w:val="left" w:pos="9923"/>
        </w:tabs>
        <w:suppressAutoHyphens/>
        <w:spacing w:after="0" w:line="240" w:lineRule="auto"/>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ФГБУК «Музей-заповедник героической обороны и освобождения Севастополя».</w:t>
      </w:r>
    </w:p>
    <w:p w:rsidR="003C60A0" w:rsidRPr="003F7EDE" w:rsidRDefault="003C60A0" w:rsidP="006603F3">
      <w:pPr>
        <w:tabs>
          <w:tab w:val="left" w:pos="9923"/>
        </w:tabs>
        <w:suppressAutoHyphens/>
        <w:spacing w:after="0" w:line="240" w:lineRule="auto"/>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«Центральный музей Тавриды».</w:t>
      </w:r>
    </w:p>
    <w:p w:rsidR="003C60A0" w:rsidRPr="003F7EDE" w:rsidRDefault="003C60A0" w:rsidP="006603F3">
      <w:pPr>
        <w:tabs>
          <w:tab w:val="left" w:pos="9923"/>
        </w:tabs>
        <w:suppressAutoHyphens/>
        <w:spacing w:after="0" w:line="240" w:lineRule="auto"/>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ГБУ РК «Восточно-Крымский историко-культурный музей-заповедник».</w:t>
      </w:r>
    </w:p>
    <w:p w:rsidR="003C60A0" w:rsidRPr="003F7EDE" w:rsidRDefault="003C60A0" w:rsidP="006603F3">
      <w:pPr>
        <w:tabs>
          <w:tab w:val="left" w:pos="9923"/>
        </w:tabs>
        <w:suppressAutoHyphens/>
        <w:spacing w:after="0" w:line="240" w:lineRule="auto"/>
        <w:jc w:val="both"/>
        <w:rPr>
          <w:rFonts w:ascii="Times New Roman" w:eastAsia="Calibri" w:hAnsi="Times New Roman" w:cs="Times New Roman"/>
          <w:bCs/>
          <w:sz w:val="24"/>
          <w:szCs w:val="24"/>
          <w:lang w:eastAsia="ar-SA"/>
        </w:rPr>
      </w:pPr>
      <w:r w:rsidRPr="003F7EDE">
        <w:rPr>
          <w:rFonts w:ascii="Times New Roman" w:eastAsia="Calibri" w:hAnsi="Times New Roman" w:cs="Times New Roman"/>
          <w:bCs/>
          <w:sz w:val="24"/>
          <w:szCs w:val="24"/>
          <w:lang w:eastAsia="ar-SA"/>
        </w:rPr>
        <w:t>АНО «Музейно-храмовый комплекс «Новый Херсонес»: Музей Крыма и Новороссии.</w:t>
      </w: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p>
    <w:p w:rsidR="003C60A0" w:rsidRPr="003F7EDE" w:rsidRDefault="003C60A0" w:rsidP="003C60A0">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p>
    <w:p w:rsidR="00702CE2" w:rsidRPr="003F7EDE" w:rsidRDefault="00702CE2" w:rsidP="000B2532">
      <w:pPr>
        <w:spacing w:after="0" w:line="264" w:lineRule="auto"/>
        <w:ind w:left="120"/>
        <w:jc w:val="center"/>
        <w:rPr>
          <w:rFonts w:ascii="Times New Roman" w:hAnsi="Times New Roman"/>
          <w:b/>
          <w:color w:val="000000"/>
          <w:sz w:val="24"/>
          <w:szCs w:val="24"/>
        </w:rPr>
      </w:pPr>
    </w:p>
    <w:p w:rsidR="00702CE2" w:rsidRPr="003F7EDE" w:rsidRDefault="00702CE2" w:rsidP="000B2532">
      <w:pPr>
        <w:spacing w:after="0" w:line="264" w:lineRule="auto"/>
        <w:ind w:left="120"/>
        <w:jc w:val="center"/>
        <w:rPr>
          <w:rFonts w:ascii="Times New Roman" w:hAnsi="Times New Roman"/>
          <w:b/>
          <w:color w:val="000000"/>
          <w:sz w:val="24"/>
          <w:szCs w:val="24"/>
        </w:rPr>
      </w:pPr>
    </w:p>
    <w:p w:rsidR="00702CE2" w:rsidRPr="003F7EDE" w:rsidRDefault="00702CE2" w:rsidP="000B2532">
      <w:pPr>
        <w:spacing w:after="0" w:line="264" w:lineRule="auto"/>
        <w:ind w:left="120"/>
        <w:jc w:val="center"/>
        <w:rPr>
          <w:rFonts w:ascii="Times New Roman" w:hAnsi="Times New Roman"/>
          <w:b/>
          <w:color w:val="000000"/>
          <w:sz w:val="24"/>
          <w:szCs w:val="24"/>
        </w:rPr>
      </w:pPr>
    </w:p>
    <w:p w:rsidR="00F35EE7" w:rsidRPr="003F7EDE" w:rsidRDefault="00AF0C93" w:rsidP="000B2532">
      <w:pPr>
        <w:spacing w:after="0" w:line="264" w:lineRule="auto"/>
        <w:ind w:left="120"/>
        <w:jc w:val="center"/>
        <w:rPr>
          <w:sz w:val="24"/>
          <w:szCs w:val="24"/>
        </w:rPr>
      </w:pPr>
      <w:r w:rsidRPr="003F7EDE">
        <w:rPr>
          <w:rFonts w:ascii="Times New Roman" w:hAnsi="Times New Roman"/>
          <w:b/>
          <w:color w:val="000000"/>
          <w:sz w:val="24"/>
          <w:szCs w:val="24"/>
        </w:rPr>
        <w:lastRenderedPageBreak/>
        <w:t>8 КЛАСС</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left="120"/>
        <w:jc w:val="both"/>
        <w:rPr>
          <w:sz w:val="24"/>
          <w:szCs w:val="24"/>
        </w:rPr>
      </w:pPr>
      <w:r w:rsidRPr="003F7EDE">
        <w:rPr>
          <w:rFonts w:ascii="Times New Roman" w:hAnsi="Times New Roman"/>
          <w:b/>
          <w:color w:val="000000"/>
          <w:sz w:val="24"/>
          <w:szCs w:val="24"/>
        </w:rPr>
        <w:t xml:space="preserve">ВСЕОБЩАЯ ИСТОРИЯ. ИСТОРИЯ НОВОГО ВРЕМЕНИ. XVIII – начало XIX в. </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Введение</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Век перемен</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Факторы роста могущества европейских стран в XVIII веке. Рост населения. Аграрная и промышленная революции, капитализм. Развитие транспорта. Торговля. Европейское разделение труда.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Монтескьё,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Государства Европы в XVIII в. Европейское общество: нация, сословия, семья, отношение к детям.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Международные отношения в XVIII в. Разделы Речи Посполитой.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w:t>
      </w:r>
      <w:r w:rsidRPr="003F7EDE">
        <w:rPr>
          <w:rFonts w:ascii="Times New Roman" w:hAnsi="Times New Roman"/>
          <w:color w:val="333333"/>
          <w:sz w:val="24"/>
          <w:szCs w:val="24"/>
        </w:rPr>
        <w:t>«</w:t>
      </w:r>
      <w:r w:rsidRPr="003F7EDE">
        <w:rPr>
          <w:rFonts w:ascii="Times New Roman" w:hAnsi="Times New Roman"/>
          <w:color w:val="000000"/>
          <w:sz w:val="24"/>
          <w:szCs w:val="24"/>
        </w:rPr>
        <w:t>за наследство</w:t>
      </w:r>
      <w:r w:rsidRPr="003F7EDE">
        <w:rPr>
          <w:rFonts w:ascii="Times New Roman" w:hAnsi="Times New Roman"/>
          <w:color w:val="333333"/>
          <w:sz w:val="24"/>
          <w:szCs w:val="24"/>
        </w:rPr>
        <w:t>»</w:t>
      </w:r>
      <w:r w:rsidRPr="003F7EDE">
        <w:rPr>
          <w:rFonts w:ascii="Times New Roman" w:hAnsi="Times New Roman"/>
          <w:color w:val="000000"/>
          <w:sz w:val="24"/>
          <w:szCs w:val="24"/>
        </w:rPr>
        <w:t>. Семилетняя война (1756-1763 гг.). Колониальные захваты европейских держав.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Франция. Абсолютная монархия: политика сохранения старого порядка. Попытки проведения реформ. Королевская власть и сословия.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Начало революционной эпохи</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w:t>
      </w:r>
      <w:r w:rsidRPr="003F7EDE">
        <w:rPr>
          <w:rFonts w:ascii="Times New Roman" w:hAnsi="Times New Roman"/>
          <w:color w:val="000000"/>
          <w:sz w:val="24"/>
          <w:szCs w:val="24"/>
        </w:rPr>
        <w:lastRenderedPageBreak/>
        <w:t xml:space="preserve">последствия промышленного переворота. Условия труда и быта фабричных рабочих. Движения протеста. Луддизм.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w:t>
      </w:r>
      <w:r w:rsidRPr="003F7EDE">
        <w:rPr>
          <w:rFonts w:ascii="Times New Roman" w:hAnsi="Times New Roman"/>
          <w:color w:val="333333"/>
          <w:sz w:val="24"/>
          <w:szCs w:val="24"/>
        </w:rPr>
        <w:t>«</w:t>
      </w:r>
      <w:r w:rsidRPr="003F7EDE">
        <w:rPr>
          <w:rFonts w:ascii="Times New Roman" w:hAnsi="Times New Roman"/>
          <w:color w:val="000000"/>
          <w:sz w:val="24"/>
          <w:szCs w:val="24"/>
        </w:rPr>
        <w:t>Бостонское чаепитие</w:t>
      </w:r>
      <w:r w:rsidRPr="003F7EDE">
        <w:rPr>
          <w:rFonts w:ascii="Times New Roman" w:hAnsi="Times New Roman"/>
          <w:color w:val="333333"/>
          <w:sz w:val="24"/>
          <w:szCs w:val="24"/>
        </w:rPr>
        <w:t>»</w:t>
      </w:r>
      <w:r w:rsidRPr="003F7EDE">
        <w:rPr>
          <w:rFonts w:ascii="Times New Roman" w:hAnsi="Times New Roman"/>
          <w:color w:val="000000"/>
          <w:sz w:val="24"/>
          <w:szCs w:val="24"/>
        </w:rPr>
        <w:t xml:space="preserve">.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w:t>
      </w:r>
      <w:r w:rsidRPr="003F7EDE">
        <w:rPr>
          <w:rFonts w:ascii="Times New Roman" w:hAnsi="Times New Roman"/>
          <w:color w:val="333333"/>
          <w:sz w:val="24"/>
          <w:szCs w:val="24"/>
        </w:rPr>
        <w:t>«</w:t>
      </w:r>
      <w:r w:rsidRPr="003F7EDE">
        <w:rPr>
          <w:rFonts w:ascii="Times New Roman" w:hAnsi="Times New Roman"/>
          <w:color w:val="000000"/>
          <w:sz w:val="24"/>
          <w:szCs w:val="24"/>
        </w:rPr>
        <w:t>Отцы-основатели</w:t>
      </w:r>
      <w:r w:rsidRPr="003F7EDE">
        <w:rPr>
          <w:rFonts w:ascii="Times New Roman" w:hAnsi="Times New Roman"/>
          <w:color w:val="333333"/>
          <w:sz w:val="24"/>
          <w:szCs w:val="24"/>
        </w:rPr>
        <w:t>»</w:t>
      </w:r>
      <w:r w:rsidRPr="003F7EDE">
        <w:rPr>
          <w:rFonts w:ascii="Times New Roman" w:hAnsi="Times New Roman"/>
          <w:color w:val="000000"/>
          <w:sz w:val="24"/>
          <w:szCs w:val="24"/>
        </w:rPr>
        <w:t>. Билль о правах (1791 г.). Значение завоевания североамериканскими штатами независимости.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Международные отношения в период Французской революции XVIII в. Войны антифранцузских коалиций против революционной Франции.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Европа в начале XIX в. 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Мир вне Европы в XVIII — начале XIX в.</w:t>
      </w:r>
      <w:r w:rsidRPr="003F7EDE">
        <w:rPr>
          <w:rFonts w:ascii="Times New Roman" w:hAnsi="Times New Roman"/>
          <w:color w:val="333333"/>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 xml:space="preserve">Продолжение географических открытий. Д. Кук. Экспедиция Лаперуза. Путешествия и открытия начала XIX века. </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Османская империя: от могущества к упадку. Положение населения. Попытки проведения реформ; Селим III. Иран в XVIII- начале XIX в. Политика Надир-шаха.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Индия. Ослабление империи Великих Моголов. Борьба европейцев за владения в Индии. Утверждение британского владычества.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Культура стран Востока в XVIII 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Страны и народы Африки в XVIII - начале XIX в. Культура народов Африки в XVIII в.</w:t>
      </w:r>
    </w:p>
    <w:p w:rsidR="00F35EE7" w:rsidRPr="003F7EDE" w:rsidRDefault="00F35EE7">
      <w:pPr>
        <w:spacing w:after="0" w:line="264" w:lineRule="auto"/>
        <w:ind w:left="120"/>
        <w:jc w:val="both"/>
        <w:rPr>
          <w:sz w:val="24"/>
          <w:szCs w:val="24"/>
        </w:rPr>
      </w:pPr>
    </w:p>
    <w:p w:rsidR="00F35EE7" w:rsidRPr="003F7EDE" w:rsidRDefault="00AF0C93" w:rsidP="000B2532">
      <w:pPr>
        <w:spacing w:after="0" w:line="264" w:lineRule="auto"/>
        <w:ind w:left="120"/>
        <w:jc w:val="center"/>
        <w:rPr>
          <w:sz w:val="24"/>
          <w:szCs w:val="24"/>
        </w:rPr>
      </w:pPr>
      <w:r w:rsidRPr="003F7EDE">
        <w:rPr>
          <w:rFonts w:ascii="Times New Roman" w:hAnsi="Times New Roman"/>
          <w:b/>
          <w:color w:val="000000"/>
          <w:sz w:val="24"/>
          <w:szCs w:val="24"/>
        </w:rPr>
        <w:t>ИСТОРИЯ РОССИИ XVIII – начала XIX в.</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Введение</w:t>
      </w:r>
    </w:p>
    <w:p w:rsidR="000D5C9A" w:rsidRDefault="00AF0C93" w:rsidP="000D5C9A">
      <w:pPr>
        <w:spacing w:after="0" w:line="264" w:lineRule="auto"/>
        <w:ind w:firstLine="600"/>
        <w:jc w:val="both"/>
        <w:rPr>
          <w:sz w:val="24"/>
          <w:szCs w:val="24"/>
        </w:rPr>
      </w:pPr>
      <w:r w:rsidRPr="003F7EDE">
        <w:rPr>
          <w:rFonts w:ascii="Times New Roman" w:hAnsi="Times New Roman"/>
          <w:b/>
          <w:color w:val="000000"/>
          <w:sz w:val="24"/>
          <w:szCs w:val="24"/>
        </w:rPr>
        <w:t>Рождение Российской империи</w:t>
      </w:r>
    </w:p>
    <w:p w:rsidR="00F35EE7" w:rsidRPr="003F7EDE" w:rsidRDefault="00AF0C93" w:rsidP="000D5C9A">
      <w:pPr>
        <w:spacing w:after="0" w:line="264" w:lineRule="auto"/>
        <w:ind w:firstLine="600"/>
        <w:jc w:val="both"/>
        <w:rPr>
          <w:sz w:val="24"/>
          <w:szCs w:val="24"/>
        </w:rPr>
      </w:pPr>
      <w:r w:rsidRPr="003F7EDE">
        <w:rPr>
          <w:rFonts w:ascii="Times New Roman" w:hAnsi="Times New Roman"/>
          <w:color w:val="000000"/>
          <w:sz w:val="24"/>
          <w:szCs w:val="24"/>
        </w:rPr>
        <w:lastRenderedPageBreak/>
        <w:t>Начало царствования Петра I. Борьба Милославских и Нарышкиных. Стрелецкий бунт мая 1682 г., Хованщина. Регентство Софьи. В.В. Голицын. Внешняя политика России времен регентства Софьи. Вечный мир с Речью Посполитой. Крымские походы. Переворот в пользу Петра 1689 г. Двоецарствие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 Объявление России Империей.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 Становление бюрократического аппарата.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Военная реформа.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Финансовая и налоговая реформы. Рост налогов. Введение подушной подати. Первая ревизия податного населения.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Санкт-Петербург - новая столица. Строительство города Санкт-Петербурга, формирование его городского плана. Регулярный характер застройки города Санкт- Петербурга и других городов. Барокко в архитектуре города Москвы и города Санкт-Петербурга.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w:t>
      </w:r>
      <w:r w:rsidRPr="003F7EDE">
        <w:rPr>
          <w:rFonts w:ascii="Times New Roman" w:hAnsi="Times New Roman"/>
          <w:color w:val="000000"/>
          <w:sz w:val="24"/>
          <w:szCs w:val="24"/>
        </w:rPr>
        <w:lastRenderedPageBreak/>
        <w:t>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Итоги, последствия и значение петровских преобразований. Образ Петра I в русской культуре.</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Россия после Петра I. Дворцовые перевороты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 xml:space="preserve">Россия в 1760-1790-х гг. Правление Екатерины II и Павла I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Внутренняя политика Екатерины II. Особенности Просвещенного абсолютизма в России. </w:t>
      </w:r>
      <w:r w:rsidRPr="003F7EDE">
        <w:rPr>
          <w:rFonts w:ascii="Times New Roman" w:hAnsi="Times New Roman"/>
          <w:color w:val="333333"/>
          <w:sz w:val="24"/>
          <w:szCs w:val="24"/>
        </w:rPr>
        <w:t>«</w:t>
      </w:r>
      <w:r w:rsidRPr="003F7EDE">
        <w:rPr>
          <w:rFonts w:ascii="Times New Roman" w:hAnsi="Times New Roman"/>
          <w:color w:val="000000"/>
          <w:sz w:val="24"/>
          <w:szCs w:val="24"/>
        </w:rPr>
        <w:t>Золотой век</w:t>
      </w:r>
      <w:r w:rsidRPr="003F7EDE">
        <w:rPr>
          <w:rFonts w:ascii="Times New Roman" w:hAnsi="Times New Roman"/>
          <w:color w:val="333333"/>
          <w:sz w:val="24"/>
          <w:szCs w:val="24"/>
        </w:rPr>
        <w:t>»</w:t>
      </w:r>
      <w:r w:rsidRPr="003F7EDE">
        <w:rPr>
          <w:rFonts w:ascii="Times New Roman" w:hAnsi="Times New Roman"/>
          <w:color w:val="000000"/>
          <w:sz w:val="24"/>
          <w:szCs w:val="24"/>
        </w:rPr>
        <w:t xml:space="preserve">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Культурное пространство Российской империи в XVIII 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w:t>
      </w:r>
      <w:r w:rsidRPr="003F7EDE">
        <w:rPr>
          <w:rFonts w:ascii="Times New Roman" w:hAnsi="Times New Roman"/>
          <w:color w:val="333333"/>
          <w:sz w:val="24"/>
          <w:szCs w:val="24"/>
        </w:rPr>
        <w:t>«</w:t>
      </w:r>
      <w:r w:rsidRPr="003F7EDE">
        <w:rPr>
          <w:rFonts w:ascii="Times New Roman" w:hAnsi="Times New Roman"/>
          <w:color w:val="000000"/>
          <w:sz w:val="24"/>
          <w:szCs w:val="24"/>
        </w:rPr>
        <w:t>Путешествие из Петербурга в Москву</w:t>
      </w:r>
      <w:r w:rsidRPr="003F7EDE">
        <w:rPr>
          <w:rFonts w:ascii="Times New Roman" w:hAnsi="Times New Roman"/>
          <w:color w:val="333333"/>
          <w:sz w:val="24"/>
          <w:szCs w:val="24"/>
        </w:rPr>
        <w:t>»</w:t>
      </w:r>
      <w:r w:rsidRPr="003F7EDE">
        <w:rPr>
          <w:rFonts w:ascii="Times New Roman" w:hAnsi="Times New Roman"/>
          <w:color w:val="000000"/>
          <w:sz w:val="24"/>
          <w:szCs w:val="24"/>
        </w:rPr>
        <w:t>.</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 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B.Л.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 xml:space="preserve">Политика правительства Александра I </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 xml:space="preserve">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Заграничные </w:t>
      </w:r>
      <w:r w:rsidRPr="003F7EDE">
        <w:rPr>
          <w:rFonts w:ascii="Times New Roman" w:hAnsi="Times New Roman"/>
          <w:color w:val="333333"/>
          <w:sz w:val="24"/>
          <w:szCs w:val="24"/>
        </w:rPr>
        <w:lastRenderedPageBreak/>
        <w:t>походы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 xml:space="preserve">Консервативные тенденции во внутренней политике Александра I. Общественно-политическая мысль Александровской эпохи. Идеи Н.М. Карамзина (записка </w:t>
      </w:r>
      <w:r w:rsidRPr="003F7EDE">
        <w:rPr>
          <w:rFonts w:ascii="Times New Roman" w:hAnsi="Times New Roman"/>
          <w:color w:val="000000"/>
          <w:sz w:val="24"/>
          <w:szCs w:val="24"/>
        </w:rPr>
        <w:t>«</w:t>
      </w:r>
      <w:r w:rsidRPr="003F7EDE">
        <w:rPr>
          <w:rFonts w:ascii="Times New Roman" w:hAnsi="Times New Roman"/>
          <w:color w:val="333333"/>
          <w:sz w:val="24"/>
          <w:szCs w:val="24"/>
        </w:rPr>
        <w:t>О древней и новой России в ее политическом и гражданском отношениях</w:t>
      </w:r>
      <w:r w:rsidRPr="003F7EDE">
        <w:rPr>
          <w:rFonts w:ascii="Times New Roman" w:hAnsi="Times New Roman"/>
          <w:color w:val="000000"/>
          <w:sz w:val="24"/>
          <w:szCs w:val="24"/>
        </w:rPr>
        <w:t>»</w:t>
      </w:r>
      <w:r w:rsidRPr="003F7EDE">
        <w:rPr>
          <w:rFonts w:ascii="Times New Roman" w:hAnsi="Times New Roman"/>
          <w:color w:val="333333"/>
          <w:sz w:val="24"/>
          <w:szCs w:val="24"/>
        </w:rPr>
        <w:t>).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F35EE7" w:rsidRPr="003F7EDE" w:rsidRDefault="00F35EE7">
      <w:pPr>
        <w:spacing w:after="0" w:line="264" w:lineRule="auto"/>
        <w:ind w:left="120"/>
        <w:jc w:val="both"/>
        <w:rPr>
          <w:sz w:val="24"/>
          <w:szCs w:val="24"/>
        </w:rPr>
      </w:pPr>
    </w:p>
    <w:p w:rsidR="00F35EE7" w:rsidRPr="003F7EDE" w:rsidRDefault="00AF0C93" w:rsidP="000B2532">
      <w:pPr>
        <w:spacing w:after="0" w:line="264" w:lineRule="auto"/>
        <w:ind w:left="120"/>
        <w:jc w:val="center"/>
        <w:rPr>
          <w:sz w:val="24"/>
          <w:szCs w:val="24"/>
        </w:rPr>
      </w:pPr>
      <w:r w:rsidRPr="003F7EDE">
        <w:rPr>
          <w:rFonts w:ascii="Times New Roman" w:hAnsi="Times New Roman"/>
          <w:b/>
          <w:color w:val="000000"/>
          <w:sz w:val="24"/>
          <w:szCs w:val="24"/>
        </w:rPr>
        <w:t>9 КЛАСС</w:t>
      </w:r>
    </w:p>
    <w:p w:rsidR="00F35EE7" w:rsidRPr="003F7EDE" w:rsidRDefault="00F35EE7">
      <w:pPr>
        <w:spacing w:after="0" w:line="264" w:lineRule="auto"/>
        <w:ind w:left="120"/>
        <w:jc w:val="both"/>
        <w:rPr>
          <w:sz w:val="24"/>
          <w:szCs w:val="24"/>
        </w:rPr>
      </w:pPr>
    </w:p>
    <w:p w:rsidR="00F35EE7" w:rsidRPr="003F7EDE" w:rsidRDefault="00AF0C93" w:rsidP="000B2532">
      <w:pPr>
        <w:spacing w:after="0" w:line="264" w:lineRule="auto"/>
        <w:ind w:left="120"/>
        <w:jc w:val="both"/>
        <w:rPr>
          <w:sz w:val="24"/>
          <w:szCs w:val="24"/>
        </w:rPr>
      </w:pPr>
      <w:r w:rsidRPr="003F7EDE">
        <w:rPr>
          <w:rFonts w:ascii="Times New Roman" w:hAnsi="Times New Roman"/>
          <w:b/>
          <w:color w:val="000000"/>
          <w:sz w:val="24"/>
          <w:szCs w:val="24"/>
        </w:rPr>
        <w:t>ВСЕОБЩАЯ ИСТОРИЯ. ИСТОРИЯ НОВОГО ВРЕМЕНИ. XIX ‒ НАЧАЛО ХХ В.</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 xml:space="preserve">Начало индустриальной эпохи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Появление политических идеологий. Оформление консервативных, либеральных, радикальных политических партий и течений.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Распространение социалистических идей; социалисты-утописты. Возникновение и распространение марксизма. Выступления рабочих.</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Социальные и национальные движения в странах Европы.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культуры:жизнь и творчество.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 xml:space="preserve">Страны Европы и Америки в первой половине XIX в.: трудный выбор пути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Политическое развитие европейских стран в 1815-1840-е гг. Великобритания: борьба за парламентскую реформу; чартизм.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Франция: Реставрация, Июльская монархия, Вторая республика.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Политические и социально-экономические особенности развития Германии, Италии, Центральной и Юго-Восточной Европы. Италия. Подъём борьбы за независимость итальянских земель. Дж.Мадзини.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Страны Запада в конце XIX — начале XX в.: расцвет в тени катастрофы</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Италия. Образование единого государства. К. Кавур. Король Виктор Эммануил II. «Эра Джолитти». Международное положение Италии.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США в конце XIX-начале XX в. Промышленный рост в конце XIX в. Восстановление Юга. Монополии. Внешняя политика. Т. Рузвельт.</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Азия, Африка и Латинская Америка в XIX — начале XX 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Османская империя. Политика Танзимата. Принятие конституции. Младотурецкая революция 1908-1909 гг.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Иран во второй половине XIX - начале XX в. Революция 1905-1911 гг. в Иране.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F35EE7" w:rsidRPr="003F7EDE" w:rsidRDefault="00F35EE7">
      <w:pPr>
        <w:spacing w:after="0" w:line="264" w:lineRule="auto"/>
        <w:ind w:left="120"/>
        <w:jc w:val="both"/>
        <w:rPr>
          <w:sz w:val="24"/>
          <w:szCs w:val="24"/>
        </w:rPr>
      </w:pPr>
    </w:p>
    <w:p w:rsidR="00F35EE7" w:rsidRPr="003F7EDE" w:rsidRDefault="00AF0C93" w:rsidP="000B2532">
      <w:pPr>
        <w:spacing w:after="0" w:line="264" w:lineRule="auto"/>
        <w:ind w:left="120"/>
        <w:jc w:val="center"/>
        <w:rPr>
          <w:sz w:val="24"/>
          <w:szCs w:val="24"/>
        </w:rPr>
      </w:pPr>
      <w:r w:rsidRPr="003F7EDE">
        <w:rPr>
          <w:rFonts w:ascii="Times New Roman" w:hAnsi="Times New Roman"/>
          <w:b/>
          <w:color w:val="000000"/>
          <w:sz w:val="24"/>
          <w:szCs w:val="24"/>
        </w:rPr>
        <w:t>ИСТОРИЯ РОССИИ XIX ‒ НАЧАЛО XX В.</w:t>
      </w:r>
    </w:p>
    <w:p w:rsidR="00F35EE7" w:rsidRPr="003F7EDE" w:rsidRDefault="00AF0C93" w:rsidP="006603F3">
      <w:pPr>
        <w:spacing w:after="0" w:line="264" w:lineRule="auto"/>
        <w:jc w:val="both"/>
        <w:rPr>
          <w:sz w:val="24"/>
          <w:szCs w:val="24"/>
        </w:rPr>
      </w:pPr>
      <w:r w:rsidRPr="003F7EDE">
        <w:rPr>
          <w:rFonts w:ascii="Times New Roman" w:hAnsi="Times New Roman"/>
          <w:b/>
          <w:color w:val="000000"/>
          <w:sz w:val="24"/>
          <w:szCs w:val="24"/>
        </w:rPr>
        <w:t>Введение</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Политика правительства Николая I</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Внешняя политика. Восточный вопрос: русско-иранская (1826-1828 гг.) и русско-турецкая войны (1827-1828 гг.). Польское восстание (1830-1831 гг.). </w:t>
      </w:r>
      <w:r w:rsidRPr="003F7EDE">
        <w:rPr>
          <w:rFonts w:ascii="Times New Roman" w:hAnsi="Times New Roman"/>
          <w:color w:val="333333"/>
          <w:sz w:val="24"/>
          <w:szCs w:val="24"/>
        </w:rPr>
        <w:t>«</w:t>
      </w:r>
      <w:r w:rsidRPr="003F7EDE">
        <w:rPr>
          <w:rFonts w:ascii="Times New Roman" w:hAnsi="Times New Roman"/>
          <w:color w:val="000000"/>
          <w:sz w:val="24"/>
          <w:szCs w:val="24"/>
        </w:rPr>
        <w:t>Священный союз</w:t>
      </w:r>
      <w:r w:rsidRPr="003F7EDE">
        <w:rPr>
          <w:rFonts w:ascii="Times New Roman" w:hAnsi="Times New Roman"/>
          <w:color w:val="333333"/>
          <w:sz w:val="24"/>
          <w:szCs w:val="24"/>
        </w:rPr>
        <w:t>»</w:t>
      </w:r>
      <w:r w:rsidRPr="003F7EDE">
        <w:rPr>
          <w:rFonts w:ascii="Times New Roman" w:hAnsi="Times New Roman"/>
          <w:color w:val="000000"/>
          <w:sz w:val="24"/>
          <w:szCs w:val="24"/>
        </w:rPr>
        <w:t>.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Культурное пространство империи в первой половине XIX 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 </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Социальная и правовая модернизация страны при Александре II</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 xml:space="preserve">Россия в 1880—1890-х гг. </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w:t>
      </w:r>
      <w:r w:rsidRPr="003F7EDE">
        <w:rPr>
          <w:rFonts w:ascii="Times New Roman" w:hAnsi="Times New Roman"/>
          <w:color w:val="000000"/>
          <w:sz w:val="24"/>
          <w:szCs w:val="24"/>
        </w:rPr>
        <w:t>Народное самодержавие</w:t>
      </w:r>
      <w:r w:rsidRPr="003F7EDE">
        <w:rPr>
          <w:rFonts w:ascii="Times New Roman" w:hAnsi="Times New Roman"/>
          <w:color w:val="333333"/>
          <w:sz w:val="24"/>
          <w:szCs w:val="24"/>
        </w:rPr>
        <w:t>»</w:t>
      </w:r>
      <w:r w:rsidRPr="003F7EDE">
        <w:rPr>
          <w:rFonts w:ascii="Times New Roman" w:hAnsi="Times New Roman"/>
          <w:color w:val="000000"/>
          <w:sz w:val="24"/>
          <w:szCs w:val="24"/>
        </w:rPr>
        <w:t xml:space="preserve"> Александра III. Идеология самобытного развития России. Реформы и контрреформы. Политика консервативной стабилизации. Местное самоуправление </w:t>
      </w:r>
      <w:r w:rsidRPr="003F7EDE">
        <w:rPr>
          <w:rFonts w:ascii="Times New Roman" w:hAnsi="Times New Roman"/>
          <w:color w:val="000000"/>
          <w:sz w:val="24"/>
          <w:szCs w:val="24"/>
        </w:rPr>
        <w:lastRenderedPageBreak/>
        <w:t xml:space="preserve">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w:t>
      </w:r>
      <w:r w:rsidRPr="003F7EDE">
        <w:rPr>
          <w:rFonts w:ascii="Times New Roman" w:hAnsi="Times New Roman"/>
          <w:color w:val="333333"/>
          <w:sz w:val="24"/>
          <w:szCs w:val="24"/>
        </w:rPr>
        <w:t>«</w:t>
      </w:r>
      <w:r w:rsidRPr="003F7EDE">
        <w:rPr>
          <w:rFonts w:ascii="Times New Roman" w:hAnsi="Times New Roman"/>
          <w:color w:val="000000"/>
          <w:sz w:val="24"/>
          <w:szCs w:val="24"/>
        </w:rPr>
        <w:t>оскудение</w:t>
      </w:r>
      <w:r w:rsidRPr="003F7EDE">
        <w:rPr>
          <w:rFonts w:ascii="Times New Roman" w:hAnsi="Times New Roman"/>
          <w:color w:val="333333"/>
          <w:sz w:val="24"/>
          <w:szCs w:val="24"/>
        </w:rPr>
        <w:t>»</w:t>
      </w:r>
      <w:r w:rsidRPr="003F7EDE">
        <w:rPr>
          <w:rFonts w:ascii="Times New Roman" w:hAnsi="Times New Roman"/>
          <w:color w:val="000000"/>
          <w:sz w:val="24"/>
          <w:szCs w:val="24"/>
        </w:rPr>
        <w:t>. Социальные типы крестьян и помещиков. Дворяне-предприниматели.Индустриализация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Основные сферы и направления внешнеполитических интересов. Упрочение статуса великой державы. Освоение государственной территории.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Культурное пространство империи во второй половине XIX 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Технический прогресс и перемены в повседневной жизни. Развитие транспорта, связи. Жизнь и быт сословий.</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Этнокультурный облик империи</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 xml:space="preserve">Общественная жизнь и общественное движение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Россия на пороге XX в.</w:t>
      </w:r>
      <w:r w:rsidRPr="003F7EDE">
        <w:rPr>
          <w:rFonts w:ascii="Times New Roman" w:hAnsi="Times New Roman"/>
          <w:color w:val="000000"/>
          <w:sz w:val="24"/>
          <w:szCs w:val="24"/>
        </w:rPr>
        <w:t xml:space="preserve"> </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w:t>
      </w:r>
      <w:r w:rsidRPr="003F7EDE">
        <w:rPr>
          <w:rFonts w:ascii="Times New Roman" w:hAnsi="Times New Roman"/>
          <w:color w:val="000000"/>
          <w:sz w:val="24"/>
          <w:szCs w:val="24"/>
        </w:rPr>
        <w:lastRenderedPageBreak/>
        <w:t>борьба за права. Средние городские слои. Типы сельского землевладения и хозяйства. Помещики и крестьяне.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поставщик продовольствия. Аграрный вопрос.</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Император Николай II и его окружение. Выработка нового политического курса. Общественное движение. Корректировка национальной политики. Центр и регионы. «Зубатовский социализм». Создание первых политических партий.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Церковь в условиях кризиса имперской идеологии. Распространение светской этики и культуры.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Первая российская революция 1905-1907 гг. Начало парламентаризма в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Предпосылки Первой российской революции. Формы социальных протестов. Политический терроризм.</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w:t>
      </w:r>
      <w:r w:rsidRPr="003F7EDE">
        <w:rPr>
          <w:rFonts w:ascii="Times New Roman" w:hAnsi="Times New Roman"/>
          <w:color w:val="000000"/>
          <w:sz w:val="24"/>
          <w:szCs w:val="24"/>
        </w:rPr>
        <w:t>Кровавое воскресенье</w:t>
      </w:r>
      <w:r w:rsidRPr="003F7EDE">
        <w:rPr>
          <w:rFonts w:ascii="Times New Roman" w:hAnsi="Times New Roman"/>
          <w:color w:val="333333"/>
          <w:sz w:val="24"/>
          <w:szCs w:val="24"/>
        </w:rPr>
        <w:t>»</w:t>
      </w:r>
      <w:r w:rsidRPr="003F7EDE">
        <w:rPr>
          <w:rFonts w:ascii="Times New Roman" w:hAnsi="Times New Roman"/>
          <w:color w:val="000000"/>
          <w:sz w:val="24"/>
          <w:szCs w:val="24"/>
        </w:rPr>
        <w:t xml:space="preserve">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Обострение международной обстановки. Блоковая система и участие в ней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Открытия российских ученых. Достижения в науке и технике. Достижения гуманитарных наук. Развитие народного просвещения. Научные центры и высшая школа в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w:t>
      </w:r>
      <w:r w:rsidRPr="003F7EDE">
        <w:rPr>
          <w:rFonts w:ascii="Times New Roman" w:hAnsi="Times New Roman"/>
          <w:color w:val="333333"/>
          <w:sz w:val="24"/>
          <w:szCs w:val="24"/>
        </w:rPr>
        <w:t>«</w:t>
      </w:r>
      <w:r w:rsidRPr="003F7EDE">
        <w:rPr>
          <w:rFonts w:ascii="Times New Roman" w:hAnsi="Times New Roman"/>
          <w:color w:val="000000"/>
          <w:sz w:val="24"/>
          <w:szCs w:val="24"/>
        </w:rPr>
        <w:t>Мир искусства</w:t>
      </w:r>
      <w:r w:rsidRPr="003F7EDE">
        <w:rPr>
          <w:rFonts w:ascii="Times New Roman" w:hAnsi="Times New Roman"/>
          <w:color w:val="333333"/>
          <w:sz w:val="24"/>
          <w:szCs w:val="24"/>
        </w:rPr>
        <w:t>»</w:t>
      </w:r>
      <w:r w:rsidRPr="003F7EDE">
        <w:rPr>
          <w:rFonts w:ascii="Times New Roman" w:hAnsi="Times New Roman"/>
          <w:color w:val="000000"/>
          <w:sz w:val="24"/>
          <w:szCs w:val="24"/>
        </w:rPr>
        <w:t>.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F35EE7" w:rsidRPr="003F7EDE" w:rsidRDefault="00F35EE7">
      <w:pPr>
        <w:rPr>
          <w:sz w:val="24"/>
          <w:szCs w:val="24"/>
        </w:rPr>
        <w:sectPr w:rsidR="00F35EE7" w:rsidRPr="003F7EDE" w:rsidSect="003C60A0">
          <w:pgSz w:w="11906" w:h="16383"/>
          <w:pgMar w:top="1134" w:right="850" w:bottom="851" w:left="1134" w:header="720" w:footer="720" w:gutter="0"/>
          <w:cols w:space="720"/>
        </w:sectPr>
      </w:pPr>
    </w:p>
    <w:p w:rsidR="00F35EE7" w:rsidRPr="003F7EDE" w:rsidRDefault="00AF0C93" w:rsidP="000B2532">
      <w:pPr>
        <w:spacing w:after="0" w:line="264" w:lineRule="auto"/>
        <w:ind w:left="120"/>
        <w:jc w:val="center"/>
        <w:rPr>
          <w:sz w:val="24"/>
          <w:szCs w:val="24"/>
        </w:rPr>
      </w:pPr>
      <w:bookmarkStart w:id="5" w:name="block-57736004"/>
      <w:bookmarkEnd w:id="3"/>
      <w:r w:rsidRPr="003F7EDE">
        <w:rPr>
          <w:rFonts w:ascii="Times New Roman" w:hAnsi="Times New Roman"/>
          <w:b/>
          <w:color w:val="000000"/>
          <w:sz w:val="24"/>
          <w:szCs w:val="24"/>
        </w:rPr>
        <w:lastRenderedPageBreak/>
        <w:t>ПЛАНИРУЕМЫЕ РЕЗУЛЬТАТЫ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Изучение истории в 5</w:t>
      </w:r>
      <w:r w:rsidR="007122C8" w:rsidRPr="003F7EDE">
        <w:rPr>
          <w:rFonts w:ascii="Times New Roman" w:hAnsi="Times New Roman"/>
          <w:color w:val="000000"/>
          <w:sz w:val="24"/>
          <w:szCs w:val="24"/>
        </w:rPr>
        <w:t>-9 классах</w:t>
      </w:r>
      <w:r w:rsidRPr="003F7EDE">
        <w:rPr>
          <w:rFonts w:ascii="Times New Roman" w:hAnsi="Times New Roman"/>
          <w:color w:val="000000"/>
          <w:sz w:val="24"/>
          <w:szCs w:val="24"/>
        </w:rPr>
        <w:t xml:space="preserve"> направлено на достижение обучающимися личностных, метапредметных и предметных результатов освоения учебного предмета.</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left="120"/>
        <w:jc w:val="both"/>
        <w:rPr>
          <w:sz w:val="24"/>
          <w:szCs w:val="24"/>
        </w:rPr>
      </w:pPr>
      <w:r w:rsidRPr="003F7EDE">
        <w:rPr>
          <w:rFonts w:ascii="Times New Roman" w:hAnsi="Times New Roman"/>
          <w:b/>
          <w:color w:val="000000"/>
          <w:sz w:val="24"/>
          <w:szCs w:val="24"/>
        </w:rPr>
        <w:t>ЛИЧНОСТНЫЕ РЕЗУЛЬТАТЫ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К важнейшим личностным результатам изучения истории относятся:</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1) в сфере патриотического воспитания:</w:t>
      </w:r>
      <w:r w:rsidRPr="003F7EDE">
        <w:rPr>
          <w:rFonts w:ascii="Times New Roman" w:hAnsi="Times New Roman"/>
          <w:color w:val="000000"/>
          <w:sz w:val="24"/>
          <w:szCs w:val="24"/>
        </w:rPr>
        <w:t xml:space="preserve">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2) в сфере гражданского воспитания:</w:t>
      </w:r>
      <w:r w:rsidRPr="003F7EDE">
        <w:rPr>
          <w:rFonts w:ascii="Times New Roman" w:hAnsi="Times New Roman"/>
          <w:color w:val="000000"/>
          <w:sz w:val="24"/>
          <w:szCs w:val="24"/>
        </w:rPr>
        <w:t xml:space="preserve">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3) в духовно-нравственной сфере:</w:t>
      </w:r>
      <w:r w:rsidRPr="003F7EDE">
        <w:rPr>
          <w:rFonts w:ascii="Times New Roman" w:hAnsi="Times New Roman"/>
          <w:color w:val="000000"/>
          <w:sz w:val="24"/>
          <w:szCs w:val="24"/>
        </w:rPr>
        <w:t xml:space="preserve">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4) в понимании ценности научного познания:</w:t>
      </w:r>
      <w:r w:rsidRPr="003F7EDE">
        <w:rPr>
          <w:rFonts w:ascii="Times New Roman" w:hAnsi="Times New Roman"/>
          <w:color w:val="000000"/>
          <w:sz w:val="24"/>
          <w:szCs w:val="24"/>
        </w:rPr>
        <w:t xml:space="preserve">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5) в сфере эстетического воспитания:</w:t>
      </w:r>
      <w:r w:rsidRPr="003F7EDE">
        <w:rPr>
          <w:rFonts w:ascii="Times New Roman" w:hAnsi="Times New Roman"/>
          <w:color w:val="000000"/>
          <w:sz w:val="24"/>
          <w:szCs w:val="24"/>
        </w:rPr>
        <w:t xml:space="preserve">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6) в формировании ценностного отношения к жизни и здоровью:</w:t>
      </w:r>
      <w:r w:rsidRPr="003F7EDE">
        <w:rPr>
          <w:rFonts w:ascii="Times New Roman" w:hAnsi="Times New Roman"/>
          <w:color w:val="000000"/>
          <w:sz w:val="24"/>
          <w:szCs w:val="24"/>
        </w:rPr>
        <w:t xml:space="preserve">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7) в сфере трудового воспитания:</w:t>
      </w:r>
      <w:r w:rsidRPr="003F7EDE">
        <w:rPr>
          <w:rFonts w:ascii="Times New Roman" w:hAnsi="Times New Roman"/>
          <w:color w:val="000000"/>
          <w:sz w:val="24"/>
          <w:szCs w:val="24"/>
        </w:rPr>
        <w:t xml:space="preserve">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8) в сфере экологического воспитания:</w:t>
      </w:r>
      <w:r w:rsidRPr="003F7EDE">
        <w:rPr>
          <w:rFonts w:ascii="Times New Roman" w:hAnsi="Times New Roman"/>
          <w:color w:val="000000"/>
          <w:sz w:val="24"/>
          <w:szCs w:val="24"/>
        </w:rPr>
        <w:t xml:space="preserve"> осмысление исторического опыта взаимодействия людей с природной средой; осознание глобального характера экологических </w:t>
      </w:r>
      <w:r w:rsidRPr="003F7EDE">
        <w:rPr>
          <w:rFonts w:ascii="Times New Roman" w:hAnsi="Times New Roman"/>
          <w:color w:val="000000"/>
          <w:sz w:val="24"/>
          <w:szCs w:val="24"/>
        </w:rPr>
        <w:lastRenderedPageBreak/>
        <w:t>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9) в сфере адаптации к меняющимся условиям социальной и природной среды:</w:t>
      </w:r>
      <w:r w:rsidRPr="003F7EDE">
        <w:rPr>
          <w:rFonts w:ascii="Times New Roman" w:hAnsi="Times New Roman"/>
          <w:color w:val="000000"/>
          <w:sz w:val="24"/>
          <w:szCs w:val="24"/>
        </w:rPr>
        <w:t xml:space="preserve">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35EE7" w:rsidRPr="003F7EDE" w:rsidRDefault="00F35EE7">
      <w:pPr>
        <w:spacing w:after="0"/>
        <w:ind w:left="120"/>
        <w:rPr>
          <w:sz w:val="24"/>
          <w:szCs w:val="24"/>
        </w:rPr>
      </w:pPr>
    </w:p>
    <w:p w:rsidR="00F35EE7" w:rsidRPr="003F7EDE" w:rsidRDefault="00AF0C93">
      <w:pPr>
        <w:spacing w:after="0"/>
        <w:ind w:left="120"/>
        <w:rPr>
          <w:sz w:val="24"/>
          <w:szCs w:val="24"/>
        </w:rPr>
      </w:pPr>
      <w:r w:rsidRPr="003F7EDE">
        <w:rPr>
          <w:rFonts w:ascii="Times New Roman" w:hAnsi="Times New Roman"/>
          <w:b/>
          <w:color w:val="000000"/>
          <w:sz w:val="24"/>
          <w:szCs w:val="24"/>
        </w:rPr>
        <w:t>МЕТАПРЕДМЕТНЫЕ РЕЗУЛЬТАТЫ</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Познавательные универсальные учебные действия</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Базовые логические действия: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систематизировать и обобщать исторические факты (в форме таблиц, схем);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выявлять характерные признаки исторических явлений;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раскрывать причинно-следственные связи событий;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сравнивать события, ситуации, выявляя общие черты и различия; формулировать и обосновывать выводы.</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Базовые исследовательские действия: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определять познавательную задачу;</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намечать путь её решения и осуществлять подбор исторического материала, объекта;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систематизировать и анализировать исторические факты, осуществлять реконструкцию исторических событий;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соотносить полученный результат с имеющимся знанием;</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определять новизну и обоснованность полученного результата;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представлять результаты своей деятельности в различных формах (сообщение, эссе, презентация, реферат, учебный проект и другие).</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Работа с информацией: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различать виды источников исторической информации;высказывать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Коммуникативные универсальные учебные действия: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представлять особенности взаимодействия людей в исторических обществах и современном мире;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участвовать в обсуждении событий и личностей прошлого, раскрывать различие и сходство высказываемых оценок;</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выражать и аргументировать свою точку зрения в устном высказывании, письменном тексте;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Совместная деятельность:</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lastRenderedPageBreak/>
        <w:t>осознавать на основе исторических примеров значение совместной работы как эффективного средства достижения поставленных целей;</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планировать и осуществлять совместную работу, коллективные учебные проекты по истории, в том числе ‒ на региональном материале;</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определять свое участие в общей работе и координировать свои действия с другими членами команды.</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Регулятивные универсальные учебные действия: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владеть приёмами самоконтроля ‒ осуществление самоконтроля, рефлексии и самооценки полученных результатов;</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вносить коррективы в свою работу с учётом установленных ошибок, возникших трудностей.</w:t>
      </w:r>
    </w:p>
    <w:p w:rsidR="00F35EE7" w:rsidRPr="003F7EDE" w:rsidRDefault="00AF0C93">
      <w:pPr>
        <w:spacing w:after="0" w:line="264" w:lineRule="auto"/>
        <w:ind w:firstLine="600"/>
        <w:jc w:val="both"/>
        <w:rPr>
          <w:sz w:val="24"/>
          <w:szCs w:val="24"/>
        </w:rPr>
      </w:pPr>
      <w:r w:rsidRPr="003F7EDE">
        <w:rPr>
          <w:rFonts w:ascii="Times New Roman" w:hAnsi="Times New Roman"/>
          <w:b/>
          <w:color w:val="000000"/>
          <w:sz w:val="24"/>
          <w:szCs w:val="24"/>
        </w:rPr>
        <w:t>Умения в сфере эмоционального интеллекта, понимания себя и других:</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выявлять на примерах исторических ситуаций роль эмоций в отношениях между людьми;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F35EE7" w:rsidRPr="003F7EDE" w:rsidRDefault="00AF0C93">
      <w:pPr>
        <w:spacing w:after="0" w:line="264" w:lineRule="auto"/>
        <w:ind w:firstLine="600"/>
        <w:jc w:val="both"/>
        <w:rPr>
          <w:sz w:val="24"/>
          <w:szCs w:val="24"/>
        </w:rPr>
      </w:pPr>
      <w:r w:rsidRPr="003F7EDE">
        <w:rPr>
          <w:rFonts w:ascii="Times New Roman" w:hAnsi="Times New Roman"/>
          <w:color w:val="000000"/>
          <w:sz w:val="24"/>
          <w:szCs w:val="24"/>
        </w:rPr>
        <w:t>регулировать способ выражения своих эмоций с учётом позиций и мнений других участников общения.</w:t>
      </w:r>
    </w:p>
    <w:p w:rsidR="00F35EE7" w:rsidRPr="003F7EDE" w:rsidRDefault="00F35EE7">
      <w:pPr>
        <w:spacing w:after="0" w:line="264" w:lineRule="auto"/>
        <w:ind w:left="120"/>
        <w:jc w:val="both"/>
        <w:rPr>
          <w:sz w:val="24"/>
          <w:szCs w:val="24"/>
        </w:rPr>
      </w:pPr>
    </w:p>
    <w:p w:rsidR="00F35EE7" w:rsidRPr="003F7EDE" w:rsidRDefault="00AF0C93">
      <w:pPr>
        <w:spacing w:after="0" w:line="264" w:lineRule="auto"/>
        <w:ind w:left="120"/>
        <w:jc w:val="both"/>
        <w:rPr>
          <w:sz w:val="24"/>
          <w:szCs w:val="24"/>
        </w:rPr>
      </w:pPr>
      <w:r w:rsidRPr="003F7EDE">
        <w:rPr>
          <w:rFonts w:ascii="Times New Roman" w:hAnsi="Times New Roman"/>
          <w:b/>
          <w:color w:val="000000"/>
          <w:sz w:val="24"/>
          <w:szCs w:val="24"/>
        </w:rPr>
        <w:t>ПРЕДМЕТНЫЕ РЕЗУЛЬТАТЫ</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Предметные результаты освоения программы по истории на уровне основного общего образования должны обеспечивать:</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2) умение выявлять особенности развития культуры, быта и нравов народов в различные исторические эпохи;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3) овладение историческими понятиями и их использование для решения учебных и практических задач;</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5) умение выявлять существенные черты и характерные признаки исторических событий, явлений, процессов;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7) умение сравнивать исторические события, явления, процессы в различные исторические эпохи;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lastRenderedPageBreak/>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9) умение различать основные типы исторических источников: письменные, вещественные, аудиовизуальные;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Предметные результаты изучения учебного предмета «История» включают:</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2) базовые знания об основных этапах и ключевых событиях отечественной и всемирной истории;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4) 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lastRenderedPageBreak/>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7) владение приёмами оценки значения исторических событий и деятельности исторических личностей в отечественной и всемирной истории;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9) осознание необходимости сохранения исторических и культурных памятников своей страны и мира;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10) умение устанавливать взаимосвязи событий, явлений, процессов прошлого с важнейшими событиями ХХ ‒ начала XXI 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lastRenderedPageBreak/>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 xml:space="preserve">Предметные результаты изучения истории </w:t>
      </w:r>
      <w:r w:rsidRPr="003F7EDE">
        <w:rPr>
          <w:rFonts w:ascii="Times New Roman" w:hAnsi="Times New Roman"/>
          <w:b/>
          <w:color w:val="333333"/>
          <w:sz w:val="24"/>
          <w:szCs w:val="24"/>
        </w:rPr>
        <w:t>в 5 классе:</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хронологии, работа с хронологией: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смысл основных хронологических понятий (век, тысячелетие, до нашей эры, наша эра);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называть даты важнейших событий истории Древнего мира, по дате устанавливать принадлежность события к веку, тысячелетию;</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определять длительность и последовательность событий, периодов истории Древнего мира, вести счёт лет до нашей эры и нашей эры.</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исторических фактов, работа с фактами: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указывать (называть) место, обстоятельства, участников, результаты важнейших событий истории Древнего мира;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группировать, систематизировать факты по заданному признаку.</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исторической картой: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устанавливать на основе картографических сведений связь между условиями среды обитания людей и их занятиями.</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историческими источниками: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различать памятники культуры изучаемой эпохи и источники, созданные в последующие эпохи, приводить примеры;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Историческое описание (реконструкция):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характеризовать условия жизни людей в древности;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рассказывать о значительных событиях древней истории, их участниках;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рассказывать об исторических личностях Древнего мира (ключевых моментах их биографии, роли в исторических событиях);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lastRenderedPageBreak/>
        <w:t>давать краткое описание памятников культуры эпохи первобытности и древнейших цивилизаций.</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Анализ, объяснение исторических событий, явлений: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сравнивать исторические явления, определять их общие черты;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иллюстрировать общие явления, черты конкретными примерами;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причины и следствия важнейших событий древней истории.</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излагать оценки наиболее значительных событий и личностей древней истории, приводимые в учебной литературе;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высказывать на уровне эмоциональных оценок отношение к поступкам людей прошлого, к памятникам культуры.</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Применение исторических знаний: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раскрывать значение памятников древней истории и культуры, необходимость сохранения их в современном мире;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 xml:space="preserve">Предметные результаты изучения истории </w:t>
      </w:r>
      <w:r w:rsidRPr="003F7EDE">
        <w:rPr>
          <w:rFonts w:ascii="Times New Roman" w:hAnsi="Times New Roman"/>
          <w:b/>
          <w:color w:val="333333"/>
          <w:sz w:val="24"/>
          <w:szCs w:val="24"/>
        </w:rPr>
        <w:t>в 6 классе:</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хронологии, работа с хронологией: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называть даты важнейших событий Средневековья, определять их принадлежность к веку, историческому периоду;</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устанавливать длительность и синхронность событий истории Руси и всеобщей истории.</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исторических фактов, работа с фактами: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группировать, систематизировать факты по заданному признаку (составление систематических таблиц).</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исторической картой: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находить и показывать на карте исторические объекты, используя легенду карты; давать словесное описание их местоположения;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историческими источниками: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характеризовать авторство, время, место создания источника;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находить в визуальном источнике и вещественном памятнике ключевые символы, образы;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характеризовать позицию автора письменного и визуального исторического источника.</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lastRenderedPageBreak/>
        <w:t>Историческое описание (реконструкция):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рассказывать о ключевых событиях отечественной и всеобщей истории в эпоху Средневековья, их участниках;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рассказывать об образе жизни различных групп населения в средневековых обществах на Руси и в других странах;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представлять описание памятников материальной и художественной культуры изучаемой эпохи.</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Анализ, объяснение исторических событий, явлений: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Применение исторических знаний: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выполнять учебные проекты по истории Средних веков (в том числе на региональном материале).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Предметные результаты изучения истории</w:t>
      </w:r>
      <w:r w:rsidRPr="003F7EDE">
        <w:rPr>
          <w:rFonts w:ascii="Times New Roman" w:hAnsi="Times New Roman"/>
          <w:b/>
          <w:color w:val="333333"/>
          <w:sz w:val="24"/>
          <w:szCs w:val="24"/>
        </w:rPr>
        <w:t xml:space="preserve"> в 7 классе:</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хронологии, работа с хронологией: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называть этапы отечественной и всеобщей истории Нового времени, их хронологические рамки;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устанавливать синхронность событий отечественной и всеобщей истории XVI‒XVII вв.</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исторических фактов, работа с фактами: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указывать (называть) место, обстоятельства, участников, результаты важнейших событий отечественной и всеобщей истории XVI‒XVII вв.;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lastRenderedPageBreak/>
        <w:t>Работа с исторической картой: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историческими источниками: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различать виды письменных исторических источников (официальные, личные, литературные и другие);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характеризовать обстоятельства и цель создания источника, раскрывать его информационную ценность;</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проводить поиск информации в тексте письменного источника, визуальных и вещественных памятниках эпохи;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сопоставлять и систематизировать информацию из нескольких однотипных источников.</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Историческое описание (реконструкция):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рассказывать о ключевых событиях отечественной и всеобщей истории XVI‒XVII вв., их участниках;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рассказывать об образе жизни различных групп населения в России и других странах в раннее Новое время;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представлять описание памятников материальной и художественной культуры изучаемой эпохи.</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Анализ, объяснение исторических событий, явлений: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выражать отношение к деятельности исторических личностей XVI‒XVII вв. с учётом обстоятельств изучаемой эпохи и в современной шкале ценностей.</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Применение исторических знаний: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lastRenderedPageBreak/>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выполнять учебные проекты по отечественной и всеобщей истории XVI‒XVII вв. (в том числе на региональном материале).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 xml:space="preserve">Предметные результаты изучения истории </w:t>
      </w:r>
      <w:r w:rsidRPr="003F7EDE">
        <w:rPr>
          <w:rFonts w:ascii="Times New Roman" w:hAnsi="Times New Roman"/>
          <w:b/>
          <w:color w:val="333333"/>
          <w:sz w:val="24"/>
          <w:szCs w:val="24"/>
        </w:rPr>
        <w:t>в 8 классе:</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хронологии, работа с хронологией: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называть даты важнейших событий отечественной и всеобщей истории XVIII – начало XIX в.; определять их принадлежность к историческому периоду, этапу;</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устанавливать синхронность событий отечественной и всеобщей истории XVIII – начало XIX в.</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исторических фактов, работа с фактами: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указывать (называть) место, обстоятельства, участников, результаты важнейших событий отечественной и всеобщей истории XVIII – начало XIX 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исторической картой: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начало XIX в.</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историческими источниками: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назначение исторического источника, раскрывать его информационную ценность;</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извлекать, сопоставлять и систематизировать информацию о событиях отечественной и всеобщей истории XVIII – начало XIX в. из взаимодополняющих письменных, визуальных и вещественных источников.</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Историческое описание (реконструкция):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рассказывать о ключевых событиях отечественной и всеобщей истории XVIII – начало XIX в., их участниках;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составлять характеристику (исторический портрет) известных деятелей отечественной и всеобщей истории XVIII – начало XIX в. на основе информации учебника и дополнительных материалов;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составлять описание образа жизни различных групп населения в России и других странах в XVIII – начало XIX 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представлять описание памятников материальной и художественной культуры изучаемой эпохи (в виде сообщения, аннотации).</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Анализ, объяснение исторических событий, явлений: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 xml:space="preserve">раскрывать существенные черты экономического, социального и политического развития России и других стран XVIII – начало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w:t>
      </w:r>
      <w:r w:rsidRPr="003F7EDE">
        <w:rPr>
          <w:rFonts w:ascii="Times New Roman" w:hAnsi="Times New Roman"/>
          <w:color w:val="333333"/>
          <w:sz w:val="24"/>
          <w:szCs w:val="24"/>
        </w:rPr>
        <w:lastRenderedPageBreak/>
        <w:t>внешней политики Российской империи в системе международных отношений рассматриваемого периода;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причины и следствия важнейших событий отечественной и всеобщей истории XVIII – начало XIX в.(выявлять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проводить сопоставление однотипных событий и процессов отечественной и всеобщей истории XVIII – начало XIX в. (раскрывать повторяющиеся черты исторических ситуаций, выделять черты сходства и различия).</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анализировать высказывания историков по спорным вопросам отечественной и всеобщей истории XVIII – начало XIX в.(выявлять обсуждаемую проблему, мнение автора, приводимые аргументы, оценивать степень их убедительности);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различать в описаниях событий и личностей XVIII – начало XIX в. ценностные категории, значимые для данной эпохи (в том числе для разных социальных слоев), выражать свое отношение к ним.</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Применение исторических знаний: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раскрывать (объяснять), как сочетались в памятниках культуры России XVIII – начало XIX в. европейские влияния и национальные традиции, показывать на примерах;</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выполнять учебные проекты по отечественной и всеобщей истории XVIII – начало XIX в. (в том числе на региональном материале).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Предметные результаты изучения истории</w:t>
      </w:r>
      <w:r w:rsidRPr="003F7EDE">
        <w:rPr>
          <w:rFonts w:ascii="Times New Roman" w:hAnsi="Times New Roman"/>
          <w:b/>
          <w:color w:val="333333"/>
          <w:sz w:val="24"/>
          <w:szCs w:val="24"/>
        </w:rPr>
        <w:t xml:space="preserve"> в 9 классе:</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хронологии, работа с хронологией: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выявлять синхронность (асинхронность) исторических процессов отечественной и всеобщей истории XIX ‒ начала XX 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определять последовательность событий отечественной и всеобщей истории XIX ‒ начала XX в. на основе анализа причинно-следственных связей.</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Знание исторических фактов, работа с фактами: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характеризовать место, обстоятельства, участников, результаты важнейших событий отечественной и всеобщей истории XIX ‒ начала XX 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исторической картой: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определять на основе карты влияние географического фактора на развитие различных сфер жизни страны (группы стран).</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Работа с историческими источниками: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lastRenderedPageBreak/>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определять тип и вид источника (письменного, визуального);</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выявлять принадлежность источника определенному лицу, социальной группе, общественному течению и другим;</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различать в тексте письменных источников факты и интерпретации событий прошлого.</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Историческое описание (реконструкция):</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Анализ, объяснение исторических событий, явлений: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t>Рассмотрение исторических версий и оценок, определение своего отношения к наиболее значимым событиям и личностям прошлого:</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оценивать степень убедительности предложенных точек зрения, формулировать и аргументировать свое мнение;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F35EE7" w:rsidRPr="003F7EDE" w:rsidRDefault="00AF0C93">
      <w:pPr>
        <w:spacing w:after="0" w:line="264" w:lineRule="auto"/>
        <w:ind w:firstLine="600"/>
        <w:jc w:val="both"/>
        <w:rPr>
          <w:sz w:val="24"/>
          <w:szCs w:val="24"/>
        </w:rPr>
      </w:pPr>
      <w:r w:rsidRPr="003F7EDE">
        <w:rPr>
          <w:rFonts w:ascii="Times New Roman" w:hAnsi="Times New Roman"/>
          <w:b/>
          <w:color w:val="333333"/>
          <w:sz w:val="24"/>
          <w:szCs w:val="24"/>
        </w:rPr>
        <w:lastRenderedPageBreak/>
        <w:t>Применение исторических знаний:</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выполнять учебные проекты по отечественной и всеобщей истории XIX ‒ начала ХХ в. (в том числе на региональном материале);</w:t>
      </w:r>
    </w:p>
    <w:p w:rsidR="00F35EE7" w:rsidRPr="003F7EDE" w:rsidRDefault="00AF0C93">
      <w:pPr>
        <w:spacing w:after="0" w:line="264" w:lineRule="auto"/>
        <w:ind w:firstLine="600"/>
        <w:jc w:val="both"/>
        <w:rPr>
          <w:sz w:val="24"/>
          <w:szCs w:val="24"/>
        </w:rPr>
      </w:pPr>
      <w:r w:rsidRPr="003F7EDE">
        <w:rPr>
          <w:rFonts w:ascii="Times New Roman" w:hAnsi="Times New Roman"/>
          <w:color w:val="333333"/>
          <w:sz w:val="24"/>
          <w:szCs w:val="24"/>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rsidR="00F35EE7" w:rsidRPr="003F7EDE" w:rsidRDefault="00F35EE7">
      <w:pPr>
        <w:rPr>
          <w:sz w:val="24"/>
          <w:szCs w:val="24"/>
        </w:rPr>
      </w:pPr>
    </w:p>
    <w:p w:rsidR="00E67736" w:rsidRPr="003F7EDE" w:rsidRDefault="00E67736" w:rsidP="00E67736">
      <w:pPr>
        <w:keepNext/>
        <w:tabs>
          <w:tab w:val="left" w:pos="709"/>
          <w:tab w:val="left" w:pos="1701"/>
        </w:tabs>
        <w:spacing w:after="0" w:line="240" w:lineRule="auto"/>
        <w:ind w:firstLine="709"/>
        <w:jc w:val="both"/>
        <w:outlineLvl w:val="1"/>
        <w:rPr>
          <w:rFonts w:ascii="Times New Roman" w:eastAsia="Calibri" w:hAnsi="Times New Roman" w:cs="Times New Roman"/>
          <w:b/>
          <w:bCs/>
          <w:spacing w:val="-2"/>
          <w:sz w:val="24"/>
          <w:szCs w:val="24"/>
        </w:rPr>
      </w:pPr>
      <w:bookmarkStart w:id="6" w:name="_bookmark10"/>
      <w:bookmarkStart w:id="7" w:name="_Toc205461855"/>
      <w:bookmarkStart w:id="8" w:name="_Toc205496130"/>
      <w:bookmarkEnd w:id="6"/>
      <w:r w:rsidRPr="003F7EDE">
        <w:rPr>
          <w:rFonts w:ascii="Times New Roman" w:eastAsia="Calibri" w:hAnsi="Times New Roman" w:cs="Times New Roman"/>
          <w:b/>
          <w:bCs/>
          <w:sz w:val="24"/>
          <w:szCs w:val="24"/>
        </w:rPr>
        <w:t>Предметные</w:t>
      </w:r>
      <w:r w:rsidRPr="003F7EDE">
        <w:rPr>
          <w:rFonts w:ascii="Times New Roman" w:eastAsia="Calibri" w:hAnsi="Times New Roman" w:cs="Times New Roman"/>
          <w:b/>
          <w:bCs/>
          <w:spacing w:val="-7"/>
          <w:sz w:val="24"/>
          <w:szCs w:val="24"/>
        </w:rPr>
        <w:t xml:space="preserve"> </w:t>
      </w:r>
      <w:r w:rsidRPr="003F7EDE">
        <w:rPr>
          <w:rFonts w:ascii="Times New Roman" w:eastAsia="Calibri" w:hAnsi="Times New Roman" w:cs="Times New Roman"/>
          <w:b/>
          <w:bCs/>
          <w:spacing w:val="-2"/>
          <w:sz w:val="24"/>
          <w:szCs w:val="24"/>
        </w:rPr>
        <w:t>результаты</w:t>
      </w:r>
      <w:bookmarkEnd w:id="7"/>
      <w:bookmarkEnd w:id="8"/>
      <w:r w:rsidRPr="003F7EDE">
        <w:rPr>
          <w:sz w:val="24"/>
          <w:szCs w:val="24"/>
        </w:rPr>
        <w:t xml:space="preserve"> </w:t>
      </w:r>
      <w:r w:rsidRPr="003F7EDE">
        <w:rPr>
          <w:rFonts w:ascii="Times New Roman" w:hAnsi="Times New Roman" w:cs="Times New Roman"/>
          <w:b/>
          <w:sz w:val="24"/>
          <w:szCs w:val="24"/>
        </w:rPr>
        <w:t xml:space="preserve">изучения </w:t>
      </w:r>
      <w:r w:rsidRPr="003F7EDE">
        <w:rPr>
          <w:rFonts w:ascii="Times New Roman" w:eastAsia="Calibri" w:hAnsi="Times New Roman" w:cs="Times New Roman"/>
          <w:b/>
          <w:bCs/>
          <w:spacing w:val="-2"/>
          <w:sz w:val="24"/>
          <w:szCs w:val="24"/>
        </w:rPr>
        <w:t>учебного курса «История нашего края»</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Предметные результаты учебного курса «История нашего края» тождественны предметным результатам учебного предмета «История» для каждого класса обучения на уровне основного общего образования, соответствуют Федеральной рабочей программе по истории для 5–9 классов и</w:t>
      </w:r>
      <w:r w:rsidRPr="003F7EDE">
        <w:rPr>
          <w:sz w:val="24"/>
          <w:szCs w:val="24"/>
        </w:rPr>
        <w:t xml:space="preserve"> </w:t>
      </w:r>
      <w:r w:rsidRPr="003F7EDE">
        <w:rPr>
          <w:rFonts w:ascii="Times New Roman" w:hAnsi="Times New Roman" w:cs="Times New Roman"/>
          <w:sz w:val="24"/>
          <w:szCs w:val="24"/>
        </w:rPr>
        <w:t>представлены в виде общего перечня для курсов «Всеобщая история», «История России», «История нашего края». Данный подход обеспечивает углубление содержательных связей учебных курсов, выстраивание единой линии развития познавательной деятельности обучающихся.</w:t>
      </w:r>
    </w:p>
    <w:p w:rsidR="00E67736" w:rsidRPr="003F7EDE" w:rsidRDefault="00E67736" w:rsidP="00E67736">
      <w:pPr>
        <w:tabs>
          <w:tab w:val="left" w:pos="709"/>
          <w:tab w:val="left" w:pos="1701"/>
        </w:tabs>
        <w:spacing w:after="0" w:line="240" w:lineRule="auto"/>
        <w:ind w:firstLine="709"/>
        <w:rPr>
          <w:rFonts w:ascii="Times New Roman" w:hAnsi="Times New Roman" w:cs="Times New Roman"/>
          <w:sz w:val="24"/>
          <w:szCs w:val="24"/>
          <w:u w:val="single"/>
        </w:rPr>
      </w:pPr>
      <w:r w:rsidRPr="003F7EDE">
        <w:rPr>
          <w:rFonts w:ascii="Times New Roman" w:hAnsi="Times New Roman" w:cs="Times New Roman"/>
          <w:sz w:val="24"/>
          <w:szCs w:val="24"/>
          <w:u w:val="single"/>
        </w:rPr>
        <w:t>Предметные результаты учебного курса «История нашего края»:</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знать цель и предназначение учебного курса «История нашего края»;</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понимать важность единства истории страны, культуры и гражданствообразующих религий для формирования личности гражданина России;</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 xml:space="preserve">иметь представление о содержании данного курса, в том числе о понятиях </w:t>
      </w:r>
      <w:r w:rsidRPr="003F7EDE">
        <w:rPr>
          <w:rFonts w:ascii="Times New Roman" w:hAnsi="Times New Roman" w:cs="Times New Roman"/>
          <w:i/>
          <w:iCs/>
          <w:sz w:val="24"/>
          <w:szCs w:val="24"/>
        </w:rPr>
        <w:t>мораль и нравственность, семья, традиционные ценности</w:t>
      </w:r>
      <w:r w:rsidRPr="003F7EDE">
        <w:rPr>
          <w:rFonts w:ascii="Times New Roman" w:hAnsi="Times New Roman" w:cs="Times New Roman"/>
          <w:sz w:val="24"/>
          <w:szCs w:val="24"/>
        </w:rPr>
        <w:t xml:space="preserve">, об угрозах духовно-нравственному единству страны; </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характеризовать основные этапы истории края в контексте истории России;</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обосновывать необходимость межнационального согласия;</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понимать, что русский язык – не только важнейший элемент национальной культуры, но и историко-культурное наследие, достояние российского государства;</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уметь приводить примеры, иллюстрирующие важнейшую роль русского языка;</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обосновывать и доказывать взаимосвязь истории семьи и истории народа, государства, человечества;</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иметь представление о семейных традициях, обосновывать их важность как ключевых элементах семейных отношений;</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рассказывать о традициях своей семьи;</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уметь обосновывать закономерности развития семьи в культуре и истории народов России на региональных материалах и примерах из жизни собственной семьи;</w:t>
      </w:r>
    </w:p>
    <w:p w:rsidR="00E67736" w:rsidRPr="003F7EDE" w:rsidRDefault="00E67736" w:rsidP="00E67736">
      <w:pPr>
        <w:tabs>
          <w:tab w:val="left" w:pos="709"/>
          <w:tab w:val="left" w:pos="1701"/>
        </w:tabs>
        <w:spacing w:after="0" w:line="240" w:lineRule="auto"/>
        <w:ind w:firstLine="709"/>
        <w:jc w:val="both"/>
        <w:rPr>
          <w:rFonts w:ascii="Times New Roman" w:hAnsi="Times New Roman" w:cs="Times New Roman"/>
          <w:sz w:val="24"/>
          <w:szCs w:val="24"/>
        </w:rPr>
      </w:pPr>
      <w:r w:rsidRPr="003F7EDE">
        <w:rPr>
          <w:rFonts w:ascii="Times New Roman" w:hAnsi="Times New Roman" w:cs="Times New Roman"/>
          <w:sz w:val="24"/>
          <w:szCs w:val="24"/>
        </w:rPr>
        <w:t>обосновывать важную роль семьи в сохранении морали и духовно-нравственных ценностей.</w:t>
      </w:r>
    </w:p>
    <w:p w:rsidR="00E67736" w:rsidRPr="003F7EDE" w:rsidRDefault="00E67736" w:rsidP="00E67736">
      <w:pPr>
        <w:spacing w:after="0" w:line="240" w:lineRule="auto"/>
        <w:ind w:firstLine="709"/>
        <w:jc w:val="both"/>
        <w:rPr>
          <w:rFonts w:ascii="Times New Roman" w:hAnsi="Times New Roman" w:cs="Times New Roman"/>
          <w:sz w:val="24"/>
          <w:szCs w:val="24"/>
        </w:rPr>
      </w:pPr>
    </w:p>
    <w:p w:rsidR="00E67736" w:rsidRPr="003F7EDE" w:rsidRDefault="00E67736" w:rsidP="00E67736">
      <w:pPr>
        <w:spacing w:after="0" w:line="240" w:lineRule="auto"/>
        <w:ind w:firstLine="709"/>
        <w:jc w:val="both"/>
        <w:rPr>
          <w:rFonts w:ascii="Times New Roman" w:hAnsi="Times New Roman" w:cs="Times New Roman"/>
          <w:sz w:val="24"/>
          <w:szCs w:val="24"/>
        </w:rPr>
      </w:pPr>
    </w:p>
    <w:p w:rsidR="00E67736" w:rsidRPr="003F7EDE" w:rsidRDefault="00E67736">
      <w:pPr>
        <w:rPr>
          <w:sz w:val="24"/>
          <w:szCs w:val="24"/>
        </w:rPr>
        <w:sectPr w:rsidR="00E67736" w:rsidRPr="003F7EDE" w:rsidSect="00E67736">
          <w:pgSz w:w="11906" w:h="16383"/>
          <w:pgMar w:top="1134" w:right="850" w:bottom="993" w:left="1134" w:header="720" w:footer="720" w:gutter="0"/>
          <w:cols w:space="720"/>
        </w:sectPr>
      </w:pPr>
    </w:p>
    <w:p w:rsidR="00F35EE7" w:rsidRPr="003F7EDE" w:rsidRDefault="00AF0C93" w:rsidP="00D4689C">
      <w:pPr>
        <w:spacing w:after="0"/>
        <w:ind w:left="120"/>
        <w:jc w:val="center"/>
        <w:rPr>
          <w:sz w:val="24"/>
          <w:szCs w:val="24"/>
        </w:rPr>
      </w:pPr>
      <w:bookmarkStart w:id="9" w:name="block-57736001"/>
      <w:bookmarkEnd w:id="5"/>
      <w:r w:rsidRPr="003F7EDE">
        <w:rPr>
          <w:rFonts w:ascii="Times New Roman" w:hAnsi="Times New Roman"/>
          <w:b/>
          <w:color w:val="000000"/>
          <w:sz w:val="24"/>
          <w:szCs w:val="24"/>
        </w:rPr>
        <w:lastRenderedPageBreak/>
        <w:t>ТЕМАТИЧЕСКОЕ ПЛАНИРОВАНИЕ</w:t>
      </w:r>
    </w:p>
    <w:p w:rsidR="00F35EE7" w:rsidRPr="003F7EDE" w:rsidRDefault="00AF0C93">
      <w:pPr>
        <w:spacing w:after="0"/>
        <w:ind w:left="120"/>
        <w:rPr>
          <w:sz w:val="24"/>
          <w:szCs w:val="24"/>
        </w:rPr>
      </w:pPr>
      <w:r w:rsidRPr="003F7EDE">
        <w:rPr>
          <w:rFonts w:ascii="Times New Roman" w:hAnsi="Times New Roman"/>
          <w:b/>
          <w:color w:val="000000"/>
          <w:sz w:val="24"/>
          <w:szCs w:val="24"/>
        </w:rPr>
        <w:t xml:space="preserve"> 5 КЛАСС </w:t>
      </w:r>
    </w:p>
    <w:tbl>
      <w:tblPr>
        <w:tblW w:w="14051"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934"/>
        <w:gridCol w:w="1335"/>
        <w:gridCol w:w="1841"/>
        <w:gridCol w:w="1910"/>
        <w:gridCol w:w="2911"/>
      </w:tblGrid>
      <w:tr w:rsidR="00F35EE7" w:rsidRPr="003F7EDE" w:rsidTr="00702CE2">
        <w:trPr>
          <w:trHeight w:val="144"/>
          <w:tblCellSpacing w:w="20" w:type="nil"/>
        </w:trPr>
        <w:tc>
          <w:tcPr>
            <w:tcW w:w="1120"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 п/п </w:t>
            </w:r>
          </w:p>
          <w:p w:rsidR="00F35EE7" w:rsidRPr="003F7EDE" w:rsidRDefault="00F35EE7">
            <w:pPr>
              <w:spacing w:after="0"/>
              <w:ind w:left="135"/>
              <w:rPr>
                <w:sz w:val="24"/>
                <w:szCs w:val="24"/>
              </w:rPr>
            </w:pPr>
          </w:p>
        </w:tc>
        <w:tc>
          <w:tcPr>
            <w:tcW w:w="4934"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Наименование разделов и тем программы </w:t>
            </w:r>
          </w:p>
          <w:p w:rsidR="00F35EE7" w:rsidRPr="003F7EDE" w:rsidRDefault="00F35EE7">
            <w:pPr>
              <w:spacing w:after="0"/>
              <w:ind w:left="135"/>
              <w:rPr>
                <w:sz w:val="24"/>
                <w:szCs w:val="24"/>
              </w:rPr>
            </w:pPr>
          </w:p>
        </w:tc>
        <w:tc>
          <w:tcPr>
            <w:tcW w:w="5086" w:type="dxa"/>
            <w:gridSpan w:val="3"/>
            <w:tcMar>
              <w:top w:w="50" w:type="dxa"/>
              <w:left w:w="100" w:type="dxa"/>
            </w:tcMar>
            <w:vAlign w:val="center"/>
          </w:tcPr>
          <w:p w:rsidR="00F35EE7" w:rsidRPr="003F7EDE" w:rsidRDefault="00AF0C93">
            <w:pPr>
              <w:spacing w:after="0"/>
              <w:rPr>
                <w:sz w:val="24"/>
                <w:szCs w:val="24"/>
              </w:rPr>
            </w:pPr>
            <w:r w:rsidRPr="003F7EDE">
              <w:rPr>
                <w:rFonts w:ascii="Times New Roman" w:hAnsi="Times New Roman"/>
                <w:b/>
                <w:color w:val="000000"/>
                <w:sz w:val="24"/>
                <w:szCs w:val="24"/>
              </w:rPr>
              <w:t>Количество часов</w:t>
            </w:r>
          </w:p>
        </w:tc>
        <w:tc>
          <w:tcPr>
            <w:tcW w:w="2911" w:type="dxa"/>
            <w:vMerge w:val="restart"/>
            <w:tcMar>
              <w:top w:w="50" w:type="dxa"/>
              <w:left w:w="100" w:type="dxa"/>
            </w:tcMar>
            <w:vAlign w:val="center"/>
          </w:tcPr>
          <w:p w:rsidR="00F35EE7" w:rsidRPr="003F7EDE" w:rsidRDefault="00AF0C93" w:rsidP="00702CE2">
            <w:pPr>
              <w:spacing w:after="0"/>
              <w:ind w:left="135"/>
              <w:rPr>
                <w:sz w:val="24"/>
                <w:szCs w:val="24"/>
              </w:rPr>
            </w:pPr>
            <w:r w:rsidRPr="003F7EDE">
              <w:rPr>
                <w:rFonts w:ascii="Times New Roman" w:hAnsi="Times New Roman"/>
                <w:b/>
                <w:color w:val="000000"/>
                <w:sz w:val="24"/>
                <w:szCs w:val="24"/>
              </w:rPr>
              <w:t xml:space="preserve">Электронные (цифровые) образовательные ресурсы </w:t>
            </w:r>
          </w:p>
        </w:tc>
      </w:tr>
      <w:tr w:rsidR="00F35EE7" w:rsidRPr="003F7EDE" w:rsidTr="00702CE2">
        <w:trPr>
          <w:trHeight w:val="873"/>
          <w:tblCellSpacing w:w="20" w:type="nil"/>
        </w:trPr>
        <w:tc>
          <w:tcPr>
            <w:tcW w:w="0" w:type="auto"/>
            <w:vMerge/>
            <w:tcBorders>
              <w:top w:val="nil"/>
            </w:tcBorders>
            <w:tcMar>
              <w:top w:w="50" w:type="dxa"/>
              <w:left w:w="100" w:type="dxa"/>
            </w:tcMar>
          </w:tcPr>
          <w:p w:rsidR="00F35EE7" w:rsidRPr="003F7EDE" w:rsidRDefault="00F35EE7">
            <w:pPr>
              <w:rPr>
                <w:sz w:val="24"/>
                <w:szCs w:val="24"/>
              </w:rPr>
            </w:pPr>
          </w:p>
        </w:tc>
        <w:tc>
          <w:tcPr>
            <w:tcW w:w="4934" w:type="dxa"/>
            <w:vMerge/>
            <w:tcBorders>
              <w:top w:val="nil"/>
            </w:tcBorders>
            <w:tcMar>
              <w:top w:w="50" w:type="dxa"/>
              <w:left w:w="100" w:type="dxa"/>
            </w:tcMar>
          </w:tcPr>
          <w:p w:rsidR="00F35EE7" w:rsidRPr="003F7EDE" w:rsidRDefault="00F35EE7">
            <w:pPr>
              <w:rPr>
                <w:sz w:val="24"/>
                <w:szCs w:val="24"/>
              </w:rPr>
            </w:pPr>
          </w:p>
        </w:tc>
        <w:tc>
          <w:tcPr>
            <w:tcW w:w="1335"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Всего </w:t>
            </w:r>
          </w:p>
          <w:p w:rsidR="00F35EE7" w:rsidRPr="003F7EDE" w:rsidRDefault="00F35EE7">
            <w:pPr>
              <w:spacing w:after="0"/>
              <w:ind w:left="135"/>
              <w:rPr>
                <w:sz w:val="24"/>
                <w:szCs w:val="24"/>
              </w:rPr>
            </w:pPr>
          </w:p>
        </w:tc>
        <w:tc>
          <w:tcPr>
            <w:tcW w:w="1841"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Контрольные работы </w:t>
            </w:r>
          </w:p>
          <w:p w:rsidR="00F35EE7" w:rsidRPr="003F7EDE" w:rsidRDefault="00F35EE7">
            <w:pPr>
              <w:spacing w:after="0"/>
              <w:ind w:left="135"/>
              <w:rPr>
                <w:sz w:val="24"/>
                <w:szCs w:val="24"/>
              </w:rPr>
            </w:pPr>
          </w:p>
        </w:tc>
        <w:tc>
          <w:tcPr>
            <w:tcW w:w="191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Практические работы </w:t>
            </w:r>
          </w:p>
          <w:p w:rsidR="00F35EE7" w:rsidRPr="003F7EDE" w:rsidRDefault="00F35EE7">
            <w:pPr>
              <w:spacing w:after="0"/>
              <w:ind w:left="135"/>
              <w:rPr>
                <w:sz w:val="24"/>
                <w:szCs w:val="24"/>
              </w:rPr>
            </w:pPr>
          </w:p>
        </w:tc>
        <w:tc>
          <w:tcPr>
            <w:tcW w:w="2911" w:type="dxa"/>
            <w:vMerge/>
            <w:tcBorders>
              <w:top w:val="nil"/>
            </w:tcBorders>
            <w:tcMar>
              <w:top w:w="50" w:type="dxa"/>
              <w:left w:w="100" w:type="dxa"/>
            </w:tcMar>
          </w:tcPr>
          <w:p w:rsidR="00F35EE7" w:rsidRPr="003F7EDE" w:rsidRDefault="00F35EE7">
            <w:pPr>
              <w:rPr>
                <w:sz w:val="24"/>
                <w:szCs w:val="24"/>
              </w:rPr>
            </w:pPr>
          </w:p>
        </w:tc>
      </w:tr>
      <w:tr w:rsidR="00F35EE7" w:rsidRPr="003F7EDE" w:rsidTr="00702CE2">
        <w:trPr>
          <w:trHeight w:val="144"/>
          <w:tblCellSpacing w:w="20" w:type="nil"/>
        </w:trPr>
        <w:tc>
          <w:tcPr>
            <w:tcW w:w="14051" w:type="dxa"/>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1.</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История Древнего мира</w:t>
            </w:r>
            <w:r w:rsidR="00D4689C" w:rsidRPr="003F7EDE">
              <w:rPr>
                <w:rFonts w:ascii="Times New Roman" w:hAnsi="Times New Roman"/>
                <w:b/>
                <w:color w:val="000000"/>
                <w:sz w:val="24"/>
                <w:szCs w:val="24"/>
              </w:rPr>
              <w:t xml:space="preserve"> (6 ч)</w:t>
            </w: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1.1</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Введение</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1.2</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Первобытное общество</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865C2A">
            <w:pPr>
              <w:spacing w:after="0"/>
              <w:ind w:left="135"/>
              <w:jc w:val="center"/>
              <w:rPr>
                <w:sz w:val="24"/>
                <w:szCs w:val="24"/>
              </w:rPr>
            </w:pPr>
            <w:r w:rsidRPr="003F7EDE">
              <w:rPr>
                <w:sz w:val="24"/>
                <w:szCs w:val="24"/>
              </w:rPr>
              <w:t>1</w:t>
            </w: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4051" w:type="dxa"/>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2.</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Древний мир</w:t>
            </w:r>
            <w:r w:rsidR="00D4689C" w:rsidRPr="003F7EDE">
              <w:rPr>
                <w:rFonts w:ascii="Times New Roman" w:hAnsi="Times New Roman"/>
                <w:b/>
                <w:color w:val="000000"/>
                <w:sz w:val="24"/>
                <w:szCs w:val="24"/>
              </w:rPr>
              <w:t xml:space="preserve"> (22 ч)</w:t>
            </w: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2.1</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Древний мир. Древний Восток</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2.2</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Древний Египет</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7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EC4B26">
            <w:pPr>
              <w:spacing w:after="0"/>
              <w:ind w:left="135"/>
              <w:jc w:val="center"/>
              <w:rPr>
                <w:sz w:val="24"/>
                <w:szCs w:val="24"/>
                <w:lang w:val="en-US"/>
              </w:rPr>
            </w:pPr>
            <w:r w:rsidRPr="003F7EDE">
              <w:rPr>
                <w:sz w:val="24"/>
                <w:szCs w:val="24"/>
                <w:lang w:val="en-US"/>
              </w:rPr>
              <w:t>1</w:t>
            </w: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2.3</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Древние цивилизации Месопотамии</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3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2.4</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Восточное Средиземноморье в древности</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3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2.5</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Ассирия. Персидская держава</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3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2.6</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Древняя Индия. Древний Китай</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EC4B26">
            <w:pPr>
              <w:spacing w:after="0"/>
              <w:ind w:left="135"/>
              <w:jc w:val="center"/>
              <w:rPr>
                <w:sz w:val="24"/>
                <w:szCs w:val="24"/>
              </w:rPr>
            </w:pPr>
            <w:r w:rsidRPr="003F7EDE">
              <w:rPr>
                <w:sz w:val="24"/>
                <w:szCs w:val="24"/>
              </w:rPr>
              <w:t>2</w:t>
            </w: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4051" w:type="dxa"/>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3.</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Древняя Греция. Эллинизм</w:t>
            </w:r>
            <w:r w:rsidR="00D4689C" w:rsidRPr="003F7EDE">
              <w:rPr>
                <w:rFonts w:ascii="Times New Roman" w:hAnsi="Times New Roman"/>
                <w:b/>
                <w:color w:val="000000"/>
                <w:sz w:val="24"/>
                <w:szCs w:val="24"/>
              </w:rPr>
              <w:t xml:space="preserve"> (20 ч)</w:t>
            </w: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3.1</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Древнейшая Греция</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3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3.2</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Греческие полисы</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7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3.3</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Культура Древней Греции</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6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3.4</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Македонские завоевания. Эллинизм</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4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EC4B26">
            <w:pPr>
              <w:spacing w:after="0"/>
              <w:ind w:left="135"/>
              <w:jc w:val="center"/>
              <w:rPr>
                <w:sz w:val="24"/>
                <w:szCs w:val="24"/>
                <w:lang w:val="en-US"/>
              </w:rPr>
            </w:pPr>
            <w:r w:rsidRPr="003F7EDE">
              <w:rPr>
                <w:sz w:val="24"/>
                <w:szCs w:val="24"/>
                <w:lang w:val="en-US"/>
              </w:rPr>
              <w:t>1</w:t>
            </w: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4051" w:type="dxa"/>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4.</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Древний Рим</w:t>
            </w:r>
            <w:r w:rsidR="00D4689C" w:rsidRPr="003F7EDE">
              <w:rPr>
                <w:rFonts w:ascii="Times New Roman" w:hAnsi="Times New Roman"/>
                <w:b/>
                <w:color w:val="000000"/>
                <w:sz w:val="24"/>
                <w:szCs w:val="24"/>
              </w:rPr>
              <w:t xml:space="preserve"> (20 ч)</w:t>
            </w: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4.1</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Возникновение Римского государства</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4.2</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Римские завоевания в Средиземноморье</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2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4.3</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 xml:space="preserve">Поздняя Римская республика. Гражданские </w:t>
            </w:r>
            <w:r w:rsidRPr="003F7EDE">
              <w:rPr>
                <w:rFonts w:ascii="Times New Roman" w:hAnsi="Times New Roman"/>
                <w:color w:val="000000"/>
                <w:sz w:val="24"/>
                <w:szCs w:val="24"/>
              </w:rPr>
              <w:lastRenderedPageBreak/>
              <w:t>войны</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lastRenderedPageBreak/>
              <w:t xml:space="preserve"> 4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911" w:type="dxa"/>
            <w:tcMar>
              <w:top w:w="50" w:type="dxa"/>
              <w:left w:w="100" w:type="dxa"/>
            </w:tcMar>
            <w:vAlign w:val="center"/>
          </w:tcPr>
          <w:p w:rsidR="00F35EE7" w:rsidRPr="003F7EDE" w:rsidRDefault="00F35EE7">
            <w:pPr>
              <w:spacing w:after="0"/>
              <w:ind w:left="135"/>
              <w:rPr>
                <w:sz w:val="24"/>
                <w:szCs w:val="24"/>
              </w:rPr>
            </w:pPr>
          </w:p>
        </w:tc>
      </w:tr>
      <w:tr w:rsidR="00F35EE7" w:rsidRPr="003F7EDE" w:rsidTr="00702CE2">
        <w:trPr>
          <w:trHeight w:val="144"/>
          <w:tblCellSpacing w:w="20" w:type="nil"/>
        </w:trPr>
        <w:tc>
          <w:tcPr>
            <w:tcW w:w="11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lastRenderedPageBreak/>
              <w:t>4.4</w:t>
            </w:r>
          </w:p>
        </w:tc>
        <w:tc>
          <w:tcPr>
            <w:tcW w:w="493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Расцвет и падение Римской империи. Культура Древнего Рима</w:t>
            </w:r>
          </w:p>
        </w:tc>
        <w:tc>
          <w:tcPr>
            <w:tcW w:w="133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9 </w:t>
            </w:r>
          </w:p>
        </w:tc>
        <w:tc>
          <w:tcPr>
            <w:tcW w:w="184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910" w:type="dxa"/>
            <w:tcMar>
              <w:top w:w="50" w:type="dxa"/>
              <w:left w:w="100" w:type="dxa"/>
            </w:tcMar>
            <w:vAlign w:val="center"/>
          </w:tcPr>
          <w:p w:rsidR="00F35EE7" w:rsidRPr="003F7EDE" w:rsidRDefault="00865C2A">
            <w:pPr>
              <w:spacing w:after="0"/>
              <w:ind w:left="135"/>
              <w:jc w:val="center"/>
              <w:rPr>
                <w:sz w:val="24"/>
                <w:szCs w:val="24"/>
              </w:rPr>
            </w:pPr>
            <w:r w:rsidRPr="003F7EDE">
              <w:rPr>
                <w:sz w:val="24"/>
                <w:szCs w:val="24"/>
              </w:rPr>
              <w:t>1</w:t>
            </w:r>
          </w:p>
        </w:tc>
        <w:tc>
          <w:tcPr>
            <w:tcW w:w="2911" w:type="dxa"/>
            <w:tcMar>
              <w:top w:w="50" w:type="dxa"/>
              <w:left w:w="100" w:type="dxa"/>
            </w:tcMar>
            <w:vAlign w:val="center"/>
          </w:tcPr>
          <w:p w:rsidR="00F35EE7" w:rsidRPr="003F7EDE" w:rsidRDefault="00F35EE7">
            <w:pPr>
              <w:spacing w:after="0"/>
              <w:ind w:left="135"/>
              <w:rPr>
                <w:sz w:val="24"/>
                <w:szCs w:val="24"/>
              </w:rPr>
            </w:pPr>
          </w:p>
        </w:tc>
      </w:tr>
      <w:tr w:rsidR="00E84B68" w:rsidRPr="003F7EDE" w:rsidTr="00702CE2">
        <w:trPr>
          <w:trHeight w:val="144"/>
          <w:tblCellSpacing w:w="20" w:type="nil"/>
        </w:trPr>
        <w:tc>
          <w:tcPr>
            <w:tcW w:w="6054" w:type="dxa"/>
            <w:gridSpan w:val="2"/>
            <w:tcMar>
              <w:top w:w="50" w:type="dxa"/>
              <w:left w:w="100" w:type="dxa"/>
            </w:tcMar>
            <w:vAlign w:val="center"/>
          </w:tcPr>
          <w:p w:rsidR="00E84B68" w:rsidRPr="003F7EDE" w:rsidRDefault="00E84B68">
            <w:pPr>
              <w:spacing w:after="0"/>
              <w:ind w:left="135"/>
              <w:rPr>
                <w:rFonts w:ascii="Times New Roman" w:hAnsi="Times New Roman"/>
                <w:b/>
                <w:color w:val="000000"/>
                <w:sz w:val="24"/>
                <w:szCs w:val="24"/>
              </w:rPr>
            </w:pPr>
            <w:r w:rsidRPr="003F7EDE">
              <w:rPr>
                <w:rFonts w:ascii="Times New Roman" w:hAnsi="Times New Roman"/>
                <w:b/>
                <w:color w:val="000000"/>
                <w:sz w:val="24"/>
                <w:szCs w:val="24"/>
              </w:rPr>
              <w:t>Итого по курсу</w:t>
            </w:r>
          </w:p>
        </w:tc>
        <w:tc>
          <w:tcPr>
            <w:tcW w:w="1335" w:type="dxa"/>
            <w:tcMar>
              <w:top w:w="50" w:type="dxa"/>
              <w:left w:w="100" w:type="dxa"/>
            </w:tcMar>
            <w:vAlign w:val="center"/>
          </w:tcPr>
          <w:p w:rsidR="00E84B68" w:rsidRPr="003F7EDE" w:rsidRDefault="00E84B68">
            <w:pPr>
              <w:spacing w:after="0"/>
              <w:ind w:left="135"/>
              <w:jc w:val="center"/>
              <w:rPr>
                <w:rFonts w:ascii="Times New Roman" w:hAnsi="Times New Roman"/>
                <w:b/>
                <w:color w:val="000000"/>
                <w:sz w:val="24"/>
                <w:szCs w:val="24"/>
              </w:rPr>
            </w:pPr>
            <w:r w:rsidRPr="003F7EDE">
              <w:rPr>
                <w:rFonts w:ascii="Times New Roman" w:hAnsi="Times New Roman"/>
                <w:b/>
                <w:color w:val="000000"/>
                <w:sz w:val="24"/>
                <w:szCs w:val="24"/>
              </w:rPr>
              <w:t>68</w:t>
            </w:r>
          </w:p>
        </w:tc>
        <w:tc>
          <w:tcPr>
            <w:tcW w:w="1841" w:type="dxa"/>
            <w:tcMar>
              <w:top w:w="50" w:type="dxa"/>
              <w:left w:w="100" w:type="dxa"/>
            </w:tcMar>
            <w:vAlign w:val="center"/>
          </w:tcPr>
          <w:p w:rsidR="00E84B68" w:rsidRPr="003F7EDE" w:rsidRDefault="00E84B68">
            <w:pPr>
              <w:spacing w:after="0"/>
              <w:ind w:left="135"/>
              <w:jc w:val="center"/>
              <w:rPr>
                <w:rFonts w:ascii="Times New Roman" w:hAnsi="Times New Roman"/>
                <w:color w:val="000000"/>
                <w:sz w:val="24"/>
                <w:szCs w:val="24"/>
              </w:rPr>
            </w:pPr>
          </w:p>
        </w:tc>
        <w:tc>
          <w:tcPr>
            <w:tcW w:w="1910" w:type="dxa"/>
            <w:tcMar>
              <w:top w:w="50" w:type="dxa"/>
              <w:left w:w="100" w:type="dxa"/>
            </w:tcMar>
            <w:vAlign w:val="center"/>
          </w:tcPr>
          <w:p w:rsidR="00E84B68" w:rsidRPr="003F7EDE" w:rsidRDefault="00E84B68">
            <w:pPr>
              <w:spacing w:after="0"/>
              <w:ind w:left="135"/>
              <w:jc w:val="center"/>
              <w:rPr>
                <w:sz w:val="24"/>
                <w:szCs w:val="24"/>
              </w:rPr>
            </w:pPr>
          </w:p>
        </w:tc>
        <w:tc>
          <w:tcPr>
            <w:tcW w:w="2911" w:type="dxa"/>
            <w:tcMar>
              <w:top w:w="50" w:type="dxa"/>
              <w:left w:w="100" w:type="dxa"/>
            </w:tcMar>
            <w:vAlign w:val="center"/>
          </w:tcPr>
          <w:p w:rsidR="00E84B68" w:rsidRPr="003F7EDE" w:rsidRDefault="00E84B68">
            <w:pPr>
              <w:spacing w:after="0"/>
              <w:ind w:left="135"/>
              <w:rPr>
                <w:sz w:val="24"/>
                <w:szCs w:val="24"/>
              </w:rPr>
            </w:pPr>
          </w:p>
        </w:tc>
      </w:tr>
      <w:tr w:rsidR="00F35EE7" w:rsidRPr="003F7EDE" w:rsidTr="00702CE2">
        <w:trPr>
          <w:trHeight w:val="144"/>
          <w:tblCellSpacing w:w="20" w:type="nil"/>
        </w:trPr>
        <w:tc>
          <w:tcPr>
            <w:tcW w:w="14051" w:type="dxa"/>
            <w:gridSpan w:val="6"/>
            <w:tcMar>
              <w:top w:w="50" w:type="dxa"/>
              <w:left w:w="100" w:type="dxa"/>
            </w:tcMar>
            <w:vAlign w:val="center"/>
          </w:tcPr>
          <w:p w:rsidR="00F35EE7" w:rsidRPr="003F7EDE" w:rsidRDefault="00AF0C93" w:rsidP="007122C8">
            <w:pPr>
              <w:spacing w:after="0"/>
              <w:rPr>
                <w:sz w:val="24"/>
                <w:szCs w:val="24"/>
              </w:rPr>
            </w:pP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Курс «История нашего края»</w:t>
            </w:r>
            <w:r w:rsidR="009E6430" w:rsidRPr="003F7EDE">
              <w:rPr>
                <w:rFonts w:ascii="Times New Roman" w:hAnsi="Times New Roman"/>
                <w:b/>
                <w:color w:val="000000"/>
                <w:sz w:val="24"/>
                <w:szCs w:val="24"/>
              </w:rPr>
              <w:t xml:space="preserve"> (34 ч)</w:t>
            </w:r>
          </w:p>
        </w:tc>
      </w:tr>
      <w:tr w:rsidR="00D4689C" w:rsidRPr="003F7EDE" w:rsidTr="00702CE2">
        <w:trPr>
          <w:trHeight w:val="144"/>
          <w:tblCellSpacing w:w="20" w:type="nil"/>
        </w:trPr>
        <w:tc>
          <w:tcPr>
            <w:tcW w:w="6054" w:type="dxa"/>
            <w:gridSpan w:val="2"/>
            <w:tcMar>
              <w:top w:w="50" w:type="dxa"/>
              <w:left w:w="100" w:type="dxa"/>
            </w:tcMar>
            <w:vAlign w:val="center"/>
          </w:tcPr>
          <w:p w:rsidR="00D4689C" w:rsidRPr="003F7EDE" w:rsidRDefault="00D4689C">
            <w:pPr>
              <w:spacing w:after="0"/>
              <w:ind w:left="135"/>
              <w:rPr>
                <w:b/>
                <w:sz w:val="24"/>
                <w:szCs w:val="24"/>
              </w:rPr>
            </w:pPr>
            <w:r w:rsidRPr="003F7EDE">
              <w:rPr>
                <w:rFonts w:ascii="Times New Roman" w:hAnsi="Times New Roman"/>
                <w:b/>
                <w:color w:val="000000"/>
                <w:sz w:val="24"/>
                <w:szCs w:val="24"/>
              </w:rPr>
              <w:t xml:space="preserve">Введение. </w:t>
            </w:r>
            <w:r w:rsidRPr="003F7EDE">
              <w:rPr>
                <w:rFonts w:ascii="Times New Roman" w:hAnsi="Times New Roman"/>
                <w:color w:val="000000"/>
                <w:sz w:val="24"/>
                <w:szCs w:val="24"/>
              </w:rPr>
              <w:t>Зачем изучать курс «История нашего края»</w:t>
            </w:r>
          </w:p>
        </w:tc>
        <w:tc>
          <w:tcPr>
            <w:tcW w:w="1335" w:type="dxa"/>
            <w:tcMar>
              <w:top w:w="50" w:type="dxa"/>
              <w:left w:w="100" w:type="dxa"/>
            </w:tcMar>
            <w:vAlign w:val="center"/>
          </w:tcPr>
          <w:p w:rsidR="00D4689C" w:rsidRPr="003F7EDE" w:rsidRDefault="00D4689C">
            <w:pPr>
              <w:spacing w:after="0"/>
              <w:ind w:left="135"/>
              <w:jc w:val="center"/>
              <w:rPr>
                <w:sz w:val="24"/>
                <w:szCs w:val="24"/>
              </w:rPr>
            </w:pPr>
            <w:r w:rsidRPr="003F7EDE">
              <w:rPr>
                <w:rFonts w:ascii="Times New Roman" w:hAnsi="Times New Roman"/>
                <w:color w:val="000000"/>
                <w:sz w:val="24"/>
                <w:szCs w:val="24"/>
              </w:rPr>
              <w:t xml:space="preserve">1 </w:t>
            </w:r>
          </w:p>
        </w:tc>
        <w:tc>
          <w:tcPr>
            <w:tcW w:w="1841" w:type="dxa"/>
            <w:tcMar>
              <w:top w:w="50" w:type="dxa"/>
              <w:left w:w="100" w:type="dxa"/>
            </w:tcMar>
            <w:vAlign w:val="center"/>
          </w:tcPr>
          <w:p w:rsidR="00D4689C" w:rsidRPr="003F7EDE" w:rsidRDefault="00D4689C">
            <w:pPr>
              <w:spacing w:after="0"/>
              <w:ind w:left="135"/>
              <w:jc w:val="center"/>
              <w:rPr>
                <w:sz w:val="24"/>
                <w:szCs w:val="24"/>
              </w:rPr>
            </w:pPr>
          </w:p>
        </w:tc>
        <w:tc>
          <w:tcPr>
            <w:tcW w:w="1910" w:type="dxa"/>
            <w:tcMar>
              <w:top w:w="50" w:type="dxa"/>
              <w:left w:w="100" w:type="dxa"/>
            </w:tcMar>
            <w:vAlign w:val="center"/>
          </w:tcPr>
          <w:p w:rsidR="00D4689C" w:rsidRPr="003F7EDE" w:rsidRDefault="00D4689C">
            <w:pPr>
              <w:spacing w:after="0"/>
              <w:ind w:left="135"/>
              <w:jc w:val="center"/>
              <w:rPr>
                <w:sz w:val="24"/>
                <w:szCs w:val="24"/>
              </w:rPr>
            </w:pPr>
          </w:p>
        </w:tc>
        <w:tc>
          <w:tcPr>
            <w:tcW w:w="2911" w:type="dxa"/>
            <w:tcMar>
              <w:top w:w="50" w:type="dxa"/>
              <w:left w:w="100" w:type="dxa"/>
            </w:tcMar>
            <w:vAlign w:val="center"/>
          </w:tcPr>
          <w:p w:rsidR="00D4689C" w:rsidRPr="003F7EDE" w:rsidRDefault="00D4689C">
            <w:pPr>
              <w:spacing w:after="0"/>
              <w:ind w:left="135"/>
              <w:rPr>
                <w:sz w:val="24"/>
                <w:szCs w:val="24"/>
              </w:rPr>
            </w:pPr>
          </w:p>
        </w:tc>
      </w:tr>
      <w:tr w:rsidR="00D4689C" w:rsidRPr="003F7EDE" w:rsidTr="00702CE2">
        <w:trPr>
          <w:trHeight w:val="144"/>
          <w:tblCellSpacing w:w="20" w:type="nil"/>
        </w:trPr>
        <w:tc>
          <w:tcPr>
            <w:tcW w:w="14051" w:type="dxa"/>
            <w:gridSpan w:val="6"/>
            <w:tcMar>
              <w:top w:w="50" w:type="dxa"/>
              <w:left w:w="100" w:type="dxa"/>
            </w:tcMar>
            <w:vAlign w:val="center"/>
          </w:tcPr>
          <w:p w:rsidR="00D4689C" w:rsidRPr="003F7EDE" w:rsidRDefault="00D4689C">
            <w:pPr>
              <w:spacing w:after="0"/>
              <w:ind w:left="135"/>
              <w:rPr>
                <w:sz w:val="24"/>
                <w:szCs w:val="24"/>
              </w:rPr>
            </w:pPr>
            <w:r w:rsidRPr="003F7EDE">
              <w:rPr>
                <w:rFonts w:ascii="Times New Roman" w:hAnsi="Times New Roman"/>
                <w:b/>
                <w:color w:val="000000"/>
                <w:sz w:val="24"/>
                <w:szCs w:val="24"/>
              </w:rPr>
              <w:t>Раздел 1. Россия – наш общий дом (5 ч)</w:t>
            </w:r>
          </w:p>
        </w:tc>
      </w:tr>
      <w:tr w:rsidR="007122C8" w:rsidRPr="003F7EDE" w:rsidTr="00702CE2">
        <w:trPr>
          <w:trHeight w:val="144"/>
          <w:tblCellSpacing w:w="20" w:type="nil"/>
        </w:trPr>
        <w:tc>
          <w:tcPr>
            <w:tcW w:w="1120" w:type="dxa"/>
            <w:tcMar>
              <w:top w:w="50" w:type="dxa"/>
              <w:left w:w="100" w:type="dxa"/>
            </w:tcMar>
            <w:vAlign w:val="center"/>
          </w:tcPr>
          <w:p w:rsidR="007122C8" w:rsidRPr="003F7EDE" w:rsidRDefault="00D4689C">
            <w:pPr>
              <w:spacing w:after="0"/>
              <w:rPr>
                <w:rFonts w:ascii="Times New Roman" w:hAnsi="Times New Roman"/>
                <w:color w:val="000000"/>
                <w:sz w:val="24"/>
                <w:szCs w:val="24"/>
              </w:rPr>
            </w:pPr>
            <w:r w:rsidRPr="003F7EDE">
              <w:rPr>
                <w:rFonts w:ascii="Times New Roman" w:hAnsi="Times New Roman"/>
                <w:color w:val="000000"/>
                <w:sz w:val="24"/>
                <w:szCs w:val="24"/>
              </w:rPr>
              <w:t>1.1</w:t>
            </w:r>
          </w:p>
        </w:tc>
        <w:tc>
          <w:tcPr>
            <w:tcW w:w="4934" w:type="dxa"/>
            <w:tcMar>
              <w:top w:w="50" w:type="dxa"/>
              <w:left w:w="100" w:type="dxa"/>
            </w:tcMar>
            <w:vAlign w:val="center"/>
          </w:tcPr>
          <w:p w:rsidR="007122C8" w:rsidRPr="003F7EDE" w:rsidRDefault="00D4689C">
            <w:pPr>
              <w:spacing w:after="0"/>
              <w:ind w:left="135"/>
              <w:rPr>
                <w:rFonts w:ascii="Times New Roman" w:hAnsi="Times New Roman"/>
                <w:color w:val="000000"/>
                <w:sz w:val="24"/>
                <w:szCs w:val="24"/>
              </w:rPr>
            </w:pPr>
            <w:r w:rsidRPr="003F7EDE">
              <w:rPr>
                <w:rFonts w:ascii="Times New Roman" w:hAnsi="Times New Roman"/>
                <w:color w:val="000000"/>
                <w:sz w:val="24"/>
                <w:szCs w:val="24"/>
              </w:rPr>
              <w:t>С чего начинается Родина (Россия как единое историческое и культурное пространство)</w:t>
            </w:r>
          </w:p>
        </w:tc>
        <w:tc>
          <w:tcPr>
            <w:tcW w:w="1335" w:type="dxa"/>
            <w:tcMar>
              <w:top w:w="50" w:type="dxa"/>
              <w:left w:w="100" w:type="dxa"/>
            </w:tcMar>
            <w:vAlign w:val="center"/>
          </w:tcPr>
          <w:p w:rsidR="007122C8" w:rsidRPr="003F7EDE" w:rsidRDefault="00D4689C">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5</w:t>
            </w:r>
          </w:p>
        </w:tc>
        <w:tc>
          <w:tcPr>
            <w:tcW w:w="1841" w:type="dxa"/>
            <w:tcMar>
              <w:top w:w="50" w:type="dxa"/>
              <w:left w:w="100" w:type="dxa"/>
            </w:tcMar>
            <w:vAlign w:val="center"/>
          </w:tcPr>
          <w:p w:rsidR="007122C8" w:rsidRPr="003F7EDE" w:rsidRDefault="007122C8">
            <w:pPr>
              <w:spacing w:after="0"/>
              <w:ind w:left="135"/>
              <w:jc w:val="center"/>
              <w:rPr>
                <w:sz w:val="24"/>
                <w:szCs w:val="24"/>
              </w:rPr>
            </w:pPr>
          </w:p>
        </w:tc>
        <w:tc>
          <w:tcPr>
            <w:tcW w:w="1910" w:type="dxa"/>
            <w:tcMar>
              <w:top w:w="50" w:type="dxa"/>
              <w:left w:w="100" w:type="dxa"/>
            </w:tcMar>
            <w:vAlign w:val="center"/>
          </w:tcPr>
          <w:p w:rsidR="007122C8" w:rsidRPr="003F7EDE" w:rsidRDefault="007122C8">
            <w:pPr>
              <w:spacing w:after="0"/>
              <w:ind w:left="135"/>
              <w:jc w:val="center"/>
              <w:rPr>
                <w:sz w:val="24"/>
                <w:szCs w:val="24"/>
              </w:rPr>
            </w:pPr>
          </w:p>
        </w:tc>
        <w:tc>
          <w:tcPr>
            <w:tcW w:w="2911" w:type="dxa"/>
            <w:tcMar>
              <w:top w:w="50" w:type="dxa"/>
              <w:left w:w="100" w:type="dxa"/>
            </w:tcMar>
            <w:vAlign w:val="center"/>
          </w:tcPr>
          <w:p w:rsidR="007122C8" w:rsidRPr="003F7EDE" w:rsidRDefault="007122C8">
            <w:pPr>
              <w:spacing w:after="0"/>
              <w:ind w:left="135"/>
              <w:rPr>
                <w:sz w:val="24"/>
                <w:szCs w:val="24"/>
              </w:rPr>
            </w:pPr>
          </w:p>
        </w:tc>
      </w:tr>
      <w:tr w:rsidR="00D4689C" w:rsidRPr="003F7EDE" w:rsidTr="00702CE2">
        <w:trPr>
          <w:trHeight w:val="144"/>
          <w:tblCellSpacing w:w="20" w:type="nil"/>
        </w:trPr>
        <w:tc>
          <w:tcPr>
            <w:tcW w:w="14051" w:type="dxa"/>
            <w:gridSpan w:val="6"/>
            <w:tcMar>
              <w:top w:w="50" w:type="dxa"/>
              <w:left w:w="100" w:type="dxa"/>
            </w:tcMar>
            <w:vAlign w:val="center"/>
          </w:tcPr>
          <w:p w:rsidR="00D4689C" w:rsidRPr="003F7EDE" w:rsidRDefault="00D4689C">
            <w:pPr>
              <w:spacing w:after="0"/>
              <w:ind w:left="135"/>
              <w:rPr>
                <w:sz w:val="24"/>
                <w:szCs w:val="24"/>
              </w:rPr>
            </w:pPr>
            <w:r w:rsidRPr="003F7EDE">
              <w:rPr>
                <w:rFonts w:ascii="Times New Roman" w:hAnsi="Times New Roman"/>
                <w:b/>
                <w:color w:val="000000"/>
                <w:sz w:val="24"/>
                <w:szCs w:val="24"/>
              </w:rPr>
              <w:t>Раздел II. Крым в древности</w:t>
            </w:r>
            <w:r w:rsidR="00597677" w:rsidRPr="003F7EDE">
              <w:rPr>
                <w:rFonts w:ascii="Times New Roman" w:hAnsi="Times New Roman"/>
                <w:b/>
                <w:color w:val="000000"/>
                <w:sz w:val="24"/>
                <w:szCs w:val="24"/>
              </w:rPr>
              <w:t xml:space="preserve"> (14</w:t>
            </w:r>
            <w:r w:rsidRPr="003F7EDE">
              <w:rPr>
                <w:rFonts w:ascii="Times New Roman" w:hAnsi="Times New Roman"/>
                <w:b/>
                <w:color w:val="000000"/>
                <w:sz w:val="24"/>
                <w:szCs w:val="24"/>
              </w:rPr>
              <w:t xml:space="preserve"> ч)</w:t>
            </w:r>
          </w:p>
        </w:tc>
      </w:tr>
      <w:tr w:rsidR="007122C8" w:rsidRPr="003F7EDE" w:rsidTr="00702CE2">
        <w:trPr>
          <w:trHeight w:val="144"/>
          <w:tblCellSpacing w:w="20" w:type="nil"/>
        </w:trPr>
        <w:tc>
          <w:tcPr>
            <w:tcW w:w="1120" w:type="dxa"/>
            <w:tcMar>
              <w:top w:w="50" w:type="dxa"/>
              <w:left w:w="100" w:type="dxa"/>
            </w:tcMar>
            <w:vAlign w:val="center"/>
          </w:tcPr>
          <w:p w:rsidR="007122C8" w:rsidRPr="003F7EDE" w:rsidRDefault="00D4689C">
            <w:pPr>
              <w:spacing w:after="0"/>
              <w:rPr>
                <w:rFonts w:ascii="Times New Roman" w:hAnsi="Times New Roman"/>
                <w:color w:val="000000"/>
                <w:sz w:val="24"/>
                <w:szCs w:val="24"/>
              </w:rPr>
            </w:pPr>
            <w:r w:rsidRPr="003F7EDE">
              <w:rPr>
                <w:rFonts w:ascii="Times New Roman" w:hAnsi="Times New Roman"/>
                <w:color w:val="000000"/>
                <w:sz w:val="24"/>
                <w:szCs w:val="24"/>
              </w:rPr>
              <w:t>2.1</w:t>
            </w:r>
          </w:p>
        </w:tc>
        <w:tc>
          <w:tcPr>
            <w:tcW w:w="4934" w:type="dxa"/>
            <w:tcMar>
              <w:top w:w="50" w:type="dxa"/>
              <w:left w:w="100" w:type="dxa"/>
            </w:tcMar>
            <w:vAlign w:val="center"/>
          </w:tcPr>
          <w:p w:rsidR="007122C8" w:rsidRPr="003F7EDE" w:rsidRDefault="00D4689C">
            <w:pPr>
              <w:spacing w:after="0"/>
              <w:ind w:left="135"/>
              <w:rPr>
                <w:rFonts w:ascii="Times New Roman" w:hAnsi="Times New Roman"/>
                <w:color w:val="000000"/>
                <w:sz w:val="24"/>
                <w:szCs w:val="24"/>
              </w:rPr>
            </w:pPr>
            <w:r w:rsidRPr="003F7EDE">
              <w:rPr>
                <w:rFonts w:ascii="Times New Roman" w:hAnsi="Times New Roman"/>
                <w:color w:val="000000"/>
                <w:sz w:val="24"/>
                <w:szCs w:val="24"/>
              </w:rPr>
              <w:t>Древнейшая история Крыма</w:t>
            </w:r>
          </w:p>
        </w:tc>
        <w:tc>
          <w:tcPr>
            <w:tcW w:w="1335" w:type="dxa"/>
            <w:tcMar>
              <w:top w:w="50" w:type="dxa"/>
              <w:left w:w="100" w:type="dxa"/>
            </w:tcMar>
            <w:vAlign w:val="center"/>
          </w:tcPr>
          <w:p w:rsidR="007122C8" w:rsidRPr="003F7EDE" w:rsidRDefault="00597677">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4</w:t>
            </w:r>
          </w:p>
        </w:tc>
        <w:tc>
          <w:tcPr>
            <w:tcW w:w="1841" w:type="dxa"/>
            <w:tcMar>
              <w:top w:w="50" w:type="dxa"/>
              <w:left w:w="100" w:type="dxa"/>
            </w:tcMar>
            <w:vAlign w:val="center"/>
          </w:tcPr>
          <w:p w:rsidR="007122C8" w:rsidRPr="003F7EDE" w:rsidRDefault="007122C8">
            <w:pPr>
              <w:spacing w:after="0"/>
              <w:ind w:left="135"/>
              <w:jc w:val="center"/>
              <w:rPr>
                <w:sz w:val="24"/>
                <w:szCs w:val="24"/>
              </w:rPr>
            </w:pPr>
          </w:p>
        </w:tc>
        <w:tc>
          <w:tcPr>
            <w:tcW w:w="1910" w:type="dxa"/>
            <w:tcMar>
              <w:top w:w="50" w:type="dxa"/>
              <w:left w:w="100" w:type="dxa"/>
            </w:tcMar>
            <w:vAlign w:val="center"/>
          </w:tcPr>
          <w:p w:rsidR="007122C8" w:rsidRPr="003F7EDE" w:rsidRDefault="007122C8">
            <w:pPr>
              <w:spacing w:after="0"/>
              <w:ind w:left="135"/>
              <w:jc w:val="center"/>
              <w:rPr>
                <w:sz w:val="24"/>
                <w:szCs w:val="24"/>
              </w:rPr>
            </w:pPr>
          </w:p>
        </w:tc>
        <w:tc>
          <w:tcPr>
            <w:tcW w:w="2911" w:type="dxa"/>
            <w:tcMar>
              <w:top w:w="50" w:type="dxa"/>
              <w:left w:w="100" w:type="dxa"/>
            </w:tcMar>
            <w:vAlign w:val="center"/>
          </w:tcPr>
          <w:p w:rsidR="007122C8" w:rsidRPr="003F7EDE" w:rsidRDefault="007122C8">
            <w:pPr>
              <w:spacing w:after="0"/>
              <w:ind w:left="135"/>
              <w:rPr>
                <w:sz w:val="24"/>
                <w:szCs w:val="24"/>
              </w:rPr>
            </w:pPr>
          </w:p>
        </w:tc>
      </w:tr>
      <w:tr w:rsidR="007122C8" w:rsidRPr="003F7EDE" w:rsidTr="00702CE2">
        <w:trPr>
          <w:trHeight w:val="144"/>
          <w:tblCellSpacing w:w="20" w:type="nil"/>
        </w:trPr>
        <w:tc>
          <w:tcPr>
            <w:tcW w:w="1120" w:type="dxa"/>
            <w:tcMar>
              <w:top w:w="50" w:type="dxa"/>
              <w:left w:w="100" w:type="dxa"/>
            </w:tcMar>
            <w:vAlign w:val="center"/>
          </w:tcPr>
          <w:p w:rsidR="007122C8" w:rsidRPr="003F7EDE" w:rsidRDefault="00D4689C">
            <w:pPr>
              <w:spacing w:after="0"/>
              <w:rPr>
                <w:rFonts w:ascii="Times New Roman" w:hAnsi="Times New Roman"/>
                <w:color w:val="000000"/>
                <w:sz w:val="24"/>
                <w:szCs w:val="24"/>
              </w:rPr>
            </w:pPr>
            <w:r w:rsidRPr="003F7EDE">
              <w:rPr>
                <w:rFonts w:ascii="Times New Roman" w:hAnsi="Times New Roman"/>
                <w:color w:val="000000"/>
                <w:sz w:val="24"/>
                <w:szCs w:val="24"/>
              </w:rPr>
              <w:t>2.2</w:t>
            </w:r>
          </w:p>
        </w:tc>
        <w:tc>
          <w:tcPr>
            <w:tcW w:w="4934" w:type="dxa"/>
            <w:tcMar>
              <w:top w:w="50" w:type="dxa"/>
              <w:left w:w="100" w:type="dxa"/>
            </w:tcMar>
            <w:vAlign w:val="center"/>
          </w:tcPr>
          <w:p w:rsidR="007122C8" w:rsidRPr="003F7EDE" w:rsidRDefault="00D4689C">
            <w:pPr>
              <w:spacing w:after="0"/>
              <w:ind w:left="135"/>
              <w:rPr>
                <w:rFonts w:ascii="Times New Roman" w:hAnsi="Times New Roman"/>
                <w:color w:val="000000"/>
                <w:sz w:val="24"/>
                <w:szCs w:val="24"/>
              </w:rPr>
            </w:pPr>
            <w:r w:rsidRPr="003F7EDE">
              <w:rPr>
                <w:rFonts w:ascii="Times New Roman" w:hAnsi="Times New Roman"/>
                <w:color w:val="000000"/>
                <w:sz w:val="24"/>
                <w:szCs w:val="24"/>
              </w:rPr>
              <w:t>Народы Крыма в раннем железном веке</w:t>
            </w:r>
          </w:p>
        </w:tc>
        <w:tc>
          <w:tcPr>
            <w:tcW w:w="1335" w:type="dxa"/>
            <w:tcMar>
              <w:top w:w="50" w:type="dxa"/>
              <w:left w:w="100" w:type="dxa"/>
            </w:tcMar>
            <w:vAlign w:val="center"/>
          </w:tcPr>
          <w:p w:rsidR="007122C8" w:rsidRPr="003F7EDE" w:rsidRDefault="00597677">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6</w:t>
            </w:r>
          </w:p>
        </w:tc>
        <w:tc>
          <w:tcPr>
            <w:tcW w:w="1841" w:type="dxa"/>
            <w:tcMar>
              <w:top w:w="50" w:type="dxa"/>
              <w:left w:w="100" w:type="dxa"/>
            </w:tcMar>
            <w:vAlign w:val="center"/>
          </w:tcPr>
          <w:p w:rsidR="007122C8" w:rsidRPr="003F7EDE" w:rsidRDefault="007122C8">
            <w:pPr>
              <w:spacing w:after="0"/>
              <w:ind w:left="135"/>
              <w:jc w:val="center"/>
              <w:rPr>
                <w:sz w:val="24"/>
                <w:szCs w:val="24"/>
              </w:rPr>
            </w:pPr>
          </w:p>
        </w:tc>
        <w:tc>
          <w:tcPr>
            <w:tcW w:w="1910" w:type="dxa"/>
            <w:tcMar>
              <w:top w:w="50" w:type="dxa"/>
              <w:left w:w="100" w:type="dxa"/>
            </w:tcMar>
            <w:vAlign w:val="center"/>
          </w:tcPr>
          <w:p w:rsidR="007122C8" w:rsidRPr="003F7EDE" w:rsidRDefault="007122C8">
            <w:pPr>
              <w:spacing w:after="0"/>
              <w:ind w:left="135"/>
              <w:jc w:val="center"/>
              <w:rPr>
                <w:sz w:val="24"/>
                <w:szCs w:val="24"/>
              </w:rPr>
            </w:pPr>
          </w:p>
        </w:tc>
        <w:tc>
          <w:tcPr>
            <w:tcW w:w="2911" w:type="dxa"/>
            <w:tcMar>
              <w:top w:w="50" w:type="dxa"/>
              <w:left w:w="100" w:type="dxa"/>
            </w:tcMar>
            <w:vAlign w:val="center"/>
          </w:tcPr>
          <w:p w:rsidR="007122C8" w:rsidRPr="003F7EDE" w:rsidRDefault="007122C8">
            <w:pPr>
              <w:spacing w:after="0"/>
              <w:ind w:left="135"/>
              <w:rPr>
                <w:sz w:val="24"/>
                <w:szCs w:val="24"/>
              </w:rPr>
            </w:pPr>
          </w:p>
        </w:tc>
      </w:tr>
      <w:tr w:rsidR="007122C8" w:rsidRPr="003F7EDE" w:rsidTr="00702CE2">
        <w:trPr>
          <w:trHeight w:val="144"/>
          <w:tblCellSpacing w:w="20" w:type="nil"/>
        </w:trPr>
        <w:tc>
          <w:tcPr>
            <w:tcW w:w="1120" w:type="dxa"/>
            <w:tcMar>
              <w:top w:w="50" w:type="dxa"/>
              <w:left w:w="100" w:type="dxa"/>
            </w:tcMar>
            <w:vAlign w:val="center"/>
          </w:tcPr>
          <w:p w:rsidR="007122C8" w:rsidRPr="003F7EDE" w:rsidRDefault="00D4689C">
            <w:pPr>
              <w:spacing w:after="0"/>
              <w:rPr>
                <w:rFonts w:ascii="Times New Roman" w:hAnsi="Times New Roman"/>
                <w:color w:val="000000"/>
                <w:sz w:val="24"/>
                <w:szCs w:val="24"/>
              </w:rPr>
            </w:pPr>
            <w:r w:rsidRPr="003F7EDE">
              <w:rPr>
                <w:rFonts w:ascii="Times New Roman" w:hAnsi="Times New Roman"/>
                <w:color w:val="000000"/>
                <w:sz w:val="24"/>
                <w:szCs w:val="24"/>
              </w:rPr>
              <w:t>2.3</w:t>
            </w:r>
          </w:p>
        </w:tc>
        <w:tc>
          <w:tcPr>
            <w:tcW w:w="4934" w:type="dxa"/>
            <w:tcMar>
              <w:top w:w="50" w:type="dxa"/>
              <w:left w:w="100" w:type="dxa"/>
            </w:tcMar>
            <w:vAlign w:val="center"/>
          </w:tcPr>
          <w:p w:rsidR="007122C8" w:rsidRPr="003F7EDE" w:rsidRDefault="00D4689C">
            <w:pPr>
              <w:spacing w:after="0"/>
              <w:ind w:left="135"/>
              <w:rPr>
                <w:rFonts w:ascii="Times New Roman" w:hAnsi="Times New Roman"/>
                <w:color w:val="000000"/>
                <w:sz w:val="24"/>
                <w:szCs w:val="24"/>
              </w:rPr>
            </w:pPr>
            <w:r w:rsidRPr="003F7EDE">
              <w:rPr>
                <w:rFonts w:ascii="Times New Roman" w:hAnsi="Times New Roman"/>
                <w:color w:val="000000"/>
                <w:sz w:val="24"/>
                <w:szCs w:val="24"/>
              </w:rPr>
              <w:t>Античные поселения в Крыму</w:t>
            </w:r>
          </w:p>
        </w:tc>
        <w:tc>
          <w:tcPr>
            <w:tcW w:w="1335" w:type="dxa"/>
            <w:tcMar>
              <w:top w:w="50" w:type="dxa"/>
              <w:left w:w="100" w:type="dxa"/>
            </w:tcMar>
            <w:vAlign w:val="center"/>
          </w:tcPr>
          <w:p w:rsidR="007122C8" w:rsidRPr="003F7EDE" w:rsidRDefault="00597677">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6</w:t>
            </w:r>
          </w:p>
        </w:tc>
        <w:tc>
          <w:tcPr>
            <w:tcW w:w="1841" w:type="dxa"/>
            <w:tcMar>
              <w:top w:w="50" w:type="dxa"/>
              <w:left w:w="100" w:type="dxa"/>
            </w:tcMar>
            <w:vAlign w:val="center"/>
          </w:tcPr>
          <w:p w:rsidR="007122C8" w:rsidRPr="003F7EDE" w:rsidRDefault="007122C8">
            <w:pPr>
              <w:spacing w:after="0"/>
              <w:ind w:left="135"/>
              <w:jc w:val="center"/>
              <w:rPr>
                <w:sz w:val="24"/>
                <w:szCs w:val="24"/>
              </w:rPr>
            </w:pPr>
          </w:p>
        </w:tc>
        <w:tc>
          <w:tcPr>
            <w:tcW w:w="1910" w:type="dxa"/>
            <w:tcMar>
              <w:top w:w="50" w:type="dxa"/>
              <w:left w:w="100" w:type="dxa"/>
            </w:tcMar>
            <w:vAlign w:val="center"/>
          </w:tcPr>
          <w:p w:rsidR="007122C8" w:rsidRPr="003F7EDE" w:rsidRDefault="007122C8">
            <w:pPr>
              <w:spacing w:after="0"/>
              <w:ind w:left="135"/>
              <w:jc w:val="center"/>
              <w:rPr>
                <w:sz w:val="24"/>
                <w:szCs w:val="24"/>
              </w:rPr>
            </w:pPr>
          </w:p>
        </w:tc>
        <w:tc>
          <w:tcPr>
            <w:tcW w:w="2911" w:type="dxa"/>
            <w:tcMar>
              <w:top w:w="50" w:type="dxa"/>
              <w:left w:w="100" w:type="dxa"/>
            </w:tcMar>
            <w:vAlign w:val="center"/>
          </w:tcPr>
          <w:p w:rsidR="007122C8" w:rsidRPr="003F7EDE" w:rsidRDefault="007122C8">
            <w:pPr>
              <w:spacing w:after="0"/>
              <w:ind w:left="135"/>
              <w:rPr>
                <w:sz w:val="24"/>
                <w:szCs w:val="24"/>
              </w:rPr>
            </w:pPr>
          </w:p>
        </w:tc>
      </w:tr>
      <w:tr w:rsidR="00D4689C" w:rsidRPr="003F7EDE" w:rsidTr="00702CE2">
        <w:trPr>
          <w:trHeight w:val="144"/>
          <w:tblCellSpacing w:w="20" w:type="nil"/>
        </w:trPr>
        <w:tc>
          <w:tcPr>
            <w:tcW w:w="14051" w:type="dxa"/>
            <w:gridSpan w:val="6"/>
            <w:tcMar>
              <w:top w:w="50" w:type="dxa"/>
              <w:left w:w="100" w:type="dxa"/>
            </w:tcMar>
            <w:vAlign w:val="center"/>
          </w:tcPr>
          <w:p w:rsidR="00D4689C" w:rsidRPr="003F7EDE" w:rsidRDefault="00D4689C">
            <w:pPr>
              <w:spacing w:after="0"/>
              <w:ind w:left="135"/>
              <w:rPr>
                <w:sz w:val="24"/>
                <w:szCs w:val="24"/>
              </w:rPr>
            </w:pPr>
            <w:r w:rsidRPr="003F7EDE">
              <w:rPr>
                <w:rFonts w:ascii="Times New Roman" w:hAnsi="Times New Roman" w:cs="Times New Roman"/>
                <w:b/>
                <w:bCs/>
                <w:sz w:val="24"/>
                <w:szCs w:val="24"/>
              </w:rPr>
              <w:t xml:space="preserve">Раздел </w:t>
            </w:r>
            <w:r w:rsidRPr="003F7EDE">
              <w:rPr>
                <w:rFonts w:ascii="Times New Roman" w:hAnsi="Times New Roman" w:cs="Times New Roman"/>
                <w:b/>
                <w:bCs/>
                <w:sz w:val="24"/>
                <w:szCs w:val="24"/>
                <w:lang w:val="en-US"/>
              </w:rPr>
              <w:t>III</w:t>
            </w:r>
            <w:r w:rsidRPr="003F7EDE">
              <w:rPr>
                <w:rFonts w:ascii="Times New Roman" w:hAnsi="Times New Roman" w:cs="Times New Roman"/>
                <w:b/>
                <w:bCs/>
                <w:sz w:val="24"/>
                <w:szCs w:val="24"/>
              </w:rPr>
              <w:t>. Крым на рубеже античности и средневековья. Крым в Средние века (</w:t>
            </w:r>
            <w:r w:rsidRPr="003F7EDE">
              <w:rPr>
                <w:rFonts w:ascii="Times New Roman" w:hAnsi="Times New Roman" w:cs="Times New Roman"/>
                <w:b/>
                <w:bCs/>
                <w:sz w:val="24"/>
                <w:szCs w:val="24"/>
                <w:lang w:val="en-US"/>
              </w:rPr>
              <w:t>V</w:t>
            </w:r>
            <w:r w:rsidRPr="003F7EDE">
              <w:rPr>
                <w:rFonts w:ascii="Times New Roman" w:hAnsi="Times New Roman" w:cs="Times New Roman"/>
                <w:b/>
                <w:bCs/>
                <w:sz w:val="24"/>
                <w:szCs w:val="24"/>
              </w:rPr>
              <w:t>–</w:t>
            </w:r>
            <w:r w:rsidR="00597677" w:rsidRPr="003F7EDE">
              <w:rPr>
                <w:rFonts w:ascii="Times New Roman" w:hAnsi="Times New Roman" w:cs="Times New Roman"/>
                <w:b/>
                <w:bCs/>
                <w:sz w:val="24"/>
                <w:szCs w:val="24"/>
                <w:lang w:val="en-US"/>
              </w:rPr>
              <w:t>XV</w:t>
            </w:r>
            <w:r w:rsidRPr="003F7EDE">
              <w:rPr>
                <w:rFonts w:ascii="Times New Roman" w:hAnsi="Times New Roman" w:cs="Times New Roman"/>
                <w:b/>
                <w:bCs/>
                <w:sz w:val="24"/>
                <w:szCs w:val="24"/>
              </w:rPr>
              <w:t xml:space="preserve"> вв.) </w:t>
            </w:r>
            <w:r w:rsidR="00597677" w:rsidRPr="003F7EDE">
              <w:rPr>
                <w:rFonts w:ascii="Times New Roman" w:hAnsi="Times New Roman" w:cs="Times New Roman"/>
                <w:b/>
                <w:bCs/>
                <w:sz w:val="24"/>
                <w:szCs w:val="24"/>
              </w:rPr>
              <w:t>и раннее Новое время (</w:t>
            </w:r>
            <w:r w:rsidR="00597677" w:rsidRPr="003F7EDE">
              <w:rPr>
                <w:rFonts w:ascii="Times New Roman" w:hAnsi="Times New Roman" w:cs="Times New Roman"/>
                <w:b/>
                <w:bCs/>
                <w:sz w:val="24"/>
                <w:szCs w:val="24"/>
                <w:lang w:val="en-US"/>
              </w:rPr>
              <w:t>XVI</w:t>
            </w:r>
            <w:r w:rsidR="00597677" w:rsidRPr="003F7EDE">
              <w:rPr>
                <w:rFonts w:ascii="Times New Roman" w:hAnsi="Times New Roman" w:cs="Times New Roman"/>
                <w:b/>
                <w:bCs/>
                <w:sz w:val="24"/>
                <w:szCs w:val="24"/>
              </w:rPr>
              <w:t xml:space="preserve"> в.) (12</w:t>
            </w:r>
            <w:r w:rsidRPr="003F7EDE">
              <w:rPr>
                <w:rFonts w:ascii="Times New Roman" w:hAnsi="Times New Roman" w:cs="Times New Roman"/>
                <w:b/>
                <w:bCs/>
                <w:sz w:val="24"/>
                <w:szCs w:val="24"/>
              </w:rPr>
              <w:t xml:space="preserve"> ч)</w:t>
            </w:r>
          </w:p>
        </w:tc>
      </w:tr>
      <w:tr w:rsidR="00D4689C" w:rsidRPr="003F7EDE" w:rsidTr="00702CE2">
        <w:trPr>
          <w:trHeight w:val="144"/>
          <w:tblCellSpacing w:w="20" w:type="nil"/>
        </w:trPr>
        <w:tc>
          <w:tcPr>
            <w:tcW w:w="1120" w:type="dxa"/>
            <w:tcMar>
              <w:top w:w="50" w:type="dxa"/>
              <w:left w:w="100" w:type="dxa"/>
            </w:tcMar>
            <w:vAlign w:val="center"/>
          </w:tcPr>
          <w:p w:rsidR="00D4689C" w:rsidRPr="003F7EDE" w:rsidRDefault="00D4689C">
            <w:pPr>
              <w:spacing w:after="0"/>
              <w:rPr>
                <w:rFonts w:ascii="Times New Roman" w:hAnsi="Times New Roman"/>
                <w:color w:val="000000"/>
                <w:sz w:val="24"/>
                <w:szCs w:val="24"/>
              </w:rPr>
            </w:pPr>
            <w:r w:rsidRPr="003F7EDE">
              <w:rPr>
                <w:rFonts w:ascii="Times New Roman" w:hAnsi="Times New Roman"/>
                <w:color w:val="000000"/>
                <w:sz w:val="24"/>
                <w:szCs w:val="24"/>
              </w:rPr>
              <w:t>3.1</w:t>
            </w:r>
          </w:p>
        </w:tc>
        <w:tc>
          <w:tcPr>
            <w:tcW w:w="4934" w:type="dxa"/>
            <w:tcMar>
              <w:top w:w="50" w:type="dxa"/>
              <w:left w:w="100" w:type="dxa"/>
            </w:tcMar>
            <w:vAlign w:val="center"/>
          </w:tcPr>
          <w:p w:rsidR="00D4689C" w:rsidRPr="003F7EDE" w:rsidRDefault="00D4689C">
            <w:pPr>
              <w:spacing w:after="0"/>
              <w:ind w:left="135"/>
              <w:rPr>
                <w:rFonts w:ascii="Times New Roman" w:hAnsi="Times New Roman"/>
                <w:color w:val="000000"/>
                <w:sz w:val="24"/>
                <w:szCs w:val="24"/>
              </w:rPr>
            </w:pPr>
            <w:r w:rsidRPr="003F7EDE">
              <w:rPr>
                <w:rFonts w:ascii="Times New Roman" w:hAnsi="Times New Roman"/>
                <w:color w:val="000000"/>
                <w:sz w:val="24"/>
                <w:szCs w:val="24"/>
              </w:rPr>
              <w:t>Крым в эпоху раннего средневековья (V–XI вв.)</w:t>
            </w:r>
          </w:p>
        </w:tc>
        <w:tc>
          <w:tcPr>
            <w:tcW w:w="1335" w:type="dxa"/>
            <w:tcMar>
              <w:top w:w="50" w:type="dxa"/>
              <w:left w:w="100" w:type="dxa"/>
            </w:tcMar>
            <w:vAlign w:val="center"/>
          </w:tcPr>
          <w:p w:rsidR="00D4689C" w:rsidRPr="003F7EDE" w:rsidRDefault="00597677">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5</w:t>
            </w:r>
          </w:p>
        </w:tc>
        <w:tc>
          <w:tcPr>
            <w:tcW w:w="1841" w:type="dxa"/>
            <w:tcMar>
              <w:top w:w="50" w:type="dxa"/>
              <w:left w:w="100" w:type="dxa"/>
            </w:tcMar>
            <w:vAlign w:val="center"/>
          </w:tcPr>
          <w:p w:rsidR="00D4689C" w:rsidRPr="003F7EDE" w:rsidRDefault="00D4689C">
            <w:pPr>
              <w:spacing w:after="0"/>
              <w:ind w:left="135"/>
              <w:jc w:val="center"/>
              <w:rPr>
                <w:sz w:val="24"/>
                <w:szCs w:val="24"/>
              </w:rPr>
            </w:pPr>
          </w:p>
        </w:tc>
        <w:tc>
          <w:tcPr>
            <w:tcW w:w="1910" w:type="dxa"/>
            <w:tcMar>
              <w:top w:w="50" w:type="dxa"/>
              <w:left w:w="100" w:type="dxa"/>
            </w:tcMar>
            <w:vAlign w:val="center"/>
          </w:tcPr>
          <w:p w:rsidR="00D4689C" w:rsidRPr="003F7EDE" w:rsidRDefault="00D4689C">
            <w:pPr>
              <w:spacing w:after="0"/>
              <w:ind w:left="135"/>
              <w:jc w:val="center"/>
              <w:rPr>
                <w:sz w:val="24"/>
                <w:szCs w:val="24"/>
              </w:rPr>
            </w:pPr>
          </w:p>
        </w:tc>
        <w:tc>
          <w:tcPr>
            <w:tcW w:w="2911" w:type="dxa"/>
            <w:tcMar>
              <w:top w:w="50" w:type="dxa"/>
              <w:left w:w="100" w:type="dxa"/>
            </w:tcMar>
            <w:vAlign w:val="center"/>
          </w:tcPr>
          <w:p w:rsidR="00D4689C" w:rsidRPr="003F7EDE" w:rsidRDefault="00D4689C">
            <w:pPr>
              <w:spacing w:after="0"/>
              <w:ind w:left="135"/>
              <w:rPr>
                <w:sz w:val="24"/>
                <w:szCs w:val="24"/>
              </w:rPr>
            </w:pPr>
          </w:p>
        </w:tc>
      </w:tr>
      <w:tr w:rsidR="00D4689C" w:rsidRPr="003F7EDE" w:rsidTr="00702CE2">
        <w:trPr>
          <w:trHeight w:val="144"/>
          <w:tblCellSpacing w:w="20" w:type="nil"/>
        </w:trPr>
        <w:tc>
          <w:tcPr>
            <w:tcW w:w="1120" w:type="dxa"/>
            <w:tcMar>
              <w:top w:w="50" w:type="dxa"/>
              <w:left w:w="100" w:type="dxa"/>
            </w:tcMar>
            <w:vAlign w:val="center"/>
          </w:tcPr>
          <w:p w:rsidR="00D4689C" w:rsidRPr="003F7EDE" w:rsidRDefault="00D4689C">
            <w:pPr>
              <w:spacing w:after="0"/>
              <w:rPr>
                <w:rFonts w:ascii="Times New Roman" w:hAnsi="Times New Roman"/>
                <w:color w:val="000000"/>
                <w:sz w:val="24"/>
                <w:szCs w:val="24"/>
              </w:rPr>
            </w:pPr>
            <w:r w:rsidRPr="003F7EDE">
              <w:rPr>
                <w:rFonts w:ascii="Times New Roman" w:hAnsi="Times New Roman"/>
                <w:color w:val="000000"/>
                <w:sz w:val="24"/>
                <w:szCs w:val="24"/>
              </w:rPr>
              <w:t>3.2</w:t>
            </w:r>
          </w:p>
        </w:tc>
        <w:tc>
          <w:tcPr>
            <w:tcW w:w="4934" w:type="dxa"/>
            <w:tcMar>
              <w:top w:w="50" w:type="dxa"/>
              <w:left w:w="100" w:type="dxa"/>
            </w:tcMar>
            <w:vAlign w:val="center"/>
          </w:tcPr>
          <w:p w:rsidR="00D4689C" w:rsidRPr="003F7EDE" w:rsidRDefault="00D4689C">
            <w:pPr>
              <w:spacing w:after="0"/>
              <w:ind w:left="135"/>
              <w:rPr>
                <w:rFonts w:ascii="Times New Roman" w:hAnsi="Times New Roman"/>
                <w:color w:val="000000"/>
                <w:sz w:val="24"/>
                <w:szCs w:val="24"/>
              </w:rPr>
            </w:pPr>
            <w:r w:rsidRPr="003F7EDE">
              <w:rPr>
                <w:rFonts w:ascii="Times New Roman" w:hAnsi="Times New Roman"/>
                <w:color w:val="000000"/>
                <w:sz w:val="24"/>
                <w:szCs w:val="24"/>
              </w:rPr>
              <w:t>Крым и Русь в X–XI вв.</w:t>
            </w:r>
          </w:p>
        </w:tc>
        <w:tc>
          <w:tcPr>
            <w:tcW w:w="1335" w:type="dxa"/>
            <w:tcMar>
              <w:top w:w="50" w:type="dxa"/>
              <w:left w:w="100" w:type="dxa"/>
            </w:tcMar>
            <w:vAlign w:val="center"/>
          </w:tcPr>
          <w:p w:rsidR="00D4689C" w:rsidRPr="003F7EDE" w:rsidRDefault="00D4689C">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2</w:t>
            </w:r>
          </w:p>
        </w:tc>
        <w:tc>
          <w:tcPr>
            <w:tcW w:w="1841" w:type="dxa"/>
            <w:tcMar>
              <w:top w:w="50" w:type="dxa"/>
              <w:left w:w="100" w:type="dxa"/>
            </w:tcMar>
            <w:vAlign w:val="center"/>
          </w:tcPr>
          <w:p w:rsidR="00D4689C" w:rsidRPr="003F7EDE" w:rsidRDefault="00D4689C">
            <w:pPr>
              <w:spacing w:after="0"/>
              <w:ind w:left="135"/>
              <w:jc w:val="center"/>
              <w:rPr>
                <w:sz w:val="24"/>
                <w:szCs w:val="24"/>
              </w:rPr>
            </w:pPr>
          </w:p>
        </w:tc>
        <w:tc>
          <w:tcPr>
            <w:tcW w:w="1910" w:type="dxa"/>
            <w:tcMar>
              <w:top w:w="50" w:type="dxa"/>
              <w:left w:w="100" w:type="dxa"/>
            </w:tcMar>
            <w:vAlign w:val="center"/>
          </w:tcPr>
          <w:p w:rsidR="00D4689C" w:rsidRPr="003F7EDE" w:rsidRDefault="00D4689C">
            <w:pPr>
              <w:spacing w:after="0"/>
              <w:ind w:left="135"/>
              <w:jc w:val="center"/>
              <w:rPr>
                <w:sz w:val="24"/>
                <w:szCs w:val="24"/>
              </w:rPr>
            </w:pPr>
          </w:p>
        </w:tc>
        <w:tc>
          <w:tcPr>
            <w:tcW w:w="2911" w:type="dxa"/>
            <w:tcMar>
              <w:top w:w="50" w:type="dxa"/>
              <w:left w:w="100" w:type="dxa"/>
            </w:tcMar>
            <w:vAlign w:val="center"/>
          </w:tcPr>
          <w:p w:rsidR="00D4689C" w:rsidRPr="003F7EDE" w:rsidRDefault="00D4689C">
            <w:pPr>
              <w:spacing w:after="0"/>
              <w:ind w:left="135"/>
              <w:rPr>
                <w:sz w:val="24"/>
                <w:szCs w:val="24"/>
              </w:rPr>
            </w:pPr>
          </w:p>
        </w:tc>
      </w:tr>
      <w:tr w:rsidR="007122C8" w:rsidRPr="003F7EDE" w:rsidTr="00702CE2">
        <w:trPr>
          <w:trHeight w:val="144"/>
          <w:tblCellSpacing w:w="20" w:type="nil"/>
        </w:trPr>
        <w:tc>
          <w:tcPr>
            <w:tcW w:w="1120" w:type="dxa"/>
            <w:tcMar>
              <w:top w:w="50" w:type="dxa"/>
              <w:left w:w="100" w:type="dxa"/>
            </w:tcMar>
            <w:vAlign w:val="center"/>
          </w:tcPr>
          <w:p w:rsidR="007122C8" w:rsidRPr="003F7EDE" w:rsidRDefault="00D4689C">
            <w:pPr>
              <w:spacing w:after="0"/>
              <w:rPr>
                <w:rFonts w:ascii="Times New Roman" w:hAnsi="Times New Roman"/>
                <w:color w:val="000000"/>
                <w:sz w:val="24"/>
                <w:szCs w:val="24"/>
              </w:rPr>
            </w:pPr>
            <w:r w:rsidRPr="003F7EDE">
              <w:rPr>
                <w:rFonts w:ascii="Times New Roman" w:hAnsi="Times New Roman"/>
                <w:color w:val="000000"/>
                <w:sz w:val="24"/>
                <w:szCs w:val="24"/>
              </w:rPr>
              <w:t>3.3</w:t>
            </w:r>
          </w:p>
        </w:tc>
        <w:tc>
          <w:tcPr>
            <w:tcW w:w="4934" w:type="dxa"/>
            <w:tcMar>
              <w:top w:w="50" w:type="dxa"/>
              <w:left w:w="100" w:type="dxa"/>
            </w:tcMar>
            <w:vAlign w:val="center"/>
          </w:tcPr>
          <w:p w:rsidR="007122C8" w:rsidRPr="003F7EDE" w:rsidRDefault="00D4689C">
            <w:pPr>
              <w:spacing w:after="0"/>
              <w:ind w:left="135"/>
              <w:rPr>
                <w:rFonts w:ascii="Times New Roman" w:hAnsi="Times New Roman"/>
                <w:color w:val="000000"/>
                <w:sz w:val="24"/>
                <w:szCs w:val="24"/>
              </w:rPr>
            </w:pPr>
            <w:r w:rsidRPr="003F7EDE">
              <w:rPr>
                <w:rFonts w:ascii="Times New Roman" w:hAnsi="Times New Roman"/>
                <w:color w:val="000000"/>
                <w:sz w:val="24"/>
                <w:szCs w:val="24"/>
              </w:rPr>
              <w:t>Крым в XII–XIII вв.</w:t>
            </w:r>
          </w:p>
        </w:tc>
        <w:tc>
          <w:tcPr>
            <w:tcW w:w="1335" w:type="dxa"/>
            <w:tcMar>
              <w:top w:w="50" w:type="dxa"/>
              <w:left w:w="100" w:type="dxa"/>
            </w:tcMar>
            <w:vAlign w:val="center"/>
          </w:tcPr>
          <w:p w:rsidR="007122C8" w:rsidRPr="003F7EDE" w:rsidRDefault="00597677">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1</w:t>
            </w:r>
          </w:p>
        </w:tc>
        <w:tc>
          <w:tcPr>
            <w:tcW w:w="1841" w:type="dxa"/>
            <w:tcMar>
              <w:top w:w="50" w:type="dxa"/>
              <w:left w:w="100" w:type="dxa"/>
            </w:tcMar>
            <w:vAlign w:val="center"/>
          </w:tcPr>
          <w:p w:rsidR="007122C8" w:rsidRPr="003F7EDE" w:rsidRDefault="007122C8">
            <w:pPr>
              <w:spacing w:after="0"/>
              <w:ind w:left="135"/>
              <w:jc w:val="center"/>
              <w:rPr>
                <w:sz w:val="24"/>
                <w:szCs w:val="24"/>
              </w:rPr>
            </w:pPr>
          </w:p>
        </w:tc>
        <w:tc>
          <w:tcPr>
            <w:tcW w:w="1910" w:type="dxa"/>
            <w:tcMar>
              <w:top w:w="50" w:type="dxa"/>
              <w:left w:w="100" w:type="dxa"/>
            </w:tcMar>
            <w:vAlign w:val="center"/>
          </w:tcPr>
          <w:p w:rsidR="007122C8" w:rsidRPr="003F7EDE" w:rsidRDefault="007122C8">
            <w:pPr>
              <w:spacing w:after="0"/>
              <w:ind w:left="135"/>
              <w:jc w:val="center"/>
              <w:rPr>
                <w:sz w:val="24"/>
                <w:szCs w:val="24"/>
              </w:rPr>
            </w:pPr>
          </w:p>
        </w:tc>
        <w:tc>
          <w:tcPr>
            <w:tcW w:w="2911" w:type="dxa"/>
            <w:tcMar>
              <w:top w:w="50" w:type="dxa"/>
              <w:left w:w="100" w:type="dxa"/>
            </w:tcMar>
            <w:vAlign w:val="center"/>
          </w:tcPr>
          <w:p w:rsidR="007122C8" w:rsidRPr="003F7EDE" w:rsidRDefault="007122C8">
            <w:pPr>
              <w:spacing w:after="0"/>
              <w:ind w:left="135"/>
              <w:rPr>
                <w:sz w:val="24"/>
                <w:szCs w:val="24"/>
              </w:rPr>
            </w:pPr>
          </w:p>
        </w:tc>
      </w:tr>
      <w:tr w:rsidR="00597677" w:rsidRPr="003F7EDE" w:rsidTr="00702CE2">
        <w:trPr>
          <w:trHeight w:val="144"/>
          <w:tblCellSpacing w:w="20" w:type="nil"/>
        </w:trPr>
        <w:tc>
          <w:tcPr>
            <w:tcW w:w="1120" w:type="dxa"/>
            <w:tcMar>
              <w:top w:w="50" w:type="dxa"/>
              <w:left w:w="100" w:type="dxa"/>
            </w:tcMar>
            <w:vAlign w:val="center"/>
          </w:tcPr>
          <w:p w:rsidR="00597677" w:rsidRPr="003F7EDE" w:rsidRDefault="00597677">
            <w:pPr>
              <w:spacing w:after="0"/>
              <w:rPr>
                <w:rFonts w:ascii="Times New Roman" w:hAnsi="Times New Roman"/>
                <w:color w:val="000000"/>
                <w:sz w:val="24"/>
                <w:szCs w:val="24"/>
              </w:rPr>
            </w:pPr>
            <w:r w:rsidRPr="003F7EDE">
              <w:rPr>
                <w:rFonts w:ascii="Times New Roman" w:hAnsi="Times New Roman"/>
                <w:color w:val="000000"/>
                <w:sz w:val="24"/>
                <w:szCs w:val="24"/>
              </w:rPr>
              <w:t>3.4</w:t>
            </w:r>
          </w:p>
        </w:tc>
        <w:tc>
          <w:tcPr>
            <w:tcW w:w="4934" w:type="dxa"/>
            <w:tcMar>
              <w:top w:w="50" w:type="dxa"/>
              <w:left w:w="100" w:type="dxa"/>
            </w:tcMar>
            <w:vAlign w:val="center"/>
          </w:tcPr>
          <w:p w:rsidR="00597677" w:rsidRPr="003F7EDE" w:rsidRDefault="00597677">
            <w:pPr>
              <w:spacing w:after="0"/>
              <w:ind w:left="135"/>
              <w:rPr>
                <w:rFonts w:ascii="Times New Roman" w:hAnsi="Times New Roman"/>
                <w:color w:val="000000"/>
                <w:sz w:val="24"/>
                <w:szCs w:val="24"/>
              </w:rPr>
            </w:pPr>
            <w:r w:rsidRPr="003F7EDE">
              <w:rPr>
                <w:rFonts w:ascii="Times New Roman" w:hAnsi="Times New Roman" w:cs="Times New Roman"/>
                <w:bCs/>
                <w:sz w:val="24"/>
                <w:szCs w:val="24"/>
              </w:rPr>
              <w:t>Крым в позднее средневековье (</w:t>
            </w:r>
            <w:r w:rsidRPr="003F7EDE">
              <w:rPr>
                <w:rFonts w:ascii="Times New Roman" w:hAnsi="Times New Roman" w:cs="Times New Roman"/>
                <w:bCs/>
                <w:sz w:val="24"/>
                <w:szCs w:val="24"/>
                <w:lang w:val="en-US"/>
              </w:rPr>
              <w:t>XIV</w:t>
            </w:r>
            <w:r w:rsidRPr="003F7EDE">
              <w:rPr>
                <w:rFonts w:ascii="Times New Roman" w:hAnsi="Times New Roman" w:cs="Times New Roman"/>
                <w:bCs/>
                <w:sz w:val="24"/>
                <w:szCs w:val="24"/>
              </w:rPr>
              <w:t>–</w:t>
            </w:r>
            <w:r w:rsidRPr="003F7EDE">
              <w:rPr>
                <w:rFonts w:ascii="Times New Roman" w:hAnsi="Times New Roman" w:cs="Times New Roman"/>
                <w:bCs/>
                <w:sz w:val="24"/>
                <w:szCs w:val="24"/>
                <w:lang w:val="en-US"/>
              </w:rPr>
              <w:t>XV</w:t>
            </w:r>
            <w:r w:rsidRPr="003F7EDE">
              <w:rPr>
                <w:rFonts w:ascii="Times New Roman" w:hAnsi="Times New Roman" w:cs="Times New Roman"/>
                <w:bCs/>
                <w:sz w:val="24"/>
                <w:szCs w:val="24"/>
              </w:rPr>
              <w:t xml:space="preserve"> вв.) и раннее Новое время (</w:t>
            </w:r>
            <w:r w:rsidRPr="003F7EDE">
              <w:rPr>
                <w:rFonts w:ascii="Times New Roman" w:hAnsi="Times New Roman" w:cs="Times New Roman"/>
                <w:bCs/>
                <w:sz w:val="24"/>
                <w:szCs w:val="24"/>
                <w:lang w:val="en-US"/>
              </w:rPr>
              <w:t>XVI</w:t>
            </w:r>
            <w:r w:rsidRPr="003F7EDE">
              <w:rPr>
                <w:rFonts w:ascii="Times New Roman" w:hAnsi="Times New Roman" w:cs="Times New Roman"/>
                <w:bCs/>
                <w:sz w:val="24"/>
                <w:szCs w:val="24"/>
              </w:rPr>
              <w:t xml:space="preserve"> в.)</w:t>
            </w:r>
          </w:p>
        </w:tc>
        <w:tc>
          <w:tcPr>
            <w:tcW w:w="1335" w:type="dxa"/>
            <w:tcMar>
              <w:top w:w="50" w:type="dxa"/>
              <w:left w:w="100" w:type="dxa"/>
            </w:tcMar>
            <w:vAlign w:val="center"/>
          </w:tcPr>
          <w:p w:rsidR="00597677" w:rsidRPr="003F7EDE" w:rsidRDefault="00597677">
            <w:pPr>
              <w:spacing w:after="0"/>
              <w:ind w:left="135"/>
              <w:jc w:val="center"/>
              <w:rPr>
                <w:rFonts w:ascii="Times New Roman" w:hAnsi="Times New Roman"/>
                <w:color w:val="000000"/>
                <w:sz w:val="24"/>
                <w:szCs w:val="24"/>
                <w:lang w:val="en-US"/>
              </w:rPr>
            </w:pPr>
            <w:r w:rsidRPr="003F7EDE">
              <w:rPr>
                <w:rFonts w:ascii="Times New Roman" w:hAnsi="Times New Roman"/>
                <w:color w:val="000000"/>
                <w:sz w:val="24"/>
                <w:szCs w:val="24"/>
                <w:lang w:val="en-US"/>
              </w:rPr>
              <w:t>4</w:t>
            </w:r>
          </w:p>
        </w:tc>
        <w:tc>
          <w:tcPr>
            <w:tcW w:w="1841" w:type="dxa"/>
            <w:tcMar>
              <w:top w:w="50" w:type="dxa"/>
              <w:left w:w="100" w:type="dxa"/>
            </w:tcMar>
            <w:vAlign w:val="center"/>
          </w:tcPr>
          <w:p w:rsidR="00597677" w:rsidRPr="003F7EDE" w:rsidRDefault="00597677">
            <w:pPr>
              <w:spacing w:after="0"/>
              <w:ind w:left="135"/>
              <w:jc w:val="center"/>
              <w:rPr>
                <w:sz w:val="24"/>
                <w:szCs w:val="24"/>
              </w:rPr>
            </w:pPr>
          </w:p>
        </w:tc>
        <w:tc>
          <w:tcPr>
            <w:tcW w:w="1910" w:type="dxa"/>
            <w:tcMar>
              <w:top w:w="50" w:type="dxa"/>
              <w:left w:w="100" w:type="dxa"/>
            </w:tcMar>
            <w:vAlign w:val="center"/>
          </w:tcPr>
          <w:p w:rsidR="00597677" w:rsidRPr="003F7EDE" w:rsidRDefault="00597677">
            <w:pPr>
              <w:spacing w:after="0"/>
              <w:ind w:left="135"/>
              <w:jc w:val="center"/>
              <w:rPr>
                <w:sz w:val="24"/>
                <w:szCs w:val="24"/>
              </w:rPr>
            </w:pPr>
          </w:p>
        </w:tc>
        <w:tc>
          <w:tcPr>
            <w:tcW w:w="2911" w:type="dxa"/>
            <w:tcMar>
              <w:top w:w="50" w:type="dxa"/>
              <w:left w:w="100" w:type="dxa"/>
            </w:tcMar>
            <w:vAlign w:val="center"/>
          </w:tcPr>
          <w:p w:rsidR="00597677" w:rsidRPr="003F7EDE" w:rsidRDefault="00597677">
            <w:pPr>
              <w:spacing w:after="0"/>
              <w:ind w:left="135"/>
              <w:rPr>
                <w:sz w:val="24"/>
                <w:szCs w:val="24"/>
              </w:rPr>
            </w:pPr>
          </w:p>
        </w:tc>
      </w:tr>
      <w:tr w:rsidR="00E84B68" w:rsidRPr="003F7EDE" w:rsidTr="00702CE2">
        <w:trPr>
          <w:trHeight w:val="144"/>
          <w:tblCellSpacing w:w="20" w:type="nil"/>
        </w:trPr>
        <w:tc>
          <w:tcPr>
            <w:tcW w:w="6054" w:type="dxa"/>
            <w:gridSpan w:val="2"/>
            <w:tcMar>
              <w:top w:w="50" w:type="dxa"/>
              <w:left w:w="100" w:type="dxa"/>
            </w:tcMar>
            <w:vAlign w:val="center"/>
          </w:tcPr>
          <w:p w:rsidR="00E84B68" w:rsidRPr="003F7EDE" w:rsidRDefault="00E84B68">
            <w:pPr>
              <w:spacing w:after="0"/>
              <w:ind w:left="135"/>
              <w:rPr>
                <w:sz w:val="24"/>
                <w:szCs w:val="24"/>
              </w:rPr>
            </w:pPr>
            <w:r w:rsidRPr="003F7EDE">
              <w:rPr>
                <w:rFonts w:ascii="Times New Roman" w:hAnsi="Times New Roman" w:cs="Times New Roman"/>
                <w:b/>
                <w:bCs/>
                <w:iCs/>
                <w:sz w:val="24"/>
                <w:szCs w:val="24"/>
              </w:rPr>
              <w:t>Итоговое обобщение. Отражение истории края в музейных экспозициях (практическое занятие)</w:t>
            </w:r>
            <w:r w:rsidR="00597677" w:rsidRPr="003F7EDE">
              <w:rPr>
                <w:rFonts w:ascii="Times New Roman" w:hAnsi="Times New Roman" w:cs="Times New Roman"/>
                <w:b/>
                <w:bCs/>
                <w:iCs/>
                <w:sz w:val="24"/>
                <w:szCs w:val="24"/>
              </w:rPr>
              <w:t xml:space="preserve">               ( 2 </w:t>
            </w:r>
            <w:r w:rsidRPr="003F7EDE">
              <w:rPr>
                <w:rFonts w:ascii="Times New Roman" w:hAnsi="Times New Roman" w:cs="Times New Roman"/>
                <w:b/>
                <w:bCs/>
                <w:iCs/>
                <w:sz w:val="24"/>
                <w:szCs w:val="24"/>
              </w:rPr>
              <w:t>ч)</w:t>
            </w:r>
          </w:p>
        </w:tc>
        <w:tc>
          <w:tcPr>
            <w:tcW w:w="1335" w:type="dxa"/>
            <w:vAlign w:val="center"/>
          </w:tcPr>
          <w:p w:rsidR="00E84B68" w:rsidRPr="003F7EDE" w:rsidRDefault="00597677" w:rsidP="00E84B68">
            <w:pPr>
              <w:spacing w:after="0"/>
              <w:ind w:left="135"/>
              <w:jc w:val="center"/>
              <w:rPr>
                <w:rFonts w:ascii="Times New Roman" w:hAnsi="Times New Roman" w:cs="Times New Roman"/>
                <w:sz w:val="24"/>
                <w:szCs w:val="24"/>
              </w:rPr>
            </w:pPr>
            <w:r w:rsidRPr="003F7EDE">
              <w:rPr>
                <w:rFonts w:ascii="Times New Roman" w:hAnsi="Times New Roman" w:cs="Times New Roman"/>
                <w:sz w:val="24"/>
                <w:szCs w:val="24"/>
              </w:rPr>
              <w:t>2</w:t>
            </w:r>
          </w:p>
        </w:tc>
        <w:tc>
          <w:tcPr>
            <w:tcW w:w="1841" w:type="dxa"/>
            <w:vAlign w:val="center"/>
          </w:tcPr>
          <w:p w:rsidR="00E84B68" w:rsidRPr="003F7EDE" w:rsidRDefault="00E84B68">
            <w:pPr>
              <w:spacing w:after="0"/>
              <w:ind w:left="135"/>
              <w:rPr>
                <w:sz w:val="24"/>
                <w:szCs w:val="24"/>
              </w:rPr>
            </w:pPr>
          </w:p>
        </w:tc>
        <w:tc>
          <w:tcPr>
            <w:tcW w:w="1910" w:type="dxa"/>
            <w:vAlign w:val="center"/>
          </w:tcPr>
          <w:p w:rsidR="00E84B68" w:rsidRPr="003F7EDE" w:rsidRDefault="000D6643" w:rsidP="00E84B68">
            <w:pPr>
              <w:spacing w:after="0"/>
              <w:ind w:left="135"/>
              <w:jc w:val="center"/>
              <w:rPr>
                <w:rFonts w:ascii="Times New Roman" w:hAnsi="Times New Roman" w:cs="Times New Roman"/>
                <w:sz w:val="24"/>
                <w:szCs w:val="24"/>
              </w:rPr>
            </w:pPr>
            <w:r w:rsidRPr="003F7EDE">
              <w:rPr>
                <w:rFonts w:ascii="Times New Roman" w:hAnsi="Times New Roman" w:cs="Times New Roman"/>
                <w:sz w:val="24"/>
                <w:szCs w:val="24"/>
              </w:rPr>
              <w:t>2</w:t>
            </w:r>
          </w:p>
        </w:tc>
        <w:tc>
          <w:tcPr>
            <w:tcW w:w="2911" w:type="dxa"/>
            <w:vAlign w:val="center"/>
          </w:tcPr>
          <w:p w:rsidR="00E84B68" w:rsidRPr="003F7EDE" w:rsidRDefault="00E84B68">
            <w:pPr>
              <w:spacing w:after="0"/>
              <w:ind w:left="135"/>
              <w:rPr>
                <w:sz w:val="24"/>
                <w:szCs w:val="24"/>
              </w:rPr>
            </w:pPr>
          </w:p>
        </w:tc>
      </w:tr>
      <w:tr w:rsidR="00F35EE7" w:rsidRPr="003F7EDE" w:rsidTr="00702CE2">
        <w:trPr>
          <w:trHeight w:val="144"/>
          <w:tblCellSpacing w:w="20" w:type="nil"/>
        </w:trPr>
        <w:tc>
          <w:tcPr>
            <w:tcW w:w="6054" w:type="dxa"/>
            <w:gridSpan w:val="2"/>
            <w:tcMar>
              <w:top w:w="50" w:type="dxa"/>
              <w:left w:w="100" w:type="dxa"/>
            </w:tcMar>
            <w:vAlign w:val="center"/>
          </w:tcPr>
          <w:p w:rsidR="00F35EE7" w:rsidRPr="003F7EDE" w:rsidRDefault="00AF0C93" w:rsidP="00D4689C">
            <w:pPr>
              <w:spacing w:after="0"/>
              <w:ind w:left="135"/>
              <w:rPr>
                <w:sz w:val="24"/>
                <w:szCs w:val="24"/>
              </w:rPr>
            </w:pPr>
            <w:r w:rsidRPr="003F7EDE">
              <w:rPr>
                <w:rFonts w:ascii="Times New Roman" w:hAnsi="Times New Roman"/>
                <w:b/>
                <w:color w:val="000000"/>
                <w:sz w:val="24"/>
                <w:szCs w:val="24"/>
              </w:rPr>
              <w:t>Итого по курсу</w:t>
            </w:r>
          </w:p>
        </w:tc>
        <w:tc>
          <w:tcPr>
            <w:tcW w:w="1335"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34 </w:t>
            </w:r>
          </w:p>
        </w:tc>
        <w:tc>
          <w:tcPr>
            <w:tcW w:w="6662" w:type="dxa"/>
            <w:gridSpan w:val="3"/>
            <w:tcMar>
              <w:top w:w="50" w:type="dxa"/>
              <w:left w:w="100" w:type="dxa"/>
            </w:tcMar>
            <w:vAlign w:val="center"/>
          </w:tcPr>
          <w:p w:rsidR="00F35EE7" w:rsidRPr="003F7EDE" w:rsidRDefault="00F35EE7">
            <w:pPr>
              <w:rPr>
                <w:sz w:val="24"/>
                <w:szCs w:val="24"/>
              </w:rPr>
            </w:pPr>
          </w:p>
        </w:tc>
      </w:tr>
      <w:tr w:rsidR="00F35EE7" w:rsidRPr="003F7EDE" w:rsidTr="00702CE2">
        <w:trPr>
          <w:trHeight w:val="144"/>
          <w:tblCellSpacing w:w="20" w:type="nil"/>
        </w:trPr>
        <w:tc>
          <w:tcPr>
            <w:tcW w:w="6054" w:type="dxa"/>
            <w:gridSpan w:val="2"/>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lastRenderedPageBreak/>
              <w:t>ОБЩЕЕ КОЛИЧЕСТВО ЧАСОВ ПО ПРОГРАММЕ</w:t>
            </w:r>
          </w:p>
        </w:tc>
        <w:tc>
          <w:tcPr>
            <w:tcW w:w="1335"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102 </w:t>
            </w:r>
          </w:p>
        </w:tc>
        <w:tc>
          <w:tcPr>
            <w:tcW w:w="1841" w:type="dxa"/>
            <w:tcMar>
              <w:top w:w="50" w:type="dxa"/>
              <w:left w:w="100" w:type="dxa"/>
            </w:tcMar>
            <w:vAlign w:val="center"/>
          </w:tcPr>
          <w:p w:rsidR="00F35EE7" w:rsidRPr="003F7EDE" w:rsidRDefault="00EC4B26">
            <w:pPr>
              <w:spacing w:after="0"/>
              <w:ind w:left="135"/>
              <w:jc w:val="center"/>
              <w:rPr>
                <w:sz w:val="24"/>
                <w:szCs w:val="24"/>
              </w:rPr>
            </w:pPr>
            <w:r w:rsidRPr="003F7EDE">
              <w:rPr>
                <w:rFonts w:ascii="Times New Roman" w:hAnsi="Times New Roman"/>
                <w:color w:val="000000"/>
                <w:sz w:val="24"/>
                <w:szCs w:val="24"/>
              </w:rPr>
              <w:t xml:space="preserve"> 1</w:t>
            </w:r>
          </w:p>
        </w:tc>
        <w:tc>
          <w:tcPr>
            <w:tcW w:w="1910" w:type="dxa"/>
            <w:tcMar>
              <w:top w:w="50" w:type="dxa"/>
              <w:left w:w="100" w:type="dxa"/>
            </w:tcMar>
            <w:vAlign w:val="center"/>
          </w:tcPr>
          <w:p w:rsidR="00F35EE7" w:rsidRPr="003F7EDE" w:rsidRDefault="000D6643">
            <w:pPr>
              <w:spacing w:after="0"/>
              <w:ind w:left="135"/>
              <w:jc w:val="center"/>
              <w:rPr>
                <w:rFonts w:ascii="Times New Roman" w:hAnsi="Times New Roman" w:cs="Times New Roman"/>
                <w:sz w:val="24"/>
                <w:szCs w:val="24"/>
              </w:rPr>
            </w:pPr>
            <w:r w:rsidRPr="003F7EDE">
              <w:rPr>
                <w:rFonts w:ascii="Times New Roman" w:hAnsi="Times New Roman" w:cs="Times New Roman"/>
                <w:sz w:val="24"/>
                <w:szCs w:val="24"/>
              </w:rPr>
              <w:t>8</w:t>
            </w:r>
          </w:p>
        </w:tc>
        <w:tc>
          <w:tcPr>
            <w:tcW w:w="2911" w:type="dxa"/>
            <w:tcMar>
              <w:top w:w="50" w:type="dxa"/>
              <w:left w:w="100" w:type="dxa"/>
            </w:tcMar>
            <w:vAlign w:val="center"/>
          </w:tcPr>
          <w:p w:rsidR="00F35EE7" w:rsidRPr="003F7EDE" w:rsidRDefault="00F35EE7">
            <w:pPr>
              <w:rPr>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F35EE7" w:rsidRPr="003F7EDE" w:rsidTr="00E84B68">
        <w:trPr>
          <w:trHeight w:val="144"/>
          <w:tblCellSpacing w:w="20" w:type="nil"/>
        </w:trPr>
        <w:tc>
          <w:tcPr>
            <w:tcW w:w="1245"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 п/п </w:t>
            </w:r>
          </w:p>
          <w:p w:rsidR="00F35EE7" w:rsidRPr="003F7EDE" w:rsidRDefault="00F35EE7">
            <w:pPr>
              <w:spacing w:after="0"/>
              <w:ind w:left="135"/>
              <w:rPr>
                <w:sz w:val="24"/>
                <w:szCs w:val="24"/>
              </w:rPr>
            </w:pPr>
          </w:p>
        </w:tc>
        <w:tc>
          <w:tcPr>
            <w:tcW w:w="4466"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Наименование разделов и тем программы </w:t>
            </w:r>
          </w:p>
          <w:p w:rsidR="00F35EE7" w:rsidRPr="003F7EDE" w:rsidRDefault="00F35EE7">
            <w:pPr>
              <w:spacing w:after="0"/>
              <w:ind w:left="135"/>
              <w:rPr>
                <w:sz w:val="24"/>
                <w:szCs w:val="24"/>
              </w:rPr>
            </w:pPr>
          </w:p>
        </w:tc>
        <w:tc>
          <w:tcPr>
            <w:tcW w:w="0" w:type="auto"/>
            <w:gridSpan w:val="3"/>
            <w:tcMar>
              <w:top w:w="50" w:type="dxa"/>
              <w:left w:w="100" w:type="dxa"/>
            </w:tcMar>
            <w:vAlign w:val="center"/>
          </w:tcPr>
          <w:p w:rsidR="00F35EE7" w:rsidRPr="003F7EDE" w:rsidRDefault="00AF0C93">
            <w:pPr>
              <w:spacing w:after="0"/>
              <w:rPr>
                <w:sz w:val="24"/>
                <w:szCs w:val="24"/>
              </w:rPr>
            </w:pPr>
            <w:r w:rsidRPr="003F7EDE">
              <w:rPr>
                <w:rFonts w:ascii="Times New Roman" w:hAnsi="Times New Roman"/>
                <w:b/>
                <w:color w:val="000000"/>
                <w:sz w:val="24"/>
                <w:szCs w:val="24"/>
              </w:rPr>
              <w:t>Количество часов</w:t>
            </w:r>
          </w:p>
        </w:tc>
        <w:tc>
          <w:tcPr>
            <w:tcW w:w="2789"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Электронные (цифровые) образовательные ресурсы </w:t>
            </w:r>
          </w:p>
          <w:p w:rsidR="00F35EE7" w:rsidRPr="003F7EDE" w:rsidRDefault="00F35EE7">
            <w:pPr>
              <w:spacing w:after="0"/>
              <w:ind w:left="135"/>
              <w:rPr>
                <w:sz w:val="24"/>
                <w:szCs w:val="24"/>
              </w:rPr>
            </w:pPr>
          </w:p>
        </w:tc>
      </w:tr>
      <w:tr w:rsidR="00F35EE7" w:rsidRPr="003F7EDE" w:rsidTr="00E84B68">
        <w:trPr>
          <w:trHeight w:val="144"/>
          <w:tblCellSpacing w:w="20" w:type="nil"/>
        </w:trPr>
        <w:tc>
          <w:tcPr>
            <w:tcW w:w="0" w:type="auto"/>
            <w:vMerge/>
            <w:tcBorders>
              <w:top w:val="nil"/>
            </w:tcBorders>
            <w:tcMar>
              <w:top w:w="50" w:type="dxa"/>
              <w:left w:w="100" w:type="dxa"/>
            </w:tcMar>
          </w:tcPr>
          <w:p w:rsidR="00F35EE7" w:rsidRPr="003F7EDE" w:rsidRDefault="00F35EE7">
            <w:pPr>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c>
          <w:tcPr>
            <w:tcW w:w="1615"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Всего </w:t>
            </w:r>
          </w:p>
          <w:p w:rsidR="00F35EE7" w:rsidRPr="003F7EDE" w:rsidRDefault="00F35EE7">
            <w:pPr>
              <w:spacing w:after="0"/>
              <w:ind w:left="135"/>
              <w:rPr>
                <w:sz w:val="24"/>
                <w:szCs w:val="24"/>
              </w:rPr>
            </w:pPr>
          </w:p>
        </w:tc>
        <w:tc>
          <w:tcPr>
            <w:tcW w:w="1841"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Контрольные работы </w:t>
            </w:r>
          </w:p>
          <w:p w:rsidR="00F35EE7" w:rsidRPr="003F7EDE" w:rsidRDefault="00F35EE7">
            <w:pPr>
              <w:spacing w:after="0"/>
              <w:ind w:left="135"/>
              <w:rPr>
                <w:sz w:val="24"/>
                <w:szCs w:val="24"/>
              </w:rPr>
            </w:pPr>
          </w:p>
        </w:tc>
        <w:tc>
          <w:tcPr>
            <w:tcW w:w="191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Практические работы </w:t>
            </w:r>
          </w:p>
          <w:p w:rsidR="00F35EE7" w:rsidRPr="003F7EDE" w:rsidRDefault="00F35EE7">
            <w:pPr>
              <w:spacing w:after="0"/>
              <w:ind w:left="135"/>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1.</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Всеобщая история. История Средних веков. V – конец XV вв.</w:t>
            </w:r>
            <w:r w:rsidR="00E84B68" w:rsidRPr="003F7EDE">
              <w:rPr>
                <w:rFonts w:ascii="Times New Roman" w:hAnsi="Times New Roman"/>
                <w:b/>
                <w:color w:val="000000"/>
                <w:sz w:val="24"/>
                <w:szCs w:val="24"/>
              </w:rPr>
              <w:t xml:space="preserve"> (28 ч)</w:t>
            </w: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1.1</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Введение</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1.2</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Европа в раннее Средневековье</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4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1.3</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Мусульманская цивилизация в VII—XI вв.</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3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1.4</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Средневековое европейское общество</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3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1.5</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Расцвет Средневековья в Западной Европе</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6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1.6</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Страны и народы Азии, Африки и Америки в Средние века</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6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1.7</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Осень Средневековья</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E84B68">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E84B68" w:rsidRPr="003F7EDE" w:rsidTr="00E84B68">
        <w:trPr>
          <w:trHeight w:val="144"/>
          <w:tblCellSpacing w:w="20" w:type="nil"/>
        </w:trPr>
        <w:tc>
          <w:tcPr>
            <w:tcW w:w="5711" w:type="dxa"/>
            <w:gridSpan w:val="2"/>
            <w:tcMar>
              <w:top w:w="50" w:type="dxa"/>
              <w:left w:w="100" w:type="dxa"/>
            </w:tcMar>
            <w:vAlign w:val="center"/>
          </w:tcPr>
          <w:p w:rsidR="00E84B68" w:rsidRPr="003F7EDE" w:rsidRDefault="00E84B68">
            <w:pPr>
              <w:spacing w:after="0"/>
              <w:ind w:left="135"/>
              <w:rPr>
                <w:rFonts w:ascii="Times New Roman" w:hAnsi="Times New Roman"/>
                <w:b/>
                <w:color w:val="000000"/>
                <w:sz w:val="24"/>
                <w:szCs w:val="24"/>
              </w:rPr>
            </w:pPr>
            <w:r w:rsidRPr="003F7EDE">
              <w:rPr>
                <w:rFonts w:ascii="Times New Roman" w:hAnsi="Times New Roman"/>
                <w:b/>
                <w:color w:val="000000"/>
                <w:sz w:val="24"/>
                <w:szCs w:val="24"/>
              </w:rPr>
              <w:t>Итого по курсу</w:t>
            </w:r>
          </w:p>
        </w:tc>
        <w:tc>
          <w:tcPr>
            <w:tcW w:w="1615" w:type="dxa"/>
            <w:tcMar>
              <w:top w:w="50" w:type="dxa"/>
              <w:left w:w="100" w:type="dxa"/>
            </w:tcMar>
            <w:vAlign w:val="center"/>
          </w:tcPr>
          <w:p w:rsidR="00E84B68" w:rsidRPr="003F7EDE" w:rsidRDefault="009E6430">
            <w:pPr>
              <w:spacing w:after="0"/>
              <w:ind w:left="135"/>
              <w:jc w:val="center"/>
              <w:rPr>
                <w:rFonts w:ascii="Times New Roman" w:hAnsi="Times New Roman"/>
                <w:b/>
                <w:color w:val="000000"/>
                <w:sz w:val="24"/>
                <w:szCs w:val="24"/>
              </w:rPr>
            </w:pPr>
            <w:r w:rsidRPr="003F7EDE">
              <w:rPr>
                <w:rFonts w:ascii="Times New Roman" w:hAnsi="Times New Roman"/>
                <w:b/>
                <w:color w:val="000000"/>
                <w:sz w:val="24"/>
                <w:szCs w:val="24"/>
              </w:rPr>
              <w:t>28</w:t>
            </w:r>
          </w:p>
        </w:tc>
        <w:tc>
          <w:tcPr>
            <w:tcW w:w="1841" w:type="dxa"/>
            <w:tcMar>
              <w:top w:w="50" w:type="dxa"/>
              <w:left w:w="100" w:type="dxa"/>
            </w:tcMar>
            <w:vAlign w:val="center"/>
          </w:tcPr>
          <w:p w:rsidR="00E84B68" w:rsidRPr="003F7EDE" w:rsidRDefault="00E84B68">
            <w:pPr>
              <w:spacing w:after="0"/>
              <w:ind w:left="135"/>
              <w:jc w:val="center"/>
              <w:rPr>
                <w:sz w:val="24"/>
                <w:szCs w:val="24"/>
              </w:rPr>
            </w:pPr>
          </w:p>
        </w:tc>
        <w:tc>
          <w:tcPr>
            <w:tcW w:w="1910" w:type="dxa"/>
            <w:tcMar>
              <w:top w:w="50" w:type="dxa"/>
              <w:left w:w="100" w:type="dxa"/>
            </w:tcMar>
            <w:vAlign w:val="center"/>
          </w:tcPr>
          <w:p w:rsidR="00E84B68" w:rsidRPr="003F7EDE" w:rsidRDefault="00E84B68">
            <w:pPr>
              <w:spacing w:after="0"/>
              <w:ind w:left="135"/>
              <w:jc w:val="center"/>
              <w:rPr>
                <w:sz w:val="24"/>
                <w:szCs w:val="24"/>
              </w:rPr>
            </w:pPr>
          </w:p>
        </w:tc>
        <w:tc>
          <w:tcPr>
            <w:tcW w:w="2789" w:type="dxa"/>
            <w:tcMar>
              <w:top w:w="50" w:type="dxa"/>
              <w:left w:w="100" w:type="dxa"/>
            </w:tcMar>
            <w:vAlign w:val="center"/>
          </w:tcPr>
          <w:p w:rsidR="00E84B68" w:rsidRPr="003F7EDE" w:rsidRDefault="00E84B68">
            <w:pPr>
              <w:spacing w:after="0"/>
              <w:ind w:left="135"/>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2.</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История России с IX до начала XVI вв.</w:t>
            </w:r>
            <w:r w:rsidR="00E84B68" w:rsidRPr="003F7EDE">
              <w:rPr>
                <w:rFonts w:ascii="Times New Roman" w:hAnsi="Times New Roman"/>
                <w:b/>
                <w:color w:val="000000"/>
                <w:sz w:val="24"/>
                <w:szCs w:val="24"/>
              </w:rPr>
              <w:t xml:space="preserve"> (57 ч)</w:t>
            </w: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2.1</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Введение</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2.2</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Великое переселение народов на территории современной России. Государство Русь</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14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EC4B26">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2.3</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Русские земли в середине XII — начале XIII в.</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11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EC4B26">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2.4</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Русские земли в середине XIII — XIV в.</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16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EC4B26">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rsidTr="00E84B68">
        <w:trPr>
          <w:trHeight w:val="144"/>
          <w:tblCellSpacing w:w="20" w:type="nil"/>
        </w:trPr>
        <w:tc>
          <w:tcPr>
            <w:tcW w:w="1245"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lastRenderedPageBreak/>
              <w:t>2.5</w:t>
            </w:r>
          </w:p>
        </w:tc>
        <w:tc>
          <w:tcPr>
            <w:tcW w:w="4466"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Создание единого Российского государства</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15 </w:t>
            </w:r>
          </w:p>
        </w:tc>
        <w:tc>
          <w:tcPr>
            <w:tcW w:w="184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910" w:type="dxa"/>
            <w:tcMar>
              <w:top w:w="50" w:type="dxa"/>
              <w:left w:w="100" w:type="dxa"/>
            </w:tcMar>
            <w:vAlign w:val="center"/>
          </w:tcPr>
          <w:p w:rsidR="00F35EE7" w:rsidRPr="003F7EDE" w:rsidRDefault="006F5C48">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9E6430" w:rsidRPr="003F7EDE" w:rsidTr="00DD0B44">
        <w:trPr>
          <w:trHeight w:val="144"/>
          <w:tblCellSpacing w:w="20" w:type="nil"/>
        </w:trPr>
        <w:tc>
          <w:tcPr>
            <w:tcW w:w="5711" w:type="dxa"/>
            <w:gridSpan w:val="2"/>
            <w:tcMar>
              <w:top w:w="50" w:type="dxa"/>
              <w:left w:w="100" w:type="dxa"/>
            </w:tcMar>
            <w:vAlign w:val="center"/>
          </w:tcPr>
          <w:p w:rsidR="009E6430" w:rsidRPr="003F7EDE" w:rsidRDefault="009E6430">
            <w:pPr>
              <w:spacing w:after="0"/>
              <w:ind w:left="135"/>
              <w:rPr>
                <w:rFonts w:ascii="Times New Roman" w:hAnsi="Times New Roman"/>
                <w:b/>
                <w:color w:val="000000"/>
                <w:sz w:val="24"/>
                <w:szCs w:val="24"/>
              </w:rPr>
            </w:pPr>
            <w:r w:rsidRPr="003F7EDE">
              <w:rPr>
                <w:rFonts w:ascii="Times New Roman" w:hAnsi="Times New Roman"/>
                <w:b/>
                <w:color w:val="000000"/>
                <w:sz w:val="24"/>
                <w:szCs w:val="24"/>
              </w:rPr>
              <w:t>Итого по курсу</w:t>
            </w:r>
          </w:p>
        </w:tc>
        <w:tc>
          <w:tcPr>
            <w:tcW w:w="1615" w:type="dxa"/>
            <w:tcMar>
              <w:top w:w="50" w:type="dxa"/>
              <w:left w:w="100" w:type="dxa"/>
            </w:tcMar>
            <w:vAlign w:val="center"/>
          </w:tcPr>
          <w:p w:rsidR="009E6430" w:rsidRPr="003F7EDE" w:rsidRDefault="009E6430">
            <w:pPr>
              <w:spacing w:after="0"/>
              <w:ind w:left="135"/>
              <w:jc w:val="center"/>
              <w:rPr>
                <w:rFonts w:ascii="Times New Roman" w:hAnsi="Times New Roman"/>
                <w:b/>
                <w:color w:val="000000"/>
                <w:sz w:val="24"/>
                <w:szCs w:val="24"/>
              </w:rPr>
            </w:pPr>
            <w:r w:rsidRPr="003F7EDE">
              <w:rPr>
                <w:rFonts w:ascii="Times New Roman" w:hAnsi="Times New Roman"/>
                <w:b/>
                <w:color w:val="000000"/>
                <w:sz w:val="24"/>
                <w:szCs w:val="24"/>
              </w:rPr>
              <w:t>57</w:t>
            </w:r>
          </w:p>
        </w:tc>
        <w:tc>
          <w:tcPr>
            <w:tcW w:w="1841" w:type="dxa"/>
            <w:tcMar>
              <w:top w:w="50" w:type="dxa"/>
              <w:left w:w="100" w:type="dxa"/>
            </w:tcMar>
            <w:vAlign w:val="center"/>
          </w:tcPr>
          <w:p w:rsidR="009E6430" w:rsidRPr="003F7EDE" w:rsidRDefault="009E6430">
            <w:pPr>
              <w:spacing w:after="0"/>
              <w:ind w:left="135"/>
              <w:jc w:val="center"/>
              <w:rPr>
                <w:rFonts w:ascii="Times New Roman" w:hAnsi="Times New Roman"/>
                <w:color w:val="000000"/>
                <w:sz w:val="24"/>
                <w:szCs w:val="24"/>
              </w:rPr>
            </w:pPr>
          </w:p>
        </w:tc>
        <w:tc>
          <w:tcPr>
            <w:tcW w:w="1910" w:type="dxa"/>
            <w:tcMar>
              <w:top w:w="50" w:type="dxa"/>
              <w:left w:w="100" w:type="dxa"/>
            </w:tcMar>
            <w:vAlign w:val="center"/>
          </w:tcPr>
          <w:p w:rsidR="009E6430" w:rsidRPr="003F7EDE" w:rsidRDefault="009E6430">
            <w:pPr>
              <w:spacing w:after="0"/>
              <w:ind w:left="135"/>
              <w:jc w:val="center"/>
              <w:rPr>
                <w:sz w:val="24"/>
                <w:szCs w:val="24"/>
              </w:rPr>
            </w:pPr>
          </w:p>
        </w:tc>
        <w:tc>
          <w:tcPr>
            <w:tcW w:w="2789" w:type="dxa"/>
            <w:tcMar>
              <w:top w:w="50" w:type="dxa"/>
              <w:left w:w="100" w:type="dxa"/>
            </w:tcMar>
            <w:vAlign w:val="center"/>
          </w:tcPr>
          <w:p w:rsidR="009E6430" w:rsidRPr="003F7EDE" w:rsidRDefault="009E6430">
            <w:pPr>
              <w:spacing w:after="0"/>
              <w:ind w:left="135"/>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rsidP="00E84B68">
            <w:pPr>
              <w:spacing w:after="0"/>
              <w:rPr>
                <w:sz w:val="24"/>
                <w:szCs w:val="24"/>
              </w:rPr>
            </w:pPr>
            <w:r w:rsidRPr="003F7EDE">
              <w:rPr>
                <w:rFonts w:ascii="Times New Roman" w:hAnsi="Times New Roman"/>
                <w:b/>
                <w:color w:val="000000"/>
                <w:sz w:val="24"/>
                <w:szCs w:val="24"/>
              </w:rPr>
              <w:t>Курс «История нашего края»</w:t>
            </w:r>
            <w:r w:rsidR="009E6430" w:rsidRPr="003F7EDE">
              <w:rPr>
                <w:rFonts w:ascii="Times New Roman" w:hAnsi="Times New Roman"/>
                <w:b/>
                <w:color w:val="000000"/>
                <w:sz w:val="24"/>
                <w:szCs w:val="24"/>
              </w:rPr>
              <w:t xml:space="preserve"> (17 ч)</w:t>
            </w:r>
          </w:p>
        </w:tc>
      </w:tr>
      <w:tr w:rsidR="00E84B68" w:rsidRPr="003F7EDE" w:rsidTr="00E84B68">
        <w:trPr>
          <w:trHeight w:val="144"/>
          <w:tblCellSpacing w:w="20" w:type="nil"/>
        </w:trPr>
        <w:tc>
          <w:tcPr>
            <w:tcW w:w="5711" w:type="dxa"/>
            <w:gridSpan w:val="2"/>
            <w:tcMar>
              <w:top w:w="50" w:type="dxa"/>
              <w:left w:w="100" w:type="dxa"/>
            </w:tcMar>
            <w:vAlign w:val="center"/>
          </w:tcPr>
          <w:p w:rsidR="00E84B68" w:rsidRPr="003F7EDE" w:rsidRDefault="00E84B68">
            <w:pPr>
              <w:spacing w:after="0"/>
              <w:ind w:left="135"/>
              <w:rPr>
                <w:rFonts w:ascii="Times New Roman" w:hAnsi="Times New Roman" w:cs="Times New Roman"/>
                <w:b/>
                <w:sz w:val="24"/>
                <w:szCs w:val="24"/>
              </w:rPr>
            </w:pPr>
            <w:r w:rsidRPr="003F7EDE">
              <w:rPr>
                <w:rFonts w:ascii="Times New Roman" w:hAnsi="Times New Roman" w:cs="Times New Roman"/>
                <w:b/>
                <w:sz w:val="24"/>
                <w:szCs w:val="24"/>
              </w:rPr>
              <w:t>Введение</w:t>
            </w:r>
          </w:p>
        </w:tc>
        <w:tc>
          <w:tcPr>
            <w:tcW w:w="1615" w:type="dxa"/>
            <w:tcMar>
              <w:top w:w="50" w:type="dxa"/>
              <w:left w:w="100" w:type="dxa"/>
            </w:tcMar>
            <w:vAlign w:val="center"/>
          </w:tcPr>
          <w:p w:rsidR="00E84B68" w:rsidRPr="003F7EDE" w:rsidRDefault="00E84B68" w:rsidP="00E84B68">
            <w:pPr>
              <w:spacing w:after="0"/>
              <w:ind w:left="135"/>
              <w:jc w:val="center"/>
              <w:rPr>
                <w:sz w:val="24"/>
                <w:szCs w:val="24"/>
              </w:rPr>
            </w:pPr>
            <w:r w:rsidRPr="003F7EDE">
              <w:rPr>
                <w:rFonts w:ascii="Times New Roman" w:hAnsi="Times New Roman"/>
                <w:color w:val="000000"/>
                <w:sz w:val="24"/>
                <w:szCs w:val="24"/>
              </w:rPr>
              <w:t xml:space="preserve"> 1</w:t>
            </w:r>
          </w:p>
        </w:tc>
        <w:tc>
          <w:tcPr>
            <w:tcW w:w="1841" w:type="dxa"/>
            <w:tcMar>
              <w:top w:w="50" w:type="dxa"/>
              <w:left w:w="100" w:type="dxa"/>
            </w:tcMar>
            <w:vAlign w:val="center"/>
          </w:tcPr>
          <w:p w:rsidR="00E84B68" w:rsidRPr="003F7EDE" w:rsidRDefault="00E84B68">
            <w:pPr>
              <w:spacing w:after="0"/>
              <w:ind w:left="135"/>
              <w:jc w:val="center"/>
              <w:rPr>
                <w:sz w:val="24"/>
                <w:szCs w:val="24"/>
              </w:rPr>
            </w:pPr>
          </w:p>
        </w:tc>
        <w:tc>
          <w:tcPr>
            <w:tcW w:w="1910" w:type="dxa"/>
            <w:tcMar>
              <w:top w:w="50" w:type="dxa"/>
              <w:left w:w="100" w:type="dxa"/>
            </w:tcMar>
            <w:vAlign w:val="center"/>
          </w:tcPr>
          <w:p w:rsidR="00E84B68" w:rsidRPr="003F7EDE" w:rsidRDefault="00E84B68">
            <w:pPr>
              <w:spacing w:after="0"/>
              <w:ind w:left="135"/>
              <w:jc w:val="center"/>
              <w:rPr>
                <w:sz w:val="24"/>
                <w:szCs w:val="24"/>
              </w:rPr>
            </w:pPr>
          </w:p>
        </w:tc>
        <w:tc>
          <w:tcPr>
            <w:tcW w:w="2789" w:type="dxa"/>
            <w:tcMar>
              <w:top w:w="50" w:type="dxa"/>
              <w:left w:w="100" w:type="dxa"/>
            </w:tcMar>
            <w:vAlign w:val="center"/>
          </w:tcPr>
          <w:p w:rsidR="00E84B68" w:rsidRPr="003F7EDE" w:rsidRDefault="00E84B68">
            <w:pPr>
              <w:spacing w:after="0"/>
              <w:ind w:left="135"/>
              <w:rPr>
                <w:sz w:val="24"/>
                <w:szCs w:val="24"/>
              </w:rPr>
            </w:pPr>
          </w:p>
        </w:tc>
      </w:tr>
      <w:tr w:rsidR="00E84B68" w:rsidRPr="003F7EDE" w:rsidTr="00E84B68">
        <w:trPr>
          <w:trHeight w:val="144"/>
          <w:tblCellSpacing w:w="20" w:type="nil"/>
        </w:trPr>
        <w:tc>
          <w:tcPr>
            <w:tcW w:w="13866" w:type="dxa"/>
            <w:gridSpan w:val="6"/>
            <w:tcMar>
              <w:top w:w="50" w:type="dxa"/>
              <w:left w:w="100" w:type="dxa"/>
            </w:tcMar>
            <w:vAlign w:val="center"/>
          </w:tcPr>
          <w:p w:rsidR="00E84B68" w:rsidRPr="003F7EDE" w:rsidRDefault="00E84B68">
            <w:pPr>
              <w:spacing w:after="0"/>
              <w:ind w:left="135"/>
              <w:rPr>
                <w:sz w:val="24"/>
                <w:szCs w:val="24"/>
              </w:rPr>
            </w:pPr>
            <w:r w:rsidRPr="003F7EDE">
              <w:rPr>
                <w:rFonts w:ascii="Times New Roman" w:hAnsi="Times New Roman" w:cs="Times New Roman"/>
                <w:b/>
                <w:bCs/>
                <w:sz w:val="24"/>
                <w:szCs w:val="24"/>
              </w:rPr>
              <w:t xml:space="preserve">Раздел </w:t>
            </w:r>
            <w:r w:rsidR="00EC4B26" w:rsidRPr="003F7EDE">
              <w:rPr>
                <w:rFonts w:ascii="Times New Roman" w:hAnsi="Times New Roman" w:cs="Times New Roman"/>
                <w:b/>
                <w:bCs/>
                <w:sz w:val="24"/>
                <w:szCs w:val="24"/>
                <w:lang w:val="en-US"/>
              </w:rPr>
              <w:t>I</w:t>
            </w:r>
            <w:r w:rsidRPr="003F7EDE">
              <w:rPr>
                <w:rFonts w:ascii="Times New Roman" w:hAnsi="Times New Roman" w:cs="Times New Roman"/>
                <w:b/>
                <w:bCs/>
                <w:sz w:val="24"/>
                <w:szCs w:val="24"/>
              </w:rPr>
              <w:t>. Крым в Новое время (</w:t>
            </w:r>
            <w:r w:rsidRPr="003F7EDE">
              <w:rPr>
                <w:rFonts w:ascii="Times New Roman" w:hAnsi="Times New Roman" w:cs="Times New Roman"/>
                <w:b/>
                <w:bCs/>
                <w:sz w:val="24"/>
                <w:szCs w:val="24"/>
                <w:lang w:val="en-US"/>
              </w:rPr>
              <w:t>XV</w:t>
            </w:r>
            <w:r w:rsidR="00EC4B26" w:rsidRPr="003F7EDE">
              <w:rPr>
                <w:rFonts w:ascii="Times New Roman" w:hAnsi="Times New Roman" w:cs="Times New Roman"/>
                <w:b/>
                <w:bCs/>
                <w:sz w:val="24"/>
                <w:szCs w:val="24"/>
                <w:lang w:val="en-US"/>
              </w:rPr>
              <w:t>II</w:t>
            </w:r>
            <w:r w:rsidRPr="003F7EDE">
              <w:rPr>
                <w:rFonts w:ascii="Times New Roman" w:hAnsi="Times New Roman" w:cs="Times New Roman"/>
                <w:b/>
                <w:bCs/>
                <w:sz w:val="24"/>
                <w:szCs w:val="24"/>
              </w:rPr>
              <w:t xml:space="preserve">–начало </w:t>
            </w:r>
            <w:r w:rsidRPr="003F7EDE">
              <w:rPr>
                <w:rFonts w:ascii="Times New Roman" w:hAnsi="Times New Roman" w:cs="Times New Roman"/>
                <w:b/>
                <w:bCs/>
                <w:sz w:val="24"/>
                <w:szCs w:val="24"/>
                <w:lang w:val="en-US"/>
              </w:rPr>
              <w:t>XX</w:t>
            </w:r>
            <w:r w:rsidRPr="003F7EDE">
              <w:rPr>
                <w:rFonts w:ascii="Times New Roman" w:hAnsi="Times New Roman" w:cs="Times New Roman"/>
                <w:b/>
                <w:bCs/>
                <w:sz w:val="24"/>
                <w:szCs w:val="24"/>
              </w:rPr>
              <w:t xml:space="preserve"> вв.)</w:t>
            </w:r>
            <w:r w:rsidR="00EC4B26" w:rsidRPr="003F7EDE">
              <w:rPr>
                <w:rFonts w:ascii="Times New Roman" w:hAnsi="Times New Roman" w:cs="Times New Roman"/>
                <w:b/>
                <w:bCs/>
                <w:sz w:val="24"/>
                <w:szCs w:val="24"/>
              </w:rPr>
              <w:t xml:space="preserve"> (15</w:t>
            </w:r>
            <w:r w:rsidRPr="003F7EDE">
              <w:rPr>
                <w:rFonts w:ascii="Times New Roman" w:hAnsi="Times New Roman" w:cs="Times New Roman"/>
                <w:b/>
                <w:bCs/>
                <w:sz w:val="24"/>
                <w:szCs w:val="24"/>
              </w:rPr>
              <w:t xml:space="preserve"> ч)</w:t>
            </w:r>
          </w:p>
        </w:tc>
      </w:tr>
      <w:tr w:rsidR="00E84B68" w:rsidRPr="003F7EDE" w:rsidTr="00E84B68">
        <w:trPr>
          <w:trHeight w:val="144"/>
          <w:tblCellSpacing w:w="20" w:type="nil"/>
        </w:trPr>
        <w:tc>
          <w:tcPr>
            <w:tcW w:w="1245" w:type="dxa"/>
            <w:tcMar>
              <w:top w:w="50" w:type="dxa"/>
              <w:left w:w="100" w:type="dxa"/>
            </w:tcMar>
            <w:vAlign w:val="center"/>
          </w:tcPr>
          <w:p w:rsidR="00E84B68" w:rsidRPr="003F7EDE" w:rsidRDefault="00EC4B26">
            <w:pPr>
              <w:spacing w:after="0"/>
              <w:rPr>
                <w:rFonts w:ascii="Times New Roman" w:hAnsi="Times New Roman"/>
                <w:color w:val="000000"/>
                <w:sz w:val="24"/>
                <w:szCs w:val="24"/>
              </w:rPr>
            </w:pPr>
            <w:r w:rsidRPr="003F7EDE">
              <w:rPr>
                <w:rFonts w:ascii="Times New Roman" w:hAnsi="Times New Roman"/>
                <w:color w:val="000000"/>
                <w:sz w:val="24"/>
                <w:szCs w:val="24"/>
              </w:rPr>
              <w:t>1</w:t>
            </w:r>
            <w:r w:rsidR="00E84B68" w:rsidRPr="003F7EDE">
              <w:rPr>
                <w:rFonts w:ascii="Times New Roman" w:hAnsi="Times New Roman"/>
                <w:color w:val="000000"/>
                <w:sz w:val="24"/>
                <w:szCs w:val="24"/>
              </w:rPr>
              <w:t>.1</w:t>
            </w:r>
          </w:p>
        </w:tc>
        <w:tc>
          <w:tcPr>
            <w:tcW w:w="4466" w:type="dxa"/>
            <w:tcMar>
              <w:top w:w="50" w:type="dxa"/>
              <w:left w:w="100" w:type="dxa"/>
            </w:tcMar>
            <w:vAlign w:val="center"/>
          </w:tcPr>
          <w:p w:rsidR="00E84B68" w:rsidRPr="003F7EDE" w:rsidRDefault="00EC4B26">
            <w:pPr>
              <w:spacing w:after="0"/>
              <w:ind w:left="135"/>
              <w:rPr>
                <w:rFonts w:ascii="Times New Roman" w:hAnsi="Times New Roman"/>
                <w:color w:val="000000"/>
                <w:sz w:val="24"/>
                <w:szCs w:val="24"/>
              </w:rPr>
            </w:pPr>
            <w:r w:rsidRPr="003F7EDE">
              <w:rPr>
                <w:rFonts w:ascii="Times New Roman" w:hAnsi="Times New Roman" w:cs="Times New Roman"/>
                <w:sz w:val="24"/>
                <w:szCs w:val="24"/>
              </w:rPr>
              <w:t>Крымское ханство</w:t>
            </w:r>
          </w:p>
        </w:tc>
        <w:tc>
          <w:tcPr>
            <w:tcW w:w="1615" w:type="dxa"/>
            <w:tcMar>
              <w:top w:w="50" w:type="dxa"/>
              <w:left w:w="100" w:type="dxa"/>
            </w:tcMar>
            <w:vAlign w:val="center"/>
          </w:tcPr>
          <w:p w:rsidR="00E84B68" w:rsidRPr="003F7EDE" w:rsidRDefault="00EC4B26">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3</w:t>
            </w:r>
          </w:p>
        </w:tc>
        <w:tc>
          <w:tcPr>
            <w:tcW w:w="1841" w:type="dxa"/>
            <w:tcMar>
              <w:top w:w="50" w:type="dxa"/>
              <w:left w:w="100" w:type="dxa"/>
            </w:tcMar>
            <w:vAlign w:val="center"/>
          </w:tcPr>
          <w:p w:rsidR="00E84B68" w:rsidRPr="003F7EDE" w:rsidRDefault="00E84B68">
            <w:pPr>
              <w:spacing w:after="0"/>
              <w:ind w:left="135"/>
              <w:jc w:val="center"/>
              <w:rPr>
                <w:sz w:val="24"/>
                <w:szCs w:val="24"/>
              </w:rPr>
            </w:pPr>
          </w:p>
        </w:tc>
        <w:tc>
          <w:tcPr>
            <w:tcW w:w="1910" w:type="dxa"/>
            <w:tcMar>
              <w:top w:w="50" w:type="dxa"/>
              <w:left w:w="100" w:type="dxa"/>
            </w:tcMar>
            <w:vAlign w:val="center"/>
          </w:tcPr>
          <w:p w:rsidR="00E84B68" w:rsidRPr="003F7EDE" w:rsidRDefault="00E84B68">
            <w:pPr>
              <w:spacing w:after="0"/>
              <w:ind w:left="135"/>
              <w:jc w:val="center"/>
              <w:rPr>
                <w:sz w:val="24"/>
                <w:szCs w:val="24"/>
              </w:rPr>
            </w:pPr>
          </w:p>
        </w:tc>
        <w:tc>
          <w:tcPr>
            <w:tcW w:w="2789" w:type="dxa"/>
            <w:tcMar>
              <w:top w:w="50" w:type="dxa"/>
              <w:left w:w="100" w:type="dxa"/>
            </w:tcMar>
            <w:vAlign w:val="center"/>
          </w:tcPr>
          <w:p w:rsidR="00E84B68" w:rsidRPr="003F7EDE" w:rsidRDefault="00E84B68">
            <w:pPr>
              <w:spacing w:after="0"/>
              <w:ind w:left="135"/>
              <w:rPr>
                <w:sz w:val="24"/>
                <w:szCs w:val="24"/>
              </w:rPr>
            </w:pPr>
          </w:p>
        </w:tc>
      </w:tr>
      <w:tr w:rsidR="00E84B68" w:rsidRPr="003F7EDE" w:rsidTr="00E84B68">
        <w:trPr>
          <w:trHeight w:val="144"/>
          <w:tblCellSpacing w:w="20" w:type="nil"/>
        </w:trPr>
        <w:tc>
          <w:tcPr>
            <w:tcW w:w="1245" w:type="dxa"/>
            <w:tcMar>
              <w:top w:w="50" w:type="dxa"/>
              <w:left w:w="100" w:type="dxa"/>
            </w:tcMar>
            <w:vAlign w:val="center"/>
          </w:tcPr>
          <w:p w:rsidR="00E84B68" w:rsidRPr="003F7EDE" w:rsidRDefault="00EC4B26">
            <w:pPr>
              <w:spacing w:after="0"/>
              <w:rPr>
                <w:rFonts w:ascii="Times New Roman" w:hAnsi="Times New Roman"/>
                <w:color w:val="000000"/>
                <w:sz w:val="24"/>
                <w:szCs w:val="24"/>
              </w:rPr>
            </w:pPr>
            <w:r w:rsidRPr="003F7EDE">
              <w:rPr>
                <w:rFonts w:ascii="Times New Roman" w:hAnsi="Times New Roman"/>
                <w:color w:val="000000"/>
                <w:sz w:val="24"/>
                <w:szCs w:val="24"/>
              </w:rPr>
              <w:t>1</w:t>
            </w:r>
            <w:r w:rsidR="00E84B68" w:rsidRPr="003F7EDE">
              <w:rPr>
                <w:rFonts w:ascii="Times New Roman" w:hAnsi="Times New Roman"/>
                <w:color w:val="000000"/>
                <w:sz w:val="24"/>
                <w:szCs w:val="24"/>
              </w:rPr>
              <w:t>.2</w:t>
            </w:r>
          </w:p>
        </w:tc>
        <w:tc>
          <w:tcPr>
            <w:tcW w:w="4466" w:type="dxa"/>
            <w:tcMar>
              <w:top w:w="50" w:type="dxa"/>
              <w:left w:w="100" w:type="dxa"/>
            </w:tcMar>
            <w:vAlign w:val="center"/>
          </w:tcPr>
          <w:p w:rsidR="00E84B68" w:rsidRPr="003F7EDE" w:rsidRDefault="00E84B68">
            <w:pPr>
              <w:spacing w:after="0"/>
              <w:ind w:left="135"/>
              <w:rPr>
                <w:rFonts w:ascii="Times New Roman" w:hAnsi="Times New Roman"/>
                <w:color w:val="000000"/>
                <w:sz w:val="24"/>
                <w:szCs w:val="24"/>
              </w:rPr>
            </w:pPr>
            <w:r w:rsidRPr="003F7EDE">
              <w:rPr>
                <w:rFonts w:ascii="Times New Roman" w:hAnsi="Times New Roman" w:cs="Times New Roman"/>
                <w:sz w:val="24"/>
                <w:szCs w:val="24"/>
              </w:rPr>
              <w:t xml:space="preserve">Взаимоотношение Российского государства с Османской империей и Крымским ханством в конце </w:t>
            </w:r>
            <w:r w:rsidRPr="003F7EDE">
              <w:rPr>
                <w:rFonts w:ascii="Times New Roman" w:hAnsi="Times New Roman" w:cs="Times New Roman"/>
                <w:sz w:val="24"/>
                <w:szCs w:val="24"/>
                <w:lang w:val="en-US"/>
              </w:rPr>
              <w:t>XVII</w:t>
            </w:r>
            <w:r w:rsidRPr="003F7EDE">
              <w:rPr>
                <w:rFonts w:ascii="Times New Roman" w:hAnsi="Times New Roman" w:cs="Times New Roman"/>
                <w:sz w:val="24"/>
                <w:szCs w:val="24"/>
              </w:rPr>
              <w:t>–</w:t>
            </w:r>
            <w:r w:rsidRPr="003F7EDE">
              <w:rPr>
                <w:rFonts w:ascii="Times New Roman" w:hAnsi="Times New Roman" w:cs="Times New Roman"/>
                <w:sz w:val="24"/>
                <w:szCs w:val="24"/>
                <w:lang w:val="en-US"/>
              </w:rPr>
              <w:t>XVIII</w:t>
            </w:r>
            <w:r w:rsidRPr="003F7EDE">
              <w:rPr>
                <w:rFonts w:ascii="Times New Roman" w:hAnsi="Times New Roman" w:cs="Times New Roman"/>
                <w:sz w:val="24"/>
                <w:szCs w:val="24"/>
              </w:rPr>
              <w:t xml:space="preserve"> вв. Присоединение Крыма к России</w:t>
            </w:r>
          </w:p>
        </w:tc>
        <w:tc>
          <w:tcPr>
            <w:tcW w:w="1615" w:type="dxa"/>
            <w:tcMar>
              <w:top w:w="50" w:type="dxa"/>
              <w:left w:w="100" w:type="dxa"/>
            </w:tcMar>
            <w:vAlign w:val="center"/>
          </w:tcPr>
          <w:p w:rsidR="00E84B68" w:rsidRPr="003F7EDE" w:rsidRDefault="00EC4B26">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4</w:t>
            </w:r>
          </w:p>
        </w:tc>
        <w:tc>
          <w:tcPr>
            <w:tcW w:w="1841" w:type="dxa"/>
            <w:tcMar>
              <w:top w:w="50" w:type="dxa"/>
              <w:left w:w="100" w:type="dxa"/>
            </w:tcMar>
            <w:vAlign w:val="center"/>
          </w:tcPr>
          <w:p w:rsidR="00E84B68" w:rsidRPr="003F7EDE" w:rsidRDefault="00E84B68">
            <w:pPr>
              <w:spacing w:after="0"/>
              <w:ind w:left="135"/>
              <w:jc w:val="center"/>
              <w:rPr>
                <w:sz w:val="24"/>
                <w:szCs w:val="24"/>
              </w:rPr>
            </w:pPr>
          </w:p>
        </w:tc>
        <w:tc>
          <w:tcPr>
            <w:tcW w:w="1910" w:type="dxa"/>
            <w:tcMar>
              <w:top w:w="50" w:type="dxa"/>
              <w:left w:w="100" w:type="dxa"/>
            </w:tcMar>
            <w:vAlign w:val="center"/>
          </w:tcPr>
          <w:p w:rsidR="00E84B68" w:rsidRPr="003F7EDE" w:rsidRDefault="00E84B68">
            <w:pPr>
              <w:spacing w:after="0"/>
              <w:ind w:left="135"/>
              <w:jc w:val="center"/>
              <w:rPr>
                <w:sz w:val="24"/>
                <w:szCs w:val="24"/>
              </w:rPr>
            </w:pPr>
          </w:p>
        </w:tc>
        <w:tc>
          <w:tcPr>
            <w:tcW w:w="2789" w:type="dxa"/>
            <w:tcMar>
              <w:top w:w="50" w:type="dxa"/>
              <w:left w:w="100" w:type="dxa"/>
            </w:tcMar>
            <w:vAlign w:val="center"/>
          </w:tcPr>
          <w:p w:rsidR="00E84B68" w:rsidRPr="003F7EDE" w:rsidRDefault="00E84B68">
            <w:pPr>
              <w:spacing w:after="0"/>
              <w:ind w:left="135"/>
              <w:rPr>
                <w:sz w:val="24"/>
                <w:szCs w:val="24"/>
              </w:rPr>
            </w:pPr>
          </w:p>
        </w:tc>
      </w:tr>
      <w:tr w:rsidR="00E84B68" w:rsidRPr="003F7EDE" w:rsidTr="00E84B68">
        <w:trPr>
          <w:trHeight w:val="144"/>
          <w:tblCellSpacing w:w="20" w:type="nil"/>
        </w:trPr>
        <w:tc>
          <w:tcPr>
            <w:tcW w:w="1245" w:type="dxa"/>
            <w:tcMar>
              <w:top w:w="50" w:type="dxa"/>
              <w:left w:w="100" w:type="dxa"/>
            </w:tcMar>
            <w:vAlign w:val="center"/>
          </w:tcPr>
          <w:p w:rsidR="00E84B68" w:rsidRPr="003F7EDE" w:rsidRDefault="00EC4B26">
            <w:pPr>
              <w:spacing w:after="0"/>
              <w:rPr>
                <w:rFonts w:ascii="Times New Roman" w:hAnsi="Times New Roman"/>
                <w:color w:val="000000"/>
                <w:sz w:val="24"/>
                <w:szCs w:val="24"/>
              </w:rPr>
            </w:pPr>
            <w:r w:rsidRPr="003F7EDE">
              <w:rPr>
                <w:rFonts w:ascii="Times New Roman" w:hAnsi="Times New Roman"/>
                <w:color w:val="000000"/>
                <w:sz w:val="24"/>
                <w:szCs w:val="24"/>
              </w:rPr>
              <w:t>1</w:t>
            </w:r>
            <w:r w:rsidR="00E84B68" w:rsidRPr="003F7EDE">
              <w:rPr>
                <w:rFonts w:ascii="Times New Roman" w:hAnsi="Times New Roman"/>
                <w:color w:val="000000"/>
                <w:sz w:val="24"/>
                <w:szCs w:val="24"/>
              </w:rPr>
              <w:t>.3</w:t>
            </w:r>
          </w:p>
        </w:tc>
        <w:tc>
          <w:tcPr>
            <w:tcW w:w="4466" w:type="dxa"/>
            <w:tcMar>
              <w:top w:w="50" w:type="dxa"/>
              <w:left w:w="100" w:type="dxa"/>
            </w:tcMar>
            <w:vAlign w:val="center"/>
          </w:tcPr>
          <w:p w:rsidR="00E84B68" w:rsidRPr="003F7EDE" w:rsidRDefault="00E84B68">
            <w:pPr>
              <w:spacing w:after="0"/>
              <w:ind w:left="135"/>
              <w:rPr>
                <w:rFonts w:ascii="Times New Roman" w:hAnsi="Times New Roman"/>
                <w:color w:val="000000"/>
                <w:sz w:val="24"/>
                <w:szCs w:val="24"/>
              </w:rPr>
            </w:pPr>
            <w:r w:rsidRPr="003F7EDE">
              <w:rPr>
                <w:rFonts w:ascii="Times New Roman" w:hAnsi="Times New Roman" w:cs="Times New Roman"/>
                <w:sz w:val="24"/>
                <w:szCs w:val="24"/>
              </w:rPr>
              <w:t xml:space="preserve">Крым в конце </w:t>
            </w:r>
            <w:r w:rsidRPr="003F7EDE">
              <w:rPr>
                <w:rFonts w:ascii="Times New Roman" w:hAnsi="Times New Roman" w:cs="Times New Roman"/>
                <w:sz w:val="24"/>
                <w:szCs w:val="24"/>
                <w:lang w:val="en-US"/>
              </w:rPr>
              <w:t>XVIII</w:t>
            </w:r>
            <w:r w:rsidRPr="003F7EDE">
              <w:rPr>
                <w:rFonts w:ascii="Times New Roman" w:hAnsi="Times New Roman" w:cs="Times New Roman"/>
                <w:sz w:val="24"/>
                <w:szCs w:val="24"/>
              </w:rPr>
              <w:t xml:space="preserve">–начале </w:t>
            </w:r>
            <w:r w:rsidRPr="003F7EDE">
              <w:rPr>
                <w:rFonts w:ascii="Times New Roman" w:hAnsi="Times New Roman" w:cs="Times New Roman"/>
                <w:sz w:val="24"/>
                <w:szCs w:val="24"/>
                <w:lang w:val="en-US"/>
              </w:rPr>
              <w:t>XX</w:t>
            </w:r>
            <w:r w:rsidRPr="003F7EDE">
              <w:rPr>
                <w:rFonts w:ascii="Times New Roman" w:hAnsi="Times New Roman" w:cs="Times New Roman"/>
                <w:sz w:val="24"/>
                <w:szCs w:val="24"/>
              </w:rPr>
              <w:t xml:space="preserve"> вв.</w:t>
            </w:r>
          </w:p>
        </w:tc>
        <w:tc>
          <w:tcPr>
            <w:tcW w:w="1615" w:type="dxa"/>
            <w:tcMar>
              <w:top w:w="50" w:type="dxa"/>
              <w:left w:w="100" w:type="dxa"/>
            </w:tcMar>
            <w:vAlign w:val="center"/>
          </w:tcPr>
          <w:p w:rsidR="00E84B68" w:rsidRPr="003F7EDE" w:rsidRDefault="00EC4B26">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8</w:t>
            </w:r>
          </w:p>
        </w:tc>
        <w:tc>
          <w:tcPr>
            <w:tcW w:w="1841" w:type="dxa"/>
            <w:tcMar>
              <w:top w:w="50" w:type="dxa"/>
              <w:left w:w="100" w:type="dxa"/>
            </w:tcMar>
            <w:vAlign w:val="center"/>
          </w:tcPr>
          <w:p w:rsidR="00E84B68" w:rsidRPr="003F7EDE" w:rsidRDefault="00E84B68">
            <w:pPr>
              <w:spacing w:after="0"/>
              <w:ind w:left="135"/>
              <w:jc w:val="center"/>
              <w:rPr>
                <w:sz w:val="24"/>
                <w:szCs w:val="24"/>
              </w:rPr>
            </w:pPr>
          </w:p>
        </w:tc>
        <w:tc>
          <w:tcPr>
            <w:tcW w:w="1910" w:type="dxa"/>
            <w:tcMar>
              <w:top w:w="50" w:type="dxa"/>
              <w:left w:w="100" w:type="dxa"/>
            </w:tcMar>
            <w:vAlign w:val="center"/>
          </w:tcPr>
          <w:p w:rsidR="00E84B68" w:rsidRPr="003F7EDE" w:rsidRDefault="00E84B68">
            <w:pPr>
              <w:spacing w:after="0"/>
              <w:ind w:left="135"/>
              <w:jc w:val="center"/>
              <w:rPr>
                <w:sz w:val="24"/>
                <w:szCs w:val="24"/>
              </w:rPr>
            </w:pPr>
          </w:p>
        </w:tc>
        <w:tc>
          <w:tcPr>
            <w:tcW w:w="2789" w:type="dxa"/>
            <w:tcMar>
              <w:top w:w="50" w:type="dxa"/>
              <w:left w:w="100" w:type="dxa"/>
            </w:tcMar>
            <w:vAlign w:val="center"/>
          </w:tcPr>
          <w:p w:rsidR="00E84B68" w:rsidRPr="003F7EDE" w:rsidRDefault="00E84B68">
            <w:pPr>
              <w:spacing w:after="0"/>
              <w:ind w:left="135"/>
              <w:rPr>
                <w:sz w:val="24"/>
                <w:szCs w:val="24"/>
              </w:rPr>
            </w:pPr>
          </w:p>
        </w:tc>
      </w:tr>
      <w:tr w:rsidR="00E84B68" w:rsidRPr="003F7EDE" w:rsidTr="00E84B68">
        <w:trPr>
          <w:trHeight w:val="144"/>
          <w:tblCellSpacing w:w="20" w:type="nil"/>
        </w:trPr>
        <w:tc>
          <w:tcPr>
            <w:tcW w:w="5711" w:type="dxa"/>
            <w:gridSpan w:val="2"/>
            <w:tcMar>
              <w:top w:w="50" w:type="dxa"/>
              <w:left w:w="100" w:type="dxa"/>
            </w:tcMar>
            <w:vAlign w:val="center"/>
          </w:tcPr>
          <w:p w:rsidR="00E84B68" w:rsidRPr="003F7EDE" w:rsidRDefault="00E84B68">
            <w:pPr>
              <w:spacing w:after="0"/>
              <w:ind w:left="135"/>
              <w:rPr>
                <w:rFonts w:ascii="Times New Roman" w:hAnsi="Times New Roman" w:cs="Times New Roman"/>
                <w:sz w:val="24"/>
                <w:szCs w:val="24"/>
              </w:rPr>
            </w:pPr>
            <w:r w:rsidRPr="003F7EDE">
              <w:rPr>
                <w:rFonts w:ascii="Times New Roman" w:hAnsi="Times New Roman" w:cs="Times New Roman"/>
                <w:b/>
                <w:bCs/>
                <w:sz w:val="24"/>
                <w:szCs w:val="24"/>
              </w:rPr>
              <w:t>Итоговое обобщение. Отражение истории края в музейных экспозициях (практическое занятие)</w:t>
            </w:r>
          </w:p>
        </w:tc>
        <w:tc>
          <w:tcPr>
            <w:tcW w:w="1615" w:type="dxa"/>
            <w:tcMar>
              <w:top w:w="50" w:type="dxa"/>
              <w:left w:w="100" w:type="dxa"/>
            </w:tcMar>
            <w:vAlign w:val="center"/>
          </w:tcPr>
          <w:p w:rsidR="00E84B68" w:rsidRPr="003F7EDE" w:rsidRDefault="00E84B68">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1</w:t>
            </w:r>
          </w:p>
        </w:tc>
        <w:tc>
          <w:tcPr>
            <w:tcW w:w="1841" w:type="dxa"/>
            <w:tcMar>
              <w:top w:w="50" w:type="dxa"/>
              <w:left w:w="100" w:type="dxa"/>
            </w:tcMar>
            <w:vAlign w:val="center"/>
          </w:tcPr>
          <w:p w:rsidR="00E84B68" w:rsidRPr="003F7EDE" w:rsidRDefault="00E84B68">
            <w:pPr>
              <w:spacing w:after="0"/>
              <w:ind w:left="135"/>
              <w:jc w:val="center"/>
              <w:rPr>
                <w:sz w:val="24"/>
                <w:szCs w:val="24"/>
              </w:rPr>
            </w:pPr>
          </w:p>
        </w:tc>
        <w:tc>
          <w:tcPr>
            <w:tcW w:w="1910" w:type="dxa"/>
            <w:tcMar>
              <w:top w:w="50" w:type="dxa"/>
              <w:left w:w="100" w:type="dxa"/>
            </w:tcMar>
            <w:vAlign w:val="center"/>
          </w:tcPr>
          <w:p w:rsidR="00E84B68" w:rsidRPr="003F7EDE" w:rsidRDefault="00E84B68">
            <w:pPr>
              <w:spacing w:after="0"/>
              <w:ind w:left="135"/>
              <w:jc w:val="center"/>
              <w:rPr>
                <w:rFonts w:ascii="Times New Roman" w:hAnsi="Times New Roman" w:cs="Times New Roman"/>
                <w:sz w:val="24"/>
                <w:szCs w:val="24"/>
              </w:rPr>
            </w:pPr>
            <w:r w:rsidRPr="003F7EDE">
              <w:rPr>
                <w:rFonts w:ascii="Times New Roman" w:hAnsi="Times New Roman" w:cs="Times New Roman"/>
                <w:sz w:val="24"/>
                <w:szCs w:val="24"/>
              </w:rPr>
              <w:t>1</w:t>
            </w:r>
          </w:p>
        </w:tc>
        <w:tc>
          <w:tcPr>
            <w:tcW w:w="2789" w:type="dxa"/>
            <w:tcMar>
              <w:top w:w="50" w:type="dxa"/>
              <w:left w:w="100" w:type="dxa"/>
            </w:tcMar>
            <w:vAlign w:val="center"/>
          </w:tcPr>
          <w:p w:rsidR="00E84B68" w:rsidRPr="003F7EDE" w:rsidRDefault="00E84B68">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rsidP="00E84B68">
            <w:pPr>
              <w:spacing w:after="0"/>
              <w:ind w:left="135"/>
              <w:rPr>
                <w:sz w:val="24"/>
                <w:szCs w:val="24"/>
              </w:rPr>
            </w:pPr>
            <w:r w:rsidRPr="003F7EDE">
              <w:rPr>
                <w:rFonts w:ascii="Times New Roman" w:hAnsi="Times New Roman"/>
                <w:b/>
                <w:color w:val="000000"/>
                <w:sz w:val="24"/>
                <w:szCs w:val="24"/>
              </w:rPr>
              <w:t>Итого по курсу</w:t>
            </w:r>
          </w:p>
        </w:tc>
        <w:tc>
          <w:tcPr>
            <w:tcW w:w="1615"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17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rsidTr="00E84B68">
        <w:trPr>
          <w:trHeight w:val="144"/>
          <w:tblCellSpacing w:w="20" w:type="nil"/>
        </w:trPr>
        <w:tc>
          <w:tcPr>
            <w:tcW w:w="0" w:type="auto"/>
            <w:gridSpan w:val="2"/>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ОБЩЕЕ КОЛИЧЕСТВО ЧАСОВ ПО ПРОГРАММЕ</w:t>
            </w:r>
          </w:p>
        </w:tc>
        <w:tc>
          <w:tcPr>
            <w:tcW w:w="1615"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102 </w:t>
            </w:r>
          </w:p>
        </w:tc>
        <w:tc>
          <w:tcPr>
            <w:tcW w:w="1841" w:type="dxa"/>
            <w:tcMar>
              <w:top w:w="50" w:type="dxa"/>
              <w:left w:w="100" w:type="dxa"/>
            </w:tcMar>
            <w:vAlign w:val="center"/>
          </w:tcPr>
          <w:p w:rsidR="00F35EE7" w:rsidRPr="003F7EDE" w:rsidRDefault="00EC4B26">
            <w:pPr>
              <w:spacing w:after="0"/>
              <w:ind w:left="135"/>
              <w:jc w:val="center"/>
              <w:rPr>
                <w:sz w:val="24"/>
                <w:szCs w:val="24"/>
              </w:rPr>
            </w:pPr>
            <w:r w:rsidRPr="003F7EDE">
              <w:rPr>
                <w:rFonts w:ascii="Times New Roman" w:hAnsi="Times New Roman"/>
                <w:color w:val="000000"/>
                <w:sz w:val="24"/>
                <w:szCs w:val="24"/>
              </w:rPr>
              <w:t xml:space="preserve"> 1</w:t>
            </w:r>
          </w:p>
        </w:tc>
        <w:tc>
          <w:tcPr>
            <w:tcW w:w="1910" w:type="dxa"/>
            <w:tcMar>
              <w:top w:w="50" w:type="dxa"/>
              <w:left w:w="100" w:type="dxa"/>
            </w:tcMar>
            <w:vAlign w:val="center"/>
          </w:tcPr>
          <w:p w:rsidR="00F35EE7" w:rsidRPr="003F7EDE" w:rsidRDefault="006F5C48">
            <w:pPr>
              <w:spacing w:after="0"/>
              <w:ind w:left="135"/>
              <w:jc w:val="center"/>
              <w:rPr>
                <w:rFonts w:ascii="Times New Roman" w:hAnsi="Times New Roman" w:cs="Times New Roman"/>
                <w:sz w:val="24"/>
                <w:szCs w:val="24"/>
              </w:rPr>
            </w:pPr>
            <w:r w:rsidRPr="003F7EDE">
              <w:rPr>
                <w:rFonts w:ascii="Times New Roman" w:hAnsi="Times New Roman" w:cs="Times New Roman"/>
                <w:sz w:val="24"/>
                <w:szCs w:val="24"/>
              </w:rPr>
              <w:t>8</w:t>
            </w:r>
          </w:p>
        </w:tc>
        <w:tc>
          <w:tcPr>
            <w:tcW w:w="2789" w:type="dxa"/>
            <w:tcMar>
              <w:top w:w="50" w:type="dxa"/>
              <w:left w:w="100" w:type="dxa"/>
            </w:tcMar>
            <w:vAlign w:val="center"/>
          </w:tcPr>
          <w:p w:rsidR="00F35EE7" w:rsidRPr="003F7EDE" w:rsidRDefault="00F35EE7">
            <w:pPr>
              <w:rPr>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F35EE7" w:rsidRPr="003F7EDE" w:rsidTr="009E6430">
        <w:trPr>
          <w:trHeight w:val="144"/>
          <w:tblCellSpacing w:w="20" w:type="nil"/>
        </w:trPr>
        <w:tc>
          <w:tcPr>
            <w:tcW w:w="1179"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 п/п </w:t>
            </w:r>
          </w:p>
          <w:p w:rsidR="00F35EE7" w:rsidRPr="003F7EDE" w:rsidRDefault="00F35EE7">
            <w:pPr>
              <w:spacing w:after="0"/>
              <w:ind w:left="135"/>
              <w:rPr>
                <w:sz w:val="24"/>
                <w:szCs w:val="24"/>
              </w:rPr>
            </w:pPr>
          </w:p>
        </w:tc>
        <w:tc>
          <w:tcPr>
            <w:tcW w:w="4532"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Наименование разделов и тем программы </w:t>
            </w:r>
          </w:p>
          <w:p w:rsidR="00F35EE7" w:rsidRPr="003F7EDE" w:rsidRDefault="00F35EE7">
            <w:pPr>
              <w:spacing w:after="0"/>
              <w:ind w:left="135"/>
              <w:rPr>
                <w:sz w:val="24"/>
                <w:szCs w:val="24"/>
              </w:rPr>
            </w:pPr>
          </w:p>
        </w:tc>
        <w:tc>
          <w:tcPr>
            <w:tcW w:w="0" w:type="auto"/>
            <w:gridSpan w:val="3"/>
            <w:tcMar>
              <w:top w:w="50" w:type="dxa"/>
              <w:left w:w="100" w:type="dxa"/>
            </w:tcMar>
            <w:vAlign w:val="center"/>
          </w:tcPr>
          <w:p w:rsidR="00F35EE7" w:rsidRPr="003F7EDE" w:rsidRDefault="00AF0C93">
            <w:pPr>
              <w:spacing w:after="0"/>
              <w:rPr>
                <w:sz w:val="24"/>
                <w:szCs w:val="24"/>
              </w:rPr>
            </w:pPr>
            <w:r w:rsidRPr="003F7EDE">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Электронные (цифровые) образовательные ресурсы </w:t>
            </w:r>
          </w:p>
          <w:p w:rsidR="00F35EE7" w:rsidRPr="003F7EDE" w:rsidRDefault="00F35EE7">
            <w:pPr>
              <w:spacing w:after="0"/>
              <w:ind w:left="135"/>
              <w:rPr>
                <w:sz w:val="24"/>
                <w:szCs w:val="24"/>
              </w:rPr>
            </w:pPr>
          </w:p>
        </w:tc>
      </w:tr>
      <w:tr w:rsidR="00F35EE7" w:rsidRPr="003F7EDE" w:rsidTr="009E6430">
        <w:trPr>
          <w:trHeight w:val="144"/>
          <w:tblCellSpacing w:w="20" w:type="nil"/>
        </w:trPr>
        <w:tc>
          <w:tcPr>
            <w:tcW w:w="0" w:type="auto"/>
            <w:vMerge/>
            <w:tcBorders>
              <w:top w:val="nil"/>
            </w:tcBorders>
            <w:tcMar>
              <w:top w:w="50" w:type="dxa"/>
              <w:left w:w="100" w:type="dxa"/>
            </w:tcMar>
          </w:tcPr>
          <w:p w:rsidR="00F35EE7" w:rsidRPr="003F7EDE" w:rsidRDefault="00F35EE7">
            <w:pPr>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c>
          <w:tcPr>
            <w:tcW w:w="1589"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Всего </w:t>
            </w:r>
          </w:p>
          <w:p w:rsidR="00F35EE7" w:rsidRPr="003F7EDE" w:rsidRDefault="00F35EE7">
            <w:pPr>
              <w:spacing w:after="0"/>
              <w:ind w:left="135"/>
              <w:rPr>
                <w:sz w:val="24"/>
                <w:szCs w:val="24"/>
              </w:rPr>
            </w:pPr>
          </w:p>
        </w:tc>
        <w:tc>
          <w:tcPr>
            <w:tcW w:w="1841"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Контрольные работы </w:t>
            </w:r>
          </w:p>
          <w:p w:rsidR="00F35EE7" w:rsidRPr="003F7EDE" w:rsidRDefault="00F35EE7">
            <w:pPr>
              <w:spacing w:after="0"/>
              <w:ind w:left="135"/>
              <w:rPr>
                <w:sz w:val="24"/>
                <w:szCs w:val="24"/>
              </w:rPr>
            </w:pPr>
          </w:p>
        </w:tc>
        <w:tc>
          <w:tcPr>
            <w:tcW w:w="191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Практические работы </w:t>
            </w:r>
          </w:p>
          <w:p w:rsidR="00F35EE7" w:rsidRPr="003F7EDE" w:rsidRDefault="00F35EE7">
            <w:pPr>
              <w:spacing w:after="0"/>
              <w:ind w:left="135"/>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1.</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Всеобщая история. История Нового времени. Конец XV — XVII в.</w:t>
            </w:r>
            <w:r w:rsidR="009E6430" w:rsidRPr="003F7EDE">
              <w:rPr>
                <w:rFonts w:ascii="Times New Roman" w:hAnsi="Times New Roman"/>
                <w:b/>
                <w:color w:val="000000"/>
                <w:sz w:val="24"/>
                <w:szCs w:val="24"/>
              </w:rPr>
              <w:t xml:space="preserve"> (28 ч)</w:t>
            </w:r>
          </w:p>
        </w:tc>
      </w:tr>
      <w:tr w:rsidR="00F35EE7" w:rsidRPr="003F7EDE" w:rsidTr="009E6430">
        <w:trPr>
          <w:trHeight w:val="144"/>
          <w:tblCellSpacing w:w="20" w:type="nil"/>
        </w:trPr>
        <w:tc>
          <w:tcPr>
            <w:tcW w:w="117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1.1</w:t>
            </w:r>
          </w:p>
        </w:tc>
        <w:tc>
          <w:tcPr>
            <w:tcW w:w="4532"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Введение</w:t>
            </w:r>
          </w:p>
        </w:tc>
        <w:tc>
          <w:tcPr>
            <w:tcW w:w="1589"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rsidTr="009E6430">
        <w:trPr>
          <w:trHeight w:val="144"/>
          <w:tblCellSpacing w:w="20" w:type="nil"/>
        </w:trPr>
        <w:tc>
          <w:tcPr>
            <w:tcW w:w="117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1.2</w:t>
            </w:r>
          </w:p>
        </w:tc>
        <w:tc>
          <w:tcPr>
            <w:tcW w:w="4532"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Эпоха Великих географических открытий</w:t>
            </w:r>
          </w:p>
        </w:tc>
        <w:tc>
          <w:tcPr>
            <w:tcW w:w="1589"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4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rsidTr="009E6430">
        <w:trPr>
          <w:trHeight w:val="144"/>
          <w:tblCellSpacing w:w="20" w:type="nil"/>
        </w:trPr>
        <w:tc>
          <w:tcPr>
            <w:tcW w:w="117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1.3</w:t>
            </w:r>
          </w:p>
        </w:tc>
        <w:tc>
          <w:tcPr>
            <w:tcW w:w="4532"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Европа в XVI-XVII вв.: традиции и новизна</w:t>
            </w:r>
          </w:p>
        </w:tc>
        <w:tc>
          <w:tcPr>
            <w:tcW w:w="1589"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18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rsidTr="009E6430">
        <w:trPr>
          <w:trHeight w:val="144"/>
          <w:tblCellSpacing w:w="20" w:type="nil"/>
        </w:trPr>
        <w:tc>
          <w:tcPr>
            <w:tcW w:w="117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1.4</w:t>
            </w:r>
          </w:p>
        </w:tc>
        <w:tc>
          <w:tcPr>
            <w:tcW w:w="4532"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Страны Азии и Африки в XVI—XVII вв.</w:t>
            </w:r>
          </w:p>
        </w:tc>
        <w:tc>
          <w:tcPr>
            <w:tcW w:w="1589"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9E6430">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rsidP="009E6430">
            <w:pPr>
              <w:spacing w:after="0"/>
              <w:ind w:left="135"/>
              <w:rPr>
                <w:b/>
                <w:sz w:val="24"/>
                <w:szCs w:val="24"/>
              </w:rPr>
            </w:pPr>
            <w:r w:rsidRPr="003F7EDE">
              <w:rPr>
                <w:rFonts w:ascii="Times New Roman" w:hAnsi="Times New Roman"/>
                <w:b/>
                <w:color w:val="000000"/>
                <w:sz w:val="24"/>
                <w:szCs w:val="24"/>
              </w:rPr>
              <w:t xml:space="preserve">Итого по </w:t>
            </w:r>
            <w:r w:rsidR="009E6430" w:rsidRPr="003F7EDE">
              <w:rPr>
                <w:rFonts w:ascii="Times New Roman" w:hAnsi="Times New Roman"/>
                <w:b/>
                <w:color w:val="000000"/>
                <w:sz w:val="24"/>
                <w:szCs w:val="24"/>
              </w:rPr>
              <w:t>курсу</w:t>
            </w:r>
          </w:p>
        </w:tc>
        <w:tc>
          <w:tcPr>
            <w:tcW w:w="1589"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 xml:space="preserve">28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2.</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История России. XVI— конец XVII вв.</w:t>
            </w:r>
            <w:r w:rsidR="009E6430" w:rsidRPr="003F7EDE">
              <w:rPr>
                <w:rFonts w:ascii="Times New Roman" w:hAnsi="Times New Roman"/>
                <w:b/>
                <w:color w:val="000000"/>
                <w:sz w:val="24"/>
                <w:szCs w:val="24"/>
              </w:rPr>
              <w:t xml:space="preserve"> (57 ч)</w:t>
            </w:r>
          </w:p>
        </w:tc>
      </w:tr>
      <w:tr w:rsidR="00F35EE7" w:rsidRPr="003F7EDE" w:rsidTr="009E6430">
        <w:trPr>
          <w:trHeight w:val="144"/>
          <w:tblCellSpacing w:w="20" w:type="nil"/>
        </w:trPr>
        <w:tc>
          <w:tcPr>
            <w:tcW w:w="117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2.1</w:t>
            </w:r>
          </w:p>
        </w:tc>
        <w:tc>
          <w:tcPr>
            <w:tcW w:w="4532"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Россия в XVI в.</w:t>
            </w:r>
          </w:p>
        </w:tc>
        <w:tc>
          <w:tcPr>
            <w:tcW w:w="1589"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21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rsidTr="009E6430">
        <w:trPr>
          <w:trHeight w:val="144"/>
          <w:tblCellSpacing w:w="20" w:type="nil"/>
        </w:trPr>
        <w:tc>
          <w:tcPr>
            <w:tcW w:w="117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2.2</w:t>
            </w:r>
          </w:p>
        </w:tc>
        <w:tc>
          <w:tcPr>
            <w:tcW w:w="4532"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Смута в России</w:t>
            </w:r>
          </w:p>
        </w:tc>
        <w:tc>
          <w:tcPr>
            <w:tcW w:w="1589"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12 </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1910"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2</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rsidTr="009E6430">
        <w:trPr>
          <w:trHeight w:val="144"/>
          <w:tblCellSpacing w:w="20" w:type="nil"/>
        </w:trPr>
        <w:tc>
          <w:tcPr>
            <w:tcW w:w="117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2.3</w:t>
            </w:r>
          </w:p>
        </w:tc>
        <w:tc>
          <w:tcPr>
            <w:tcW w:w="4532"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Россия при первых Романовых</w:t>
            </w:r>
          </w:p>
        </w:tc>
        <w:tc>
          <w:tcPr>
            <w:tcW w:w="1589"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24 </w:t>
            </w:r>
          </w:p>
        </w:tc>
        <w:tc>
          <w:tcPr>
            <w:tcW w:w="1841" w:type="dxa"/>
            <w:tcMar>
              <w:top w:w="50" w:type="dxa"/>
              <w:left w:w="100" w:type="dxa"/>
            </w:tcMar>
            <w:vAlign w:val="center"/>
          </w:tcPr>
          <w:p w:rsidR="00F35EE7" w:rsidRPr="003F7EDE" w:rsidRDefault="0086775B">
            <w:pPr>
              <w:spacing w:after="0"/>
              <w:ind w:left="135"/>
              <w:jc w:val="center"/>
              <w:rPr>
                <w:sz w:val="24"/>
                <w:szCs w:val="24"/>
              </w:rPr>
            </w:pPr>
            <w:r w:rsidRPr="003F7EDE">
              <w:rPr>
                <w:rFonts w:ascii="Times New Roman" w:hAnsi="Times New Roman"/>
                <w:color w:val="000000"/>
                <w:sz w:val="24"/>
                <w:szCs w:val="24"/>
              </w:rPr>
              <w:t xml:space="preserve"> 1</w:t>
            </w:r>
          </w:p>
        </w:tc>
        <w:tc>
          <w:tcPr>
            <w:tcW w:w="1910"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rsidP="009E6430">
            <w:pPr>
              <w:spacing w:after="0"/>
              <w:ind w:left="135"/>
              <w:rPr>
                <w:b/>
                <w:sz w:val="24"/>
                <w:szCs w:val="24"/>
              </w:rPr>
            </w:pPr>
            <w:r w:rsidRPr="003F7EDE">
              <w:rPr>
                <w:rFonts w:ascii="Times New Roman" w:hAnsi="Times New Roman"/>
                <w:b/>
                <w:color w:val="000000"/>
                <w:sz w:val="24"/>
                <w:szCs w:val="24"/>
              </w:rPr>
              <w:t xml:space="preserve">Итого по </w:t>
            </w:r>
            <w:r w:rsidR="009E6430" w:rsidRPr="003F7EDE">
              <w:rPr>
                <w:rFonts w:ascii="Times New Roman" w:hAnsi="Times New Roman"/>
                <w:b/>
                <w:color w:val="000000"/>
                <w:sz w:val="24"/>
                <w:szCs w:val="24"/>
              </w:rPr>
              <w:t>курсу</w:t>
            </w:r>
          </w:p>
        </w:tc>
        <w:tc>
          <w:tcPr>
            <w:tcW w:w="1589"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 xml:space="preserve">57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Курс «История нашего края»</w:t>
            </w:r>
            <w:r w:rsidR="009E6430" w:rsidRPr="003F7EDE">
              <w:rPr>
                <w:rFonts w:ascii="Times New Roman" w:hAnsi="Times New Roman"/>
                <w:b/>
                <w:color w:val="000000"/>
                <w:sz w:val="24"/>
                <w:szCs w:val="24"/>
              </w:rPr>
              <w:t xml:space="preserve"> (17 ч)</w:t>
            </w:r>
          </w:p>
        </w:tc>
      </w:tr>
      <w:tr w:rsidR="009E6430" w:rsidRPr="003F7EDE" w:rsidTr="009E6430">
        <w:trPr>
          <w:trHeight w:val="144"/>
          <w:tblCellSpacing w:w="20" w:type="nil"/>
        </w:trPr>
        <w:tc>
          <w:tcPr>
            <w:tcW w:w="5711" w:type="dxa"/>
            <w:gridSpan w:val="2"/>
            <w:tcMar>
              <w:top w:w="50" w:type="dxa"/>
              <w:left w:w="100" w:type="dxa"/>
            </w:tcMar>
            <w:vAlign w:val="center"/>
          </w:tcPr>
          <w:p w:rsidR="009E6430" w:rsidRPr="003F7EDE" w:rsidRDefault="009E6430">
            <w:pPr>
              <w:spacing w:after="0"/>
              <w:ind w:left="135"/>
              <w:rPr>
                <w:sz w:val="24"/>
                <w:szCs w:val="24"/>
              </w:rPr>
            </w:pPr>
            <w:r w:rsidRPr="003F7EDE">
              <w:rPr>
                <w:rFonts w:ascii="Times New Roman" w:hAnsi="Times New Roman" w:cs="Times New Roman"/>
                <w:b/>
                <w:bCs/>
                <w:sz w:val="24"/>
                <w:szCs w:val="24"/>
              </w:rPr>
              <w:t>Введение</w:t>
            </w:r>
          </w:p>
        </w:tc>
        <w:tc>
          <w:tcPr>
            <w:tcW w:w="1589" w:type="dxa"/>
            <w:tcMar>
              <w:top w:w="50" w:type="dxa"/>
              <w:left w:w="100" w:type="dxa"/>
            </w:tcMar>
            <w:vAlign w:val="center"/>
          </w:tcPr>
          <w:p w:rsidR="009E6430" w:rsidRPr="003F7EDE" w:rsidRDefault="009E6430" w:rsidP="009E6430">
            <w:pPr>
              <w:spacing w:after="0"/>
              <w:ind w:left="135"/>
              <w:jc w:val="center"/>
              <w:rPr>
                <w:sz w:val="24"/>
                <w:szCs w:val="24"/>
              </w:rPr>
            </w:pPr>
            <w:r w:rsidRPr="003F7EDE">
              <w:rPr>
                <w:rFonts w:ascii="Times New Roman" w:hAnsi="Times New Roman"/>
                <w:color w:val="000000"/>
                <w:sz w:val="24"/>
                <w:szCs w:val="24"/>
              </w:rPr>
              <w:t xml:space="preserve"> 1</w:t>
            </w:r>
          </w:p>
        </w:tc>
        <w:tc>
          <w:tcPr>
            <w:tcW w:w="1841" w:type="dxa"/>
            <w:tcMar>
              <w:top w:w="50" w:type="dxa"/>
              <w:left w:w="100" w:type="dxa"/>
            </w:tcMar>
            <w:vAlign w:val="center"/>
          </w:tcPr>
          <w:p w:rsidR="009E6430" w:rsidRPr="003F7EDE" w:rsidRDefault="009E6430">
            <w:pPr>
              <w:spacing w:after="0"/>
              <w:ind w:left="135"/>
              <w:jc w:val="center"/>
              <w:rPr>
                <w:sz w:val="24"/>
                <w:szCs w:val="24"/>
              </w:rPr>
            </w:pPr>
          </w:p>
        </w:tc>
        <w:tc>
          <w:tcPr>
            <w:tcW w:w="1910" w:type="dxa"/>
            <w:tcMar>
              <w:top w:w="50" w:type="dxa"/>
              <w:left w:w="100" w:type="dxa"/>
            </w:tcMar>
            <w:vAlign w:val="center"/>
          </w:tcPr>
          <w:p w:rsidR="009E6430" w:rsidRPr="003F7EDE" w:rsidRDefault="009E6430">
            <w:pPr>
              <w:spacing w:after="0"/>
              <w:ind w:left="135"/>
              <w:jc w:val="center"/>
              <w:rPr>
                <w:sz w:val="24"/>
                <w:szCs w:val="24"/>
              </w:rPr>
            </w:pPr>
          </w:p>
        </w:tc>
        <w:tc>
          <w:tcPr>
            <w:tcW w:w="2741" w:type="dxa"/>
            <w:tcMar>
              <w:top w:w="50" w:type="dxa"/>
              <w:left w:w="100" w:type="dxa"/>
            </w:tcMar>
            <w:vAlign w:val="center"/>
          </w:tcPr>
          <w:p w:rsidR="009E6430" w:rsidRPr="003F7EDE" w:rsidRDefault="009E6430">
            <w:pPr>
              <w:spacing w:after="0"/>
              <w:ind w:left="135"/>
              <w:rPr>
                <w:sz w:val="24"/>
                <w:szCs w:val="24"/>
              </w:rPr>
            </w:pPr>
          </w:p>
        </w:tc>
      </w:tr>
      <w:tr w:rsidR="009E6430" w:rsidRPr="003F7EDE" w:rsidTr="00DD0B44">
        <w:trPr>
          <w:trHeight w:val="144"/>
          <w:tblCellSpacing w:w="20" w:type="nil"/>
        </w:trPr>
        <w:tc>
          <w:tcPr>
            <w:tcW w:w="13792" w:type="dxa"/>
            <w:gridSpan w:val="6"/>
            <w:tcMar>
              <w:top w:w="50" w:type="dxa"/>
              <w:left w:w="100" w:type="dxa"/>
            </w:tcMar>
            <w:vAlign w:val="center"/>
          </w:tcPr>
          <w:p w:rsidR="009E6430" w:rsidRPr="003F7EDE" w:rsidRDefault="009E6430">
            <w:pPr>
              <w:spacing w:after="0"/>
              <w:ind w:left="135"/>
              <w:rPr>
                <w:sz w:val="24"/>
                <w:szCs w:val="24"/>
              </w:rPr>
            </w:pPr>
            <w:r w:rsidRPr="003F7EDE">
              <w:rPr>
                <w:rFonts w:ascii="Times New Roman" w:hAnsi="Times New Roman" w:cs="Times New Roman"/>
                <w:b/>
                <w:bCs/>
                <w:sz w:val="24"/>
                <w:szCs w:val="24"/>
              </w:rPr>
              <w:t xml:space="preserve">Раздел </w:t>
            </w:r>
            <w:r w:rsidRPr="003F7EDE">
              <w:rPr>
                <w:rFonts w:ascii="Times New Roman" w:hAnsi="Times New Roman" w:cs="Times New Roman"/>
                <w:b/>
                <w:bCs/>
                <w:sz w:val="24"/>
                <w:szCs w:val="24"/>
                <w:lang w:val="en-US"/>
              </w:rPr>
              <w:t>I</w:t>
            </w:r>
            <w:r w:rsidRPr="003F7EDE">
              <w:rPr>
                <w:rFonts w:ascii="Times New Roman" w:hAnsi="Times New Roman" w:cs="Times New Roman"/>
                <w:b/>
                <w:bCs/>
                <w:sz w:val="24"/>
                <w:szCs w:val="24"/>
              </w:rPr>
              <w:t xml:space="preserve">. Крым в </w:t>
            </w:r>
            <w:r w:rsidRPr="003F7EDE">
              <w:rPr>
                <w:rFonts w:ascii="Times New Roman" w:hAnsi="Times New Roman" w:cs="Times New Roman"/>
                <w:b/>
                <w:bCs/>
                <w:sz w:val="24"/>
                <w:szCs w:val="24"/>
                <w:lang w:val="en-US"/>
              </w:rPr>
              <w:t>XX</w:t>
            </w:r>
            <w:r w:rsidRPr="003F7EDE">
              <w:rPr>
                <w:rFonts w:ascii="Times New Roman" w:hAnsi="Times New Roman" w:cs="Times New Roman"/>
                <w:b/>
                <w:bCs/>
                <w:sz w:val="24"/>
                <w:szCs w:val="24"/>
              </w:rPr>
              <w:t xml:space="preserve"> в. (10 ч)</w:t>
            </w:r>
          </w:p>
        </w:tc>
      </w:tr>
      <w:tr w:rsidR="009E6430" w:rsidRPr="003F7EDE" w:rsidTr="009E6430">
        <w:trPr>
          <w:trHeight w:val="144"/>
          <w:tblCellSpacing w:w="20" w:type="nil"/>
        </w:trPr>
        <w:tc>
          <w:tcPr>
            <w:tcW w:w="1179" w:type="dxa"/>
            <w:tcMar>
              <w:top w:w="50" w:type="dxa"/>
              <w:left w:w="100" w:type="dxa"/>
            </w:tcMar>
            <w:vAlign w:val="center"/>
          </w:tcPr>
          <w:p w:rsidR="009E6430" w:rsidRPr="003F7EDE" w:rsidRDefault="009E6430">
            <w:pPr>
              <w:spacing w:after="0"/>
              <w:rPr>
                <w:rFonts w:ascii="Times New Roman" w:hAnsi="Times New Roman"/>
                <w:color w:val="000000"/>
                <w:sz w:val="24"/>
                <w:szCs w:val="24"/>
              </w:rPr>
            </w:pPr>
            <w:r w:rsidRPr="003F7EDE">
              <w:rPr>
                <w:rFonts w:ascii="Times New Roman" w:hAnsi="Times New Roman"/>
                <w:color w:val="000000"/>
                <w:sz w:val="24"/>
                <w:szCs w:val="24"/>
              </w:rPr>
              <w:t>1.1</w:t>
            </w:r>
          </w:p>
        </w:tc>
        <w:tc>
          <w:tcPr>
            <w:tcW w:w="4532" w:type="dxa"/>
            <w:tcMar>
              <w:top w:w="50" w:type="dxa"/>
              <w:left w:w="100" w:type="dxa"/>
            </w:tcMar>
            <w:vAlign w:val="center"/>
          </w:tcPr>
          <w:p w:rsidR="009E6430" w:rsidRPr="003F7EDE" w:rsidRDefault="009E6430">
            <w:pPr>
              <w:spacing w:after="0"/>
              <w:ind w:left="135"/>
              <w:rPr>
                <w:rFonts w:ascii="Times New Roman" w:hAnsi="Times New Roman"/>
                <w:color w:val="000000"/>
                <w:sz w:val="24"/>
                <w:szCs w:val="24"/>
              </w:rPr>
            </w:pPr>
            <w:r w:rsidRPr="003F7EDE">
              <w:rPr>
                <w:rFonts w:ascii="Times New Roman" w:hAnsi="Times New Roman"/>
                <w:color w:val="000000"/>
                <w:sz w:val="24"/>
                <w:szCs w:val="24"/>
              </w:rPr>
              <w:t>Крым в 1914–1930-е гг.</w:t>
            </w:r>
          </w:p>
        </w:tc>
        <w:tc>
          <w:tcPr>
            <w:tcW w:w="1589" w:type="dxa"/>
            <w:tcMar>
              <w:top w:w="50" w:type="dxa"/>
              <w:left w:w="100" w:type="dxa"/>
            </w:tcMar>
            <w:vAlign w:val="center"/>
          </w:tcPr>
          <w:p w:rsidR="009E6430" w:rsidRPr="003F7EDE" w:rsidRDefault="009E6430">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2</w:t>
            </w:r>
          </w:p>
        </w:tc>
        <w:tc>
          <w:tcPr>
            <w:tcW w:w="1841" w:type="dxa"/>
            <w:tcMar>
              <w:top w:w="50" w:type="dxa"/>
              <w:left w:w="100" w:type="dxa"/>
            </w:tcMar>
            <w:vAlign w:val="center"/>
          </w:tcPr>
          <w:p w:rsidR="009E6430" w:rsidRPr="003F7EDE" w:rsidRDefault="009E6430">
            <w:pPr>
              <w:spacing w:after="0"/>
              <w:ind w:left="135"/>
              <w:jc w:val="center"/>
              <w:rPr>
                <w:sz w:val="24"/>
                <w:szCs w:val="24"/>
              </w:rPr>
            </w:pPr>
          </w:p>
        </w:tc>
        <w:tc>
          <w:tcPr>
            <w:tcW w:w="1910" w:type="dxa"/>
            <w:tcMar>
              <w:top w:w="50" w:type="dxa"/>
              <w:left w:w="100" w:type="dxa"/>
            </w:tcMar>
            <w:vAlign w:val="center"/>
          </w:tcPr>
          <w:p w:rsidR="009E6430" w:rsidRPr="003F7EDE" w:rsidRDefault="009E6430">
            <w:pPr>
              <w:spacing w:after="0"/>
              <w:ind w:left="135"/>
              <w:jc w:val="center"/>
              <w:rPr>
                <w:sz w:val="24"/>
                <w:szCs w:val="24"/>
              </w:rPr>
            </w:pPr>
          </w:p>
        </w:tc>
        <w:tc>
          <w:tcPr>
            <w:tcW w:w="2741" w:type="dxa"/>
            <w:tcMar>
              <w:top w:w="50" w:type="dxa"/>
              <w:left w:w="100" w:type="dxa"/>
            </w:tcMar>
            <w:vAlign w:val="center"/>
          </w:tcPr>
          <w:p w:rsidR="009E6430" w:rsidRPr="003F7EDE" w:rsidRDefault="009E6430">
            <w:pPr>
              <w:spacing w:after="0"/>
              <w:ind w:left="135"/>
              <w:rPr>
                <w:sz w:val="24"/>
                <w:szCs w:val="24"/>
              </w:rPr>
            </w:pPr>
          </w:p>
        </w:tc>
      </w:tr>
      <w:tr w:rsidR="009E6430" w:rsidRPr="003F7EDE" w:rsidTr="009E6430">
        <w:trPr>
          <w:trHeight w:val="144"/>
          <w:tblCellSpacing w:w="20" w:type="nil"/>
        </w:trPr>
        <w:tc>
          <w:tcPr>
            <w:tcW w:w="1179" w:type="dxa"/>
            <w:tcMar>
              <w:top w:w="50" w:type="dxa"/>
              <w:left w:w="100" w:type="dxa"/>
            </w:tcMar>
            <w:vAlign w:val="center"/>
          </w:tcPr>
          <w:p w:rsidR="009E6430" w:rsidRPr="003F7EDE" w:rsidRDefault="009E6430">
            <w:pPr>
              <w:spacing w:after="0"/>
              <w:rPr>
                <w:rFonts w:ascii="Times New Roman" w:hAnsi="Times New Roman"/>
                <w:color w:val="000000"/>
                <w:sz w:val="24"/>
                <w:szCs w:val="24"/>
              </w:rPr>
            </w:pPr>
            <w:r w:rsidRPr="003F7EDE">
              <w:rPr>
                <w:rFonts w:ascii="Times New Roman" w:hAnsi="Times New Roman"/>
                <w:color w:val="000000"/>
                <w:sz w:val="24"/>
                <w:szCs w:val="24"/>
              </w:rPr>
              <w:t>1.2</w:t>
            </w:r>
          </w:p>
        </w:tc>
        <w:tc>
          <w:tcPr>
            <w:tcW w:w="4532" w:type="dxa"/>
            <w:tcMar>
              <w:top w:w="50" w:type="dxa"/>
              <w:left w:w="100" w:type="dxa"/>
            </w:tcMar>
            <w:vAlign w:val="center"/>
          </w:tcPr>
          <w:p w:rsidR="009E6430" w:rsidRPr="003F7EDE" w:rsidRDefault="009E6430">
            <w:pPr>
              <w:spacing w:after="0"/>
              <w:ind w:left="135"/>
              <w:rPr>
                <w:rFonts w:ascii="Times New Roman" w:hAnsi="Times New Roman"/>
                <w:color w:val="000000"/>
                <w:sz w:val="24"/>
                <w:szCs w:val="24"/>
              </w:rPr>
            </w:pPr>
            <w:r w:rsidRPr="003F7EDE">
              <w:rPr>
                <w:rFonts w:ascii="Times New Roman" w:hAnsi="Times New Roman"/>
                <w:color w:val="000000"/>
                <w:sz w:val="24"/>
                <w:szCs w:val="24"/>
              </w:rPr>
              <w:t xml:space="preserve">Крым в годы Великой Отечественной </w:t>
            </w:r>
            <w:r w:rsidRPr="003F7EDE">
              <w:rPr>
                <w:rFonts w:ascii="Times New Roman" w:hAnsi="Times New Roman"/>
                <w:color w:val="000000"/>
                <w:sz w:val="24"/>
                <w:szCs w:val="24"/>
              </w:rPr>
              <w:lastRenderedPageBreak/>
              <w:t>войны 1941–1945 гг.</w:t>
            </w:r>
          </w:p>
        </w:tc>
        <w:tc>
          <w:tcPr>
            <w:tcW w:w="1589" w:type="dxa"/>
            <w:tcMar>
              <w:top w:w="50" w:type="dxa"/>
              <w:left w:w="100" w:type="dxa"/>
            </w:tcMar>
            <w:vAlign w:val="center"/>
          </w:tcPr>
          <w:p w:rsidR="009E6430" w:rsidRPr="003F7EDE" w:rsidRDefault="009E6430">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lastRenderedPageBreak/>
              <w:t>7</w:t>
            </w:r>
          </w:p>
        </w:tc>
        <w:tc>
          <w:tcPr>
            <w:tcW w:w="1841" w:type="dxa"/>
            <w:tcMar>
              <w:top w:w="50" w:type="dxa"/>
              <w:left w:w="100" w:type="dxa"/>
            </w:tcMar>
            <w:vAlign w:val="center"/>
          </w:tcPr>
          <w:p w:rsidR="009E6430" w:rsidRPr="003F7EDE" w:rsidRDefault="009E6430">
            <w:pPr>
              <w:spacing w:after="0"/>
              <w:ind w:left="135"/>
              <w:jc w:val="center"/>
              <w:rPr>
                <w:sz w:val="24"/>
                <w:szCs w:val="24"/>
              </w:rPr>
            </w:pPr>
          </w:p>
        </w:tc>
        <w:tc>
          <w:tcPr>
            <w:tcW w:w="1910" w:type="dxa"/>
            <w:tcMar>
              <w:top w:w="50" w:type="dxa"/>
              <w:left w:w="100" w:type="dxa"/>
            </w:tcMar>
            <w:vAlign w:val="center"/>
          </w:tcPr>
          <w:p w:rsidR="009E6430" w:rsidRPr="003F7EDE" w:rsidRDefault="009E6430">
            <w:pPr>
              <w:spacing w:after="0"/>
              <w:ind w:left="135"/>
              <w:jc w:val="center"/>
              <w:rPr>
                <w:sz w:val="24"/>
                <w:szCs w:val="24"/>
              </w:rPr>
            </w:pPr>
          </w:p>
        </w:tc>
        <w:tc>
          <w:tcPr>
            <w:tcW w:w="2741" w:type="dxa"/>
            <w:tcMar>
              <w:top w:w="50" w:type="dxa"/>
              <w:left w:w="100" w:type="dxa"/>
            </w:tcMar>
            <w:vAlign w:val="center"/>
          </w:tcPr>
          <w:p w:rsidR="009E6430" w:rsidRPr="003F7EDE" w:rsidRDefault="009E6430">
            <w:pPr>
              <w:spacing w:after="0"/>
              <w:ind w:left="135"/>
              <w:rPr>
                <w:sz w:val="24"/>
                <w:szCs w:val="24"/>
              </w:rPr>
            </w:pPr>
          </w:p>
        </w:tc>
      </w:tr>
      <w:tr w:rsidR="009E6430" w:rsidRPr="003F7EDE" w:rsidTr="009E6430">
        <w:trPr>
          <w:trHeight w:val="144"/>
          <w:tblCellSpacing w:w="20" w:type="nil"/>
        </w:trPr>
        <w:tc>
          <w:tcPr>
            <w:tcW w:w="1179" w:type="dxa"/>
            <w:tcMar>
              <w:top w:w="50" w:type="dxa"/>
              <w:left w:w="100" w:type="dxa"/>
            </w:tcMar>
            <w:vAlign w:val="center"/>
          </w:tcPr>
          <w:p w:rsidR="009E6430" w:rsidRPr="003F7EDE" w:rsidRDefault="00F37A9F">
            <w:pPr>
              <w:spacing w:after="0"/>
              <w:rPr>
                <w:rFonts w:ascii="Times New Roman" w:hAnsi="Times New Roman"/>
                <w:color w:val="000000"/>
                <w:sz w:val="24"/>
                <w:szCs w:val="24"/>
              </w:rPr>
            </w:pPr>
            <w:r w:rsidRPr="003F7EDE">
              <w:rPr>
                <w:rFonts w:ascii="Times New Roman" w:hAnsi="Times New Roman"/>
                <w:color w:val="000000"/>
                <w:sz w:val="24"/>
                <w:szCs w:val="24"/>
              </w:rPr>
              <w:lastRenderedPageBreak/>
              <w:t>1.3</w:t>
            </w:r>
          </w:p>
        </w:tc>
        <w:tc>
          <w:tcPr>
            <w:tcW w:w="4532" w:type="dxa"/>
            <w:tcMar>
              <w:top w:w="50" w:type="dxa"/>
              <w:left w:w="100" w:type="dxa"/>
            </w:tcMar>
            <w:vAlign w:val="center"/>
          </w:tcPr>
          <w:p w:rsidR="009E6430" w:rsidRPr="003F7EDE" w:rsidRDefault="00F37A9F">
            <w:pPr>
              <w:spacing w:after="0"/>
              <w:ind w:left="135"/>
              <w:rPr>
                <w:rFonts w:ascii="Times New Roman" w:hAnsi="Times New Roman"/>
                <w:color w:val="000000"/>
                <w:sz w:val="24"/>
                <w:szCs w:val="24"/>
              </w:rPr>
            </w:pPr>
            <w:r w:rsidRPr="003F7EDE">
              <w:rPr>
                <w:rFonts w:ascii="Times New Roman" w:hAnsi="Times New Roman" w:cs="Times New Roman"/>
                <w:sz w:val="24"/>
                <w:szCs w:val="24"/>
              </w:rPr>
              <w:t xml:space="preserve">Крым во второй половине </w:t>
            </w:r>
            <w:r w:rsidRPr="003F7EDE">
              <w:rPr>
                <w:rFonts w:ascii="Times New Roman" w:hAnsi="Times New Roman" w:cs="Times New Roman"/>
                <w:sz w:val="24"/>
                <w:szCs w:val="24"/>
                <w:lang w:val="en-US"/>
              </w:rPr>
              <w:t>XX</w:t>
            </w:r>
            <w:r w:rsidRPr="003F7EDE">
              <w:rPr>
                <w:rFonts w:ascii="Times New Roman" w:hAnsi="Times New Roman" w:cs="Times New Roman"/>
                <w:sz w:val="24"/>
                <w:szCs w:val="24"/>
              </w:rPr>
              <w:t xml:space="preserve"> в.</w:t>
            </w:r>
          </w:p>
        </w:tc>
        <w:tc>
          <w:tcPr>
            <w:tcW w:w="1589" w:type="dxa"/>
            <w:tcMar>
              <w:top w:w="50" w:type="dxa"/>
              <w:left w:w="100" w:type="dxa"/>
            </w:tcMar>
            <w:vAlign w:val="center"/>
          </w:tcPr>
          <w:p w:rsidR="009E6430" w:rsidRPr="003F7EDE" w:rsidRDefault="00F37A9F">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1</w:t>
            </w:r>
          </w:p>
        </w:tc>
        <w:tc>
          <w:tcPr>
            <w:tcW w:w="1841" w:type="dxa"/>
            <w:tcMar>
              <w:top w:w="50" w:type="dxa"/>
              <w:left w:w="100" w:type="dxa"/>
            </w:tcMar>
            <w:vAlign w:val="center"/>
          </w:tcPr>
          <w:p w:rsidR="009E6430" w:rsidRPr="003F7EDE" w:rsidRDefault="009E6430">
            <w:pPr>
              <w:spacing w:after="0"/>
              <w:ind w:left="135"/>
              <w:jc w:val="center"/>
              <w:rPr>
                <w:sz w:val="24"/>
                <w:szCs w:val="24"/>
              </w:rPr>
            </w:pPr>
          </w:p>
        </w:tc>
        <w:tc>
          <w:tcPr>
            <w:tcW w:w="1910" w:type="dxa"/>
            <w:tcMar>
              <w:top w:w="50" w:type="dxa"/>
              <w:left w:w="100" w:type="dxa"/>
            </w:tcMar>
            <w:vAlign w:val="center"/>
          </w:tcPr>
          <w:p w:rsidR="009E6430" w:rsidRPr="003F7EDE" w:rsidRDefault="009E6430">
            <w:pPr>
              <w:spacing w:after="0"/>
              <w:ind w:left="135"/>
              <w:jc w:val="center"/>
              <w:rPr>
                <w:sz w:val="24"/>
                <w:szCs w:val="24"/>
              </w:rPr>
            </w:pPr>
          </w:p>
        </w:tc>
        <w:tc>
          <w:tcPr>
            <w:tcW w:w="2741" w:type="dxa"/>
            <w:tcMar>
              <w:top w:w="50" w:type="dxa"/>
              <w:left w:w="100" w:type="dxa"/>
            </w:tcMar>
            <w:vAlign w:val="center"/>
          </w:tcPr>
          <w:p w:rsidR="009E6430" w:rsidRPr="003F7EDE" w:rsidRDefault="009E6430">
            <w:pPr>
              <w:spacing w:after="0"/>
              <w:ind w:left="135"/>
              <w:rPr>
                <w:sz w:val="24"/>
                <w:szCs w:val="24"/>
              </w:rPr>
            </w:pPr>
          </w:p>
        </w:tc>
      </w:tr>
      <w:tr w:rsidR="00F37A9F" w:rsidRPr="003F7EDE" w:rsidTr="00DD0B44">
        <w:trPr>
          <w:trHeight w:val="144"/>
          <w:tblCellSpacing w:w="20" w:type="nil"/>
        </w:trPr>
        <w:tc>
          <w:tcPr>
            <w:tcW w:w="13792" w:type="dxa"/>
            <w:gridSpan w:val="6"/>
            <w:tcMar>
              <w:top w:w="50" w:type="dxa"/>
              <w:left w:w="100" w:type="dxa"/>
            </w:tcMar>
            <w:vAlign w:val="center"/>
          </w:tcPr>
          <w:p w:rsidR="00F37A9F" w:rsidRPr="003F7EDE" w:rsidRDefault="00F37A9F">
            <w:pPr>
              <w:spacing w:after="0"/>
              <w:ind w:left="135"/>
              <w:rPr>
                <w:sz w:val="24"/>
                <w:szCs w:val="24"/>
              </w:rPr>
            </w:pPr>
            <w:r w:rsidRPr="003F7EDE">
              <w:rPr>
                <w:rFonts w:ascii="Times New Roman" w:hAnsi="Times New Roman" w:cs="Times New Roman"/>
                <w:b/>
                <w:bCs/>
                <w:sz w:val="24"/>
                <w:szCs w:val="24"/>
              </w:rPr>
              <w:t xml:space="preserve">Раздел </w:t>
            </w:r>
            <w:r w:rsidRPr="003F7EDE">
              <w:rPr>
                <w:rFonts w:ascii="Times New Roman" w:hAnsi="Times New Roman" w:cs="Times New Roman"/>
                <w:b/>
                <w:bCs/>
                <w:sz w:val="24"/>
                <w:szCs w:val="24"/>
                <w:lang w:val="en-US"/>
              </w:rPr>
              <w:t>II</w:t>
            </w:r>
            <w:r w:rsidRPr="003F7EDE">
              <w:rPr>
                <w:rFonts w:ascii="Times New Roman" w:hAnsi="Times New Roman" w:cs="Times New Roman"/>
                <w:b/>
                <w:bCs/>
                <w:sz w:val="24"/>
                <w:szCs w:val="24"/>
              </w:rPr>
              <w:t xml:space="preserve">. Крым в первой четверти </w:t>
            </w:r>
            <w:r w:rsidRPr="003F7EDE">
              <w:rPr>
                <w:rFonts w:ascii="Times New Roman" w:hAnsi="Times New Roman" w:cs="Times New Roman"/>
                <w:b/>
                <w:bCs/>
                <w:sz w:val="24"/>
                <w:szCs w:val="24"/>
                <w:lang w:val="en-US"/>
              </w:rPr>
              <w:t>XXI</w:t>
            </w:r>
            <w:r w:rsidRPr="003F7EDE">
              <w:rPr>
                <w:rFonts w:ascii="Times New Roman" w:hAnsi="Times New Roman" w:cs="Times New Roman"/>
                <w:b/>
                <w:bCs/>
                <w:sz w:val="24"/>
                <w:szCs w:val="24"/>
              </w:rPr>
              <w:t xml:space="preserve"> в. (5 ч)</w:t>
            </w:r>
          </w:p>
        </w:tc>
      </w:tr>
      <w:tr w:rsidR="009E6430" w:rsidRPr="003F7EDE" w:rsidTr="009E6430">
        <w:trPr>
          <w:trHeight w:val="144"/>
          <w:tblCellSpacing w:w="20" w:type="nil"/>
        </w:trPr>
        <w:tc>
          <w:tcPr>
            <w:tcW w:w="1179" w:type="dxa"/>
            <w:tcMar>
              <w:top w:w="50" w:type="dxa"/>
              <w:left w:w="100" w:type="dxa"/>
            </w:tcMar>
            <w:vAlign w:val="center"/>
          </w:tcPr>
          <w:p w:rsidR="009E6430" w:rsidRPr="003F7EDE" w:rsidRDefault="00F37A9F">
            <w:pPr>
              <w:spacing w:after="0"/>
              <w:rPr>
                <w:rFonts w:ascii="Times New Roman" w:hAnsi="Times New Roman"/>
                <w:color w:val="000000"/>
                <w:sz w:val="24"/>
                <w:szCs w:val="24"/>
              </w:rPr>
            </w:pPr>
            <w:r w:rsidRPr="003F7EDE">
              <w:rPr>
                <w:rFonts w:ascii="Times New Roman" w:hAnsi="Times New Roman"/>
                <w:color w:val="000000"/>
                <w:sz w:val="24"/>
                <w:szCs w:val="24"/>
              </w:rPr>
              <w:t>2.1</w:t>
            </w:r>
          </w:p>
        </w:tc>
        <w:tc>
          <w:tcPr>
            <w:tcW w:w="4532" w:type="dxa"/>
            <w:tcMar>
              <w:top w:w="50" w:type="dxa"/>
              <w:left w:w="100" w:type="dxa"/>
            </w:tcMar>
            <w:vAlign w:val="center"/>
          </w:tcPr>
          <w:p w:rsidR="009E6430" w:rsidRPr="003F7EDE" w:rsidRDefault="00F37A9F">
            <w:pPr>
              <w:spacing w:after="0"/>
              <w:ind w:left="135"/>
              <w:rPr>
                <w:rFonts w:ascii="Times New Roman" w:hAnsi="Times New Roman"/>
                <w:color w:val="000000"/>
                <w:sz w:val="24"/>
                <w:szCs w:val="24"/>
              </w:rPr>
            </w:pPr>
            <w:r w:rsidRPr="003F7EDE">
              <w:rPr>
                <w:rFonts w:ascii="Times New Roman" w:hAnsi="Times New Roman" w:cs="Times New Roman"/>
                <w:sz w:val="24"/>
                <w:szCs w:val="24"/>
              </w:rPr>
              <w:t>«Крымская весна»</w:t>
            </w:r>
          </w:p>
        </w:tc>
        <w:tc>
          <w:tcPr>
            <w:tcW w:w="1589" w:type="dxa"/>
            <w:tcMar>
              <w:top w:w="50" w:type="dxa"/>
              <w:left w:w="100" w:type="dxa"/>
            </w:tcMar>
            <w:vAlign w:val="center"/>
          </w:tcPr>
          <w:p w:rsidR="009E6430" w:rsidRPr="003F7EDE" w:rsidRDefault="00F37A9F">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2</w:t>
            </w:r>
          </w:p>
        </w:tc>
        <w:tc>
          <w:tcPr>
            <w:tcW w:w="1841" w:type="dxa"/>
            <w:tcMar>
              <w:top w:w="50" w:type="dxa"/>
              <w:left w:w="100" w:type="dxa"/>
            </w:tcMar>
            <w:vAlign w:val="center"/>
          </w:tcPr>
          <w:p w:rsidR="009E6430" w:rsidRPr="003F7EDE" w:rsidRDefault="009E6430">
            <w:pPr>
              <w:spacing w:after="0"/>
              <w:ind w:left="135"/>
              <w:jc w:val="center"/>
              <w:rPr>
                <w:sz w:val="24"/>
                <w:szCs w:val="24"/>
              </w:rPr>
            </w:pPr>
          </w:p>
        </w:tc>
        <w:tc>
          <w:tcPr>
            <w:tcW w:w="1910" w:type="dxa"/>
            <w:tcMar>
              <w:top w:w="50" w:type="dxa"/>
              <w:left w:w="100" w:type="dxa"/>
            </w:tcMar>
            <w:vAlign w:val="center"/>
          </w:tcPr>
          <w:p w:rsidR="009E6430" w:rsidRPr="003F7EDE" w:rsidRDefault="009E6430">
            <w:pPr>
              <w:spacing w:after="0"/>
              <w:ind w:left="135"/>
              <w:jc w:val="center"/>
              <w:rPr>
                <w:sz w:val="24"/>
                <w:szCs w:val="24"/>
              </w:rPr>
            </w:pPr>
          </w:p>
        </w:tc>
        <w:tc>
          <w:tcPr>
            <w:tcW w:w="2741" w:type="dxa"/>
            <w:tcMar>
              <w:top w:w="50" w:type="dxa"/>
              <w:left w:w="100" w:type="dxa"/>
            </w:tcMar>
            <w:vAlign w:val="center"/>
          </w:tcPr>
          <w:p w:rsidR="009E6430" w:rsidRPr="003F7EDE" w:rsidRDefault="009E6430">
            <w:pPr>
              <w:spacing w:after="0"/>
              <w:ind w:left="135"/>
              <w:rPr>
                <w:sz w:val="24"/>
                <w:szCs w:val="24"/>
              </w:rPr>
            </w:pPr>
          </w:p>
        </w:tc>
      </w:tr>
      <w:tr w:rsidR="009E6430" w:rsidRPr="003F7EDE" w:rsidTr="009E6430">
        <w:trPr>
          <w:trHeight w:val="144"/>
          <w:tblCellSpacing w:w="20" w:type="nil"/>
        </w:trPr>
        <w:tc>
          <w:tcPr>
            <w:tcW w:w="1179" w:type="dxa"/>
            <w:tcMar>
              <w:top w:w="50" w:type="dxa"/>
              <w:left w:w="100" w:type="dxa"/>
            </w:tcMar>
            <w:vAlign w:val="center"/>
          </w:tcPr>
          <w:p w:rsidR="009E6430" w:rsidRPr="003F7EDE" w:rsidRDefault="00F37A9F">
            <w:pPr>
              <w:spacing w:after="0"/>
              <w:rPr>
                <w:rFonts w:ascii="Times New Roman" w:hAnsi="Times New Roman"/>
                <w:color w:val="000000"/>
                <w:sz w:val="24"/>
                <w:szCs w:val="24"/>
              </w:rPr>
            </w:pPr>
            <w:r w:rsidRPr="003F7EDE">
              <w:rPr>
                <w:rFonts w:ascii="Times New Roman" w:hAnsi="Times New Roman"/>
                <w:color w:val="000000"/>
                <w:sz w:val="24"/>
                <w:szCs w:val="24"/>
              </w:rPr>
              <w:t>2.2</w:t>
            </w:r>
          </w:p>
        </w:tc>
        <w:tc>
          <w:tcPr>
            <w:tcW w:w="4532" w:type="dxa"/>
            <w:tcMar>
              <w:top w:w="50" w:type="dxa"/>
              <w:left w:w="100" w:type="dxa"/>
            </w:tcMar>
            <w:vAlign w:val="center"/>
          </w:tcPr>
          <w:p w:rsidR="009E6430" w:rsidRPr="003F7EDE" w:rsidRDefault="00F37A9F">
            <w:pPr>
              <w:spacing w:after="0"/>
              <w:ind w:left="135"/>
              <w:rPr>
                <w:rFonts w:ascii="Times New Roman" w:hAnsi="Times New Roman"/>
                <w:color w:val="000000"/>
                <w:sz w:val="24"/>
                <w:szCs w:val="24"/>
              </w:rPr>
            </w:pPr>
            <w:r w:rsidRPr="003F7EDE">
              <w:rPr>
                <w:rFonts w:ascii="Times New Roman" w:hAnsi="Times New Roman" w:cs="Times New Roman"/>
                <w:sz w:val="24"/>
                <w:szCs w:val="24"/>
              </w:rPr>
              <w:t>Что значит быть гражданином России</w:t>
            </w:r>
          </w:p>
        </w:tc>
        <w:tc>
          <w:tcPr>
            <w:tcW w:w="1589" w:type="dxa"/>
            <w:tcMar>
              <w:top w:w="50" w:type="dxa"/>
              <w:left w:w="100" w:type="dxa"/>
            </w:tcMar>
            <w:vAlign w:val="center"/>
          </w:tcPr>
          <w:p w:rsidR="009E6430" w:rsidRPr="003F7EDE" w:rsidRDefault="00F37A9F">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3</w:t>
            </w:r>
          </w:p>
        </w:tc>
        <w:tc>
          <w:tcPr>
            <w:tcW w:w="1841" w:type="dxa"/>
            <w:tcMar>
              <w:top w:w="50" w:type="dxa"/>
              <w:left w:w="100" w:type="dxa"/>
            </w:tcMar>
            <w:vAlign w:val="center"/>
          </w:tcPr>
          <w:p w:rsidR="009E6430" w:rsidRPr="003F7EDE" w:rsidRDefault="009E6430">
            <w:pPr>
              <w:spacing w:after="0"/>
              <w:ind w:left="135"/>
              <w:jc w:val="center"/>
              <w:rPr>
                <w:sz w:val="24"/>
                <w:szCs w:val="24"/>
              </w:rPr>
            </w:pPr>
          </w:p>
        </w:tc>
        <w:tc>
          <w:tcPr>
            <w:tcW w:w="1910" w:type="dxa"/>
            <w:tcMar>
              <w:top w:w="50" w:type="dxa"/>
              <w:left w:w="100" w:type="dxa"/>
            </w:tcMar>
            <w:vAlign w:val="center"/>
          </w:tcPr>
          <w:p w:rsidR="009E6430" w:rsidRPr="003F7EDE" w:rsidRDefault="009E6430">
            <w:pPr>
              <w:spacing w:after="0"/>
              <w:ind w:left="135"/>
              <w:jc w:val="center"/>
              <w:rPr>
                <w:sz w:val="24"/>
                <w:szCs w:val="24"/>
              </w:rPr>
            </w:pPr>
          </w:p>
        </w:tc>
        <w:tc>
          <w:tcPr>
            <w:tcW w:w="2741" w:type="dxa"/>
            <w:tcMar>
              <w:top w:w="50" w:type="dxa"/>
              <w:left w:w="100" w:type="dxa"/>
            </w:tcMar>
            <w:vAlign w:val="center"/>
          </w:tcPr>
          <w:p w:rsidR="009E6430" w:rsidRPr="003F7EDE" w:rsidRDefault="009E6430">
            <w:pPr>
              <w:spacing w:after="0"/>
              <w:ind w:left="135"/>
              <w:rPr>
                <w:sz w:val="24"/>
                <w:szCs w:val="24"/>
              </w:rPr>
            </w:pPr>
          </w:p>
        </w:tc>
      </w:tr>
      <w:tr w:rsidR="00F37A9F" w:rsidRPr="003F7EDE" w:rsidTr="00DD0B44">
        <w:trPr>
          <w:trHeight w:val="144"/>
          <w:tblCellSpacing w:w="20" w:type="nil"/>
        </w:trPr>
        <w:tc>
          <w:tcPr>
            <w:tcW w:w="5711" w:type="dxa"/>
            <w:gridSpan w:val="2"/>
            <w:tcMar>
              <w:top w:w="50" w:type="dxa"/>
              <w:left w:w="100" w:type="dxa"/>
            </w:tcMar>
            <w:vAlign w:val="center"/>
          </w:tcPr>
          <w:p w:rsidR="00F37A9F" w:rsidRPr="003F7EDE" w:rsidRDefault="00F37A9F">
            <w:pPr>
              <w:spacing w:after="0"/>
              <w:ind w:left="135"/>
              <w:rPr>
                <w:rFonts w:ascii="Times New Roman" w:hAnsi="Times New Roman" w:cs="Times New Roman"/>
                <w:sz w:val="24"/>
                <w:szCs w:val="24"/>
              </w:rPr>
            </w:pPr>
            <w:r w:rsidRPr="003F7EDE">
              <w:rPr>
                <w:rFonts w:ascii="Times New Roman" w:hAnsi="Times New Roman" w:cs="Times New Roman"/>
                <w:b/>
                <w:bCs/>
                <w:sz w:val="24"/>
                <w:szCs w:val="24"/>
              </w:rPr>
              <w:t>Итоговое обобщение. Отражение истории края в музейных экспозициях (практическое занятие)</w:t>
            </w:r>
          </w:p>
        </w:tc>
        <w:tc>
          <w:tcPr>
            <w:tcW w:w="1589" w:type="dxa"/>
            <w:tcMar>
              <w:top w:w="50" w:type="dxa"/>
              <w:left w:w="100" w:type="dxa"/>
            </w:tcMar>
            <w:vAlign w:val="center"/>
          </w:tcPr>
          <w:p w:rsidR="00F37A9F" w:rsidRPr="003F7EDE" w:rsidRDefault="00F37A9F">
            <w:pPr>
              <w:spacing w:after="0"/>
              <w:ind w:left="135"/>
              <w:jc w:val="center"/>
              <w:rPr>
                <w:rFonts w:ascii="Times New Roman" w:hAnsi="Times New Roman"/>
                <w:color w:val="000000"/>
                <w:sz w:val="24"/>
                <w:szCs w:val="24"/>
              </w:rPr>
            </w:pPr>
            <w:r w:rsidRPr="003F7EDE">
              <w:rPr>
                <w:rFonts w:ascii="Times New Roman" w:hAnsi="Times New Roman"/>
                <w:color w:val="000000"/>
                <w:sz w:val="24"/>
                <w:szCs w:val="24"/>
              </w:rPr>
              <w:t>1</w:t>
            </w:r>
          </w:p>
        </w:tc>
        <w:tc>
          <w:tcPr>
            <w:tcW w:w="1841" w:type="dxa"/>
            <w:tcMar>
              <w:top w:w="50" w:type="dxa"/>
              <w:left w:w="100" w:type="dxa"/>
            </w:tcMar>
            <w:vAlign w:val="center"/>
          </w:tcPr>
          <w:p w:rsidR="00F37A9F" w:rsidRPr="003F7EDE" w:rsidRDefault="00F37A9F">
            <w:pPr>
              <w:spacing w:after="0"/>
              <w:ind w:left="135"/>
              <w:jc w:val="center"/>
              <w:rPr>
                <w:sz w:val="24"/>
                <w:szCs w:val="24"/>
              </w:rPr>
            </w:pPr>
          </w:p>
        </w:tc>
        <w:tc>
          <w:tcPr>
            <w:tcW w:w="1910" w:type="dxa"/>
            <w:tcMar>
              <w:top w:w="50" w:type="dxa"/>
              <w:left w:w="100" w:type="dxa"/>
            </w:tcMar>
            <w:vAlign w:val="center"/>
          </w:tcPr>
          <w:p w:rsidR="00F37A9F" w:rsidRPr="003F7EDE" w:rsidRDefault="00F37A9F">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7A9F" w:rsidRPr="003F7EDE" w:rsidRDefault="00F37A9F">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Итого по разделу, курсу</w:t>
            </w:r>
          </w:p>
        </w:tc>
        <w:tc>
          <w:tcPr>
            <w:tcW w:w="1589"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17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rsidTr="009E6430">
        <w:trPr>
          <w:trHeight w:val="144"/>
          <w:tblCellSpacing w:w="20" w:type="nil"/>
        </w:trPr>
        <w:tc>
          <w:tcPr>
            <w:tcW w:w="0" w:type="auto"/>
            <w:gridSpan w:val="2"/>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ОБЩЕЕ КОЛИЧЕСТВО ЧАСОВ ПО ПРОГРАММЕ</w:t>
            </w:r>
          </w:p>
        </w:tc>
        <w:tc>
          <w:tcPr>
            <w:tcW w:w="1589"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102 </w:t>
            </w:r>
          </w:p>
        </w:tc>
        <w:tc>
          <w:tcPr>
            <w:tcW w:w="1841" w:type="dxa"/>
            <w:tcMar>
              <w:top w:w="50" w:type="dxa"/>
              <w:left w:w="100" w:type="dxa"/>
            </w:tcMar>
            <w:vAlign w:val="center"/>
          </w:tcPr>
          <w:p w:rsidR="00F35EE7" w:rsidRPr="003F7EDE" w:rsidRDefault="0086775B">
            <w:pPr>
              <w:spacing w:after="0"/>
              <w:ind w:left="135"/>
              <w:jc w:val="center"/>
              <w:rPr>
                <w:sz w:val="24"/>
                <w:szCs w:val="24"/>
              </w:rPr>
            </w:pPr>
            <w:r w:rsidRPr="003F7EDE">
              <w:rPr>
                <w:rFonts w:ascii="Times New Roman" w:hAnsi="Times New Roman"/>
                <w:color w:val="000000"/>
                <w:sz w:val="24"/>
                <w:szCs w:val="24"/>
              </w:rPr>
              <w:t xml:space="preserve"> 1</w:t>
            </w:r>
          </w:p>
        </w:tc>
        <w:tc>
          <w:tcPr>
            <w:tcW w:w="1910"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7</w:t>
            </w:r>
          </w:p>
        </w:tc>
        <w:tc>
          <w:tcPr>
            <w:tcW w:w="2741" w:type="dxa"/>
            <w:tcMar>
              <w:top w:w="50" w:type="dxa"/>
              <w:left w:w="100" w:type="dxa"/>
            </w:tcMar>
            <w:vAlign w:val="center"/>
          </w:tcPr>
          <w:p w:rsidR="00F35EE7" w:rsidRPr="003F7EDE" w:rsidRDefault="00F35EE7">
            <w:pPr>
              <w:rPr>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F35EE7" w:rsidRPr="003F7EDE">
        <w:trPr>
          <w:trHeight w:val="144"/>
          <w:tblCellSpacing w:w="20" w:type="nil"/>
        </w:trPr>
        <w:tc>
          <w:tcPr>
            <w:tcW w:w="529"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 п/п </w:t>
            </w:r>
          </w:p>
          <w:p w:rsidR="00F35EE7" w:rsidRPr="003F7EDE" w:rsidRDefault="00F35EE7">
            <w:pPr>
              <w:spacing w:after="0"/>
              <w:ind w:left="135"/>
              <w:rPr>
                <w:sz w:val="24"/>
                <w:szCs w:val="24"/>
              </w:rPr>
            </w:pPr>
          </w:p>
        </w:tc>
        <w:tc>
          <w:tcPr>
            <w:tcW w:w="2464"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Наименование разделов и тем программы </w:t>
            </w:r>
          </w:p>
          <w:p w:rsidR="00F35EE7" w:rsidRPr="003F7EDE" w:rsidRDefault="00F35EE7">
            <w:pPr>
              <w:spacing w:after="0"/>
              <w:ind w:left="135"/>
              <w:rPr>
                <w:sz w:val="24"/>
                <w:szCs w:val="24"/>
              </w:rPr>
            </w:pPr>
          </w:p>
        </w:tc>
        <w:tc>
          <w:tcPr>
            <w:tcW w:w="0" w:type="auto"/>
            <w:gridSpan w:val="3"/>
            <w:tcMar>
              <w:top w:w="50" w:type="dxa"/>
              <w:left w:w="100" w:type="dxa"/>
            </w:tcMar>
            <w:vAlign w:val="center"/>
          </w:tcPr>
          <w:p w:rsidR="00F35EE7" w:rsidRPr="003F7EDE" w:rsidRDefault="00AF0C93">
            <w:pPr>
              <w:spacing w:after="0"/>
              <w:rPr>
                <w:sz w:val="24"/>
                <w:szCs w:val="24"/>
              </w:rPr>
            </w:pPr>
            <w:r w:rsidRPr="003F7EDE">
              <w:rPr>
                <w:rFonts w:ascii="Times New Roman" w:hAnsi="Times New Roman"/>
                <w:b/>
                <w:color w:val="000000"/>
                <w:sz w:val="24"/>
                <w:szCs w:val="24"/>
              </w:rPr>
              <w:t>Количество часов</w:t>
            </w:r>
          </w:p>
        </w:tc>
        <w:tc>
          <w:tcPr>
            <w:tcW w:w="2789"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Электронные (цифровые) образовательные ресурсы </w:t>
            </w:r>
          </w:p>
          <w:p w:rsidR="00F35EE7" w:rsidRPr="003F7EDE" w:rsidRDefault="00F35EE7">
            <w:pPr>
              <w:spacing w:after="0"/>
              <w:ind w:left="135"/>
              <w:rPr>
                <w:sz w:val="24"/>
                <w:szCs w:val="24"/>
              </w:rPr>
            </w:pPr>
          </w:p>
        </w:tc>
      </w:tr>
      <w:tr w:rsidR="00F35EE7" w:rsidRPr="003F7EDE">
        <w:trPr>
          <w:trHeight w:val="144"/>
          <w:tblCellSpacing w:w="20" w:type="nil"/>
        </w:trPr>
        <w:tc>
          <w:tcPr>
            <w:tcW w:w="0" w:type="auto"/>
            <w:vMerge/>
            <w:tcBorders>
              <w:top w:val="nil"/>
            </w:tcBorders>
            <w:tcMar>
              <w:top w:w="50" w:type="dxa"/>
              <w:left w:w="100" w:type="dxa"/>
            </w:tcMar>
          </w:tcPr>
          <w:p w:rsidR="00F35EE7" w:rsidRPr="003F7EDE" w:rsidRDefault="00F35EE7">
            <w:pPr>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c>
          <w:tcPr>
            <w:tcW w:w="1028"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Всего </w:t>
            </w:r>
          </w:p>
          <w:p w:rsidR="00F35EE7" w:rsidRPr="003F7EDE" w:rsidRDefault="00F35EE7">
            <w:pPr>
              <w:spacing w:after="0"/>
              <w:ind w:left="135"/>
              <w:rPr>
                <w:sz w:val="24"/>
                <w:szCs w:val="24"/>
              </w:rPr>
            </w:pPr>
          </w:p>
        </w:tc>
        <w:tc>
          <w:tcPr>
            <w:tcW w:w="1759"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Контрольные работы </w:t>
            </w:r>
          </w:p>
          <w:p w:rsidR="00F35EE7" w:rsidRPr="003F7EDE" w:rsidRDefault="00F35EE7">
            <w:pPr>
              <w:spacing w:after="0"/>
              <w:ind w:left="135"/>
              <w:rPr>
                <w:sz w:val="24"/>
                <w:szCs w:val="24"/>
              </w:rPr>
            </w:pPr>
          </w:p>
        </w:tc>
        <w:tc>
          <w:tcPr>
            <w:tcW w:w="1841"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Практические работы </w:t>
            </w:r>
          </w:p>
          <w:p w:rsidR="00F35EE7" w:rsidRPr="003F7EDE" w:rsidRDefault="00F35EE7">
            <w:pPr>
              <w:spacing w:after="0"/>
              <w:ind w:left="135"/>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1.</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Всеобщая история. История Нового времени. XVIII – начало XIX в.</w:t>
            </w:r>
            <w:r w:rsidR="00F37A9F" w:rsidRPr="003F7EDE">
              <w:rPr>
                <w:rFonts w:ascii="Times New Roman" w:hAnsi="Times New Roman"/>
                <w:b/>
                <w:color w:val="000000"/>
                <w:sz w:val="24"/>
                <w:szCs w:val="24"/>
              </w:rPr>
              <w:t xml:space="preserve"> (34 ч)</w:t>
            </w: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1.1</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Введение</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1.2</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Век перемен</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14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1.3</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Начало революционной эпохи</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10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1.4</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Страны Азии, Африки и Латинской Америки в XVIII — начале XIX в</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9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F37A9F">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rsidP="00F37A9F">
            <w:pPr>
              <w:spacing w:after="0"/>
              <w:ind w:left="135"/>
              <w:rPr>
                <w:sz w:val="24"/>
                <w:szCs w:val="24"/>
              </w:rPr>
            </w:pPr>
            <w:r w:rsidRPr="003F7EDE">
              <w:rPr>
                <w:rFonts w:ascii="Times New Roman" w:hAnsi="Times New Roman"/>
                <w:color w:val="000000"/>
                <w:sz w:val="24"/>
                <w:szCs w:val="24"/>
              </w:rPr>
              <w:t xml:space="preserve">Итого по </w:t>
            </w:r>
            <w:r w:rsidR="00F37A9F" w:rsidRPr="003F7EDE">
              <w:rPr>
                <w:rFonts w:ascii="Times New Roman" w:hAnsi="Times New Roman"/>
                <w:color w:val="000000"/>
                <w:sz w:val="24"/>
                <w:szCs w:val="24"/>
              </w:rPr>
              <w:t>курсу</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34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2.</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История России XVIII – начало XIX в.</w:t>
            </w:r>
            <w:r w:rsidR="00F37A9F" w:rsidRPr="003F7EDE">
              <w:rPr>
                <w:rFonts w:ascii="Times New Roman" w:hAnsi="Times New Roman"/>
                <w:b/>
                <w:color w:val="000000"/>
                <w:sz w:val="24"/>
                <w:szCs w:val="24"/>
              </w:rPr>
              <w:t xml:space="preserve"> (68 ч)</w:t>
            </w: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2.1</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Введение</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2.2</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Рождение Российской империи</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21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2.3</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Россия после Петра I. Дворцовые перевороты</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6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2.4</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Россия в 1760-1790-х гг. Правление Екатерины II и Павла I</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21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F37A9F">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2.5</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Культурное пространство Российской империи в XVIII в.</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7 </w:t>
            </w:r>
          </w:p>
        </w:tc>
        <w:tc>
          <w:tcPr>
            <w:tcW w:w="1759" w:type="dxa"/>
            <w:tcMar>
              <w:top w:w="50" w:type="dxa"/>
              <w:left w:w="100" w:type="dxa"/>
            </w:tcMar>
            <w:vAlign w:val="center"/>
          </w:tcPr>
          <w:p w:rsidR="00F35EE7" w:rsidRPr="003F7EDE" w:rsidRDefault="00F35EE7">
            <w:pPr>
              <w:spacing w:after="0"/>
              <w:ind w:left="135"/>
              <w:jc w:val="center"/>
              <w:rPr>
                <w:sz w:val="24"/>
                <w:szCs w:val="24"/>
              </w:rPr>
            </w:pPr>
          </w:p>
        </w:tc>
        <w:tc>
          <w:tcPr>
            <w:tcW w:w="1841"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9"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2.6</w:t>
            </w:r>
          </w:p>
        </w:tc>
        <w:tc>
          <w:tcPr>
            <w:tcW w:w="2464"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Политика правительства Александра I</w:t>
            </w:r>
          </w:p>
        </w:tc>
        <w:tc>
          <w:tcPr>
            <w:tcW w:w="1028"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12 </w:t>
            </w:r>
          </w:p>
        </w:tc>
        <w:tc>
          <w:tcPr>
            <w:tcW w:w="1759" w:type="dxa"/>
            <w:tcMar>
              <w:top w:w="50" w:type="dxa"/>
              <w:left w:w="100" w:type="dxa"/>
            </w:tcMar>
            <w:vAlign w:val="center"/>
          </w:tcPr>
          <w:p w:rsidR="00F35EE7" w:rsidRPr="003F7EDE" w:rsidRDefault="00F37A9F">
            <w:pPr>
              <w:spacing w:after="0"/>
              <w:ind w:left="135"/>
              <w:jc w:val="center"/>
              <w:rPr>
                <w:sz w:val="24"/>
                <w:szCs w:val="24"/>
              </w:rPr>
            </w:pPr>
            <w:r w:rsidRPr="003F7EDE">
              <w:rPr>
                <w:sz w:val="24"/>
                <w:szCs w:val="24"/>
              </w:rPr>
              <w:t>1</w:t>
            </w:r>
          </w:p>
        </w:tc>
        <w:tc>
          <w:tcPr>
            <w:tcW w:w="1841" w:type="dxa"/>
            <w:tcMar>
              <w:top w:w="50" w:type="dxa"/>
              <w:left w:w="100" w:type="dxa"/>
            </w:tcMar>
            <w:vAlign w:val="center"/>
          </w:tcPr>
          <w:p w:rsidR="00F35EE7" w:rsidRPr="003F7EDE" w:rsidRDefault="00F35EE7">
            <w:pPr>
              <w:spacing w:after="0"/>
              <w:ind w:left="135"/>
              <w:jc w:val="center"/>
              <w:rPr>
                <w:sz w:val="24"/>
                <w:szCs w:val="24"/>
              </w:rPr>
            </w:pPr>
          </w:p>
        </w:tc>
        <w:tc>
          <w:tcPr>
            <w:tcW w:w="2789"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rsidP="00F37A9F">
            <w:pPr>
              <w:spacing w:after="0"/>
              <w:ind w:left="135"/>
              <w:rPr>
                <w:sz w:val="24"/>
                <w:szCs w:val="24"/>
              </w:rPr>
            </w:pPr>
            <w:r w:rsidRPr="003F7EDE">
              <w:rPr>
                <w:rFonts w:ascii="Times New Roman" w:hAnsi="Times New Roman"/>
                <w:color w:val="000000"/>
                <w:sz w:val="24"/>
                <w:szCs w:val="24"/>
              </w:rPr>
              <w:t xml:space="preserve">Итого по </w:t>
            </w:r>
            <w:r w:rsidR="00F37A9F" w:rsidRPr="003F7EDE">
              <w:rPr>
                <w:rFonts w:ascii="Times New Roman" w:hAnsi="Times New Roman"/>
                <w:color w:val="000000"/>
                <w:sz w:val="24"/>
                <w:szCs w:val="24"/>
              </w:rPr>
              <w:t>курсу</w:t>
            </w:r>
          </w:p>
        </w:tc>
        <w:tc>
          <w:tcPr>
            <w:tcW w:w="1615"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68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ОБЩЕЕ КОЛИЧЕСТВО ЧАСОВ ПО ПРОГРАММЕ</w:t>
            </w:r>
          </w:p>
        </w:tc>
        <w:tc>
          <w:tcPr>
            <w:tcW w:w="1615"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 xml:space="preserve">102 </w:t>
            </w:r>
          </w:p>
        </w:tc>
        <w:tc>
          <w:tcPr>
            <w:tcW w:w="1759" w:type="dxa"/>
            <w:tcMar>
              <w:top w:w="50" w:type="dxa"/>
              <w:left w:w="100" w:type="dxa"/>
            </w:tcMar>
            <w:vAlign w:val="center"/>
          </w:tcPr>
          <w:p w:rsidR="00F35EE7" w:rsidRPr="003F7EDE" w:rsidRDefault="0086775B">
            <w:pPr>
              <w:spacing w:after="0"/>
              <w:ind w:left="135"/>
              <w:jc w:val="center"/>
              <w:rPr>
                <w:sz w:val="24"/>
                <w:szCs w:val="24"/>
              </w:rPr>
            </w:pPr>
            <w:r w:rsidRPr="003F7EDE">
              <w:rPr>
                <w:rFonts w:ascii="Times New Roman" w:hAnsi="Times New Roman"/>
                <w:color w:val="000000"/>
                <w:sz w:val="24"/>
                <w:szCs w:val="24"/>
              </w:rPr>
              <w:t xml:space="preserve"> 1</w:t>
            </w:r>
            <w:r w:rsidR="00AF0C93" w:rsidRPr="003F7EDE">
              <w:rPr>
                <w:rFonts w:ascii="Times New Roman" w:hAnsi="Times New Roman"/>
                <w:color w:val="000000"/>
                <w:sz w:val="24"/>
                <w:szCs w:val="24"/>
              </w:rPr>
              <w:t xml:space="preserve"> </w:t>
            </w:r>
          </w:p>
        </w:tc>
        <w:tc>
          <w:tcPr>
            <w:tcW w:w="1841" w:type="dxa"/>
            <w:tcMar>
              <w:top w:w="50" w:type="dxa"/>
              <w:left w:w="100" w:type="dxa"/>
            </w:tcMar>
            <w:vAlign w:val="center"/>
          </w:tcPr>
          <w:p w:rsidR="00F35EE7" w:rsidRPr="003F7EDE" w:rsidRDefault="00AF0C93" w:rsidP="00F37A9F">
            <w:pPr>
              <w:spacing w:after="0"/>
              <w:ind w:left="135"/>
              <w:jc w:val="center"/>
              <w:rPr>
                <w:sz w:val="24"/>
                <w:szCs w:val="24"/>
              </w:rPr>
            </w:pPr>
            <w:r w:rsidRPr="003F7EDE">
              <w:rPr>
                <w:rFonts w:ascii="Times New Roman" w:hAnsi="Times New Roman"/>
                <w:color w:val="000000"/>
                <w:sz w:val="24"/>
                <w:szCs w:val="24"/>
              </w:rPr>
              <w:t xml:space="preserve"> </w:t>
            </w:r>
            <w:r w:rsidR="00954C83" w:rsidRPr="003F7EDE">
              <w:rPr>
                <w:rFonts w:ascii="Times New Roman" w:hAnsi="Times New Roman"/>
                <w:color w:val="000000"/>
                <w:sz w:val="24"/>
                <w:szCs w:val="24"/>
              </w:rPr>
              <w:t>4</w:t>
            </w:r>
          </w:p>
        </w:tc>
        <w:tc>
          <w:tcPr>
            <w:tcW w:w="2789" w:type="dxa"/>
            <w:tcMar>
              <w:top w:w="50" w:type="dxa"/>
              <w:left w:w="100" w:type="dxa"/>
            </w:tcMar>
            <w:vAlign w:val="center"/>
          </w:tcPr>
          <w:p w:rsidR="00F35EE7" w:rsidRPr="003F7EDE" w:rsidRDefault="00F35EE7">
            <w:pPr>
              <w:rPr>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F35EE7" w:rsidRPr="003F7EDE">
        <w:trPr>
          <w:trHeight w:val="144"/>
          <w:tblCellSpacing w:w="20" w:type="nil"/>
        </w:trPr>
        <w:tc>
          <w:tcPr>
            <w:tcW w:w="520"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 п/п </w:t>
            </w:r>
          </w:p>
          <w:p w:rsidR="00F35EE7" w:rsidRPr="003F7EDE" w:rsidRDefault="00F35EE7">
            <w:pPr>
              <w:spacing w:after="0"/>
              <w:ind w:left="135"/>
              <w:rPr>
                <w:sz w:val="24"/>
                <w:szCs w:val="24"/>
              </w:rPr>
            </w:pPr>
          </w:p>
        </w:tc>
        <w:tc>
          <w:tcPr>
            <w:tcW w:w="2640"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Наименование разделов и тем программы </w:t>
            </w:r>
          </w:p>
          <w:p w:rsidR="00F35EE7" w:rsidRPr="003F7EDE" w:rsidRDefault="00F35EE7">
            <w:pPr>
              <w:spacing w:after="0"/>
              <w:ind w:left="135"/>
              <w:rPr>
                <w:sz w:val="24"/>
                <w:szCs w:val="24"/>
              </w:rPr>
            </w:pPr>
          </w:p>
        </w:tc>
        <w:tc>
          <w:tcPr>
            <w:tcW w:w="0" w:type="auto"/>
            <w:gridSpan w:val="3"/>
            <w:tcMar>
              <w:top w:w="50" w:type="dxa"/>
              <w:left w:w="100" w:type="dxa"/>
            </w:tcMar>
            <w:vAlign w:val="center"/>
          </w:tcPr>
          <w:p w:rsidR="00F35EE7" w:rsidRPr="003F7EDE" w:rsidRDefault="00AF0C93">
            <w:pPr>
              <w:spacing w:after="0"/>
              <w:rPr>
                <w:sz w:val="24"/>
                <w:szCs w:val="24"/>
              </w:rPr>
            </w:pPr>
            <w:r w:rsidRPr="003F7EDE">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Электронные (цифровые) образовательные ресурсы </w:t>
            </w:r>
          </w:p>
          <w:p w:rsidR="00F35EE7" w:rsidRPr="003F7EDE" w:rsidRDefault="00F35EE7">
            <w:pPr>
              <w:spacing w:after="0"/>
              <w:ind w:left="135"/>
              <w:rPr>
                <w:sz w:val="24"/>
                <w:szCs w:val="24"/>
              </w:rPr>
            </w:pPr>
          </w:p>
        </w:tc>
      </w:tr>
      <w:tr w:rsidR="00F35EE7" w:rsidRPr="003F7EDE">
        <w:trPr>
          <w:trHeight w:val="144"/>
          <w:tblCellSpacing w:w="20" w:type="nil"/>
        </w:trPr>
        <w:tc>
          <w:tcPr>
            <w:tcW w:w="0" w:type="auto"/>
            <w:vMerge/>
            <w:tcBorders>
              <w:top w:val="nil"/>
            </w:tcBorders>
            <w:tcMar>
              <w:top w:w="50" w:type="dxa"/>
              <w:left w:w="100" w:type="dxa"/>
            </w:tcMar>
          </w:tcPr>
          <w:p w:rsidR="00F35EE7" w:rsidRPr="003F7EDE" w:rsidRDefault="00F35EE7">
            <w:pPr>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c>
          <w:tcPr>
            <w:tcW w:w="1011"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Всего </w:t>
            </w:r>
          </w:p>
          <w:p w:rsidR="00F35EE7" w:rsidRPr="003F7EDE" w:rsidRDefault="00F35EE7">
            <w:pPr>
              <w:spacing w:after="0"/>
              <w:ind w:left="135"/>
              <w:rPr>
                <w:sz w:val="24"/>
                <w:szCs w:val="24"/>
              </w:rPr>
            </w:pPr>
          </w:p>
        </w:tc>
        <w:tc>
          <w:tcPr>
            <w:tcW w:w="1738"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Контрольные работы </w:t>
            </w:r>
          </w:p>
          <w:p w:rsidR="00F35EE7" w:rsidRPr="003F7EDE" w:rsidRDefault="00F35EE7">
            <w:pPr>
              <w:spacing w:after="0"/>
              <w:ind w:left="135"/>
              <w:rPr>
                <w:sz w:val="24"/>
                <w:szCs w:val="24"/>
              </w:rPr>
            </w:pPr>
          </w:p>
        </w:tc>
        <w:tc>
          <w:tcPr>
            <w:tcW w:w="1823"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 xml:space="preserve">Практические работы </w:t>
            </w:r>
          </w:p>
          <w:p w:rsidR="00F35EE7" w:rsidRPr="003F7EDE" w:rsidRDefault="00F35EE7">
            <w:pPr>
              <w:spacing w:after="0"/>
              <w:ind w:left="135"/>
              <w:rPr>
                <w:sz w:val="24"/>
                <w:szCs w:val="24"/>
              </w:rPr>
            </w:pPr>
          </w:p>
        </w:tc>
        <w:tc>
          <w:tcPr>
            <w:tcW w:w="0" w:type="auto"/>
            <w:vMerge/>
            <w:tcBorders>
              <w:top w:val="nil"/>
            </w:tcBorders>
            <w:tcMar>
              <w:top w:w="50" w:type="dxa"/>
              <w:left w:w="100" w:type="dxa"/>
            </w:tcMa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1.</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Всеобщая история. История Нового времени. XIХ — начало ХХ в.</w:t>
            </w:r>
            <w:r w:rsidR="00F37A9F" w:rsidRPr="003F7EDE">
              <w:rPr>
                <w:rFonts w:ascii="Times New Roman" w:hAnsi="Times New Roman"/>
                <w:b/>
                <w:color w:val="000000"/>
                <w:sz w:val="24"/>
                <w:szCs w:val="24"/>
              </w:rPr>
              <w:t xml:space="preserve"> (23 ч)</w:t>
            </w: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1.1</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Начало индустриальной эпохи</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7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1.2</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Страны Европы и Америки в первой половине XIX в.: трудный выбор пути</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1.3</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Страны Запада в конце XIX — начале XX в.: расцвет в тени катастрофы</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6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1.4</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Азия, Африка и Латинская Америка в XIX — начале XX в.</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F37A9F">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rsidP="00F37A9F">
            <w:pPr>
              <w:spacing w:after="0"/>
              <w:ind w:left="135"/>
              <w:rPr>
                <w:sz w:val="24"/>
                <w:szCs w:val="24"/>
              </w:rPr>
            </w:pPr>
            <w:r w:rsidRPr="003F7EDE">
              <w:rPr>
                <w:rFonts w:ascii="Times New Roman" w:hAnsi="Times New Roman"/>
                <w:color w:val="000000"/>
                <w:sz w:val="24"/>
                <w:szCs w:val="24"/>
              </w:rPr>
              <w:t xml:space="preserve">Итого по </w:t>
            </w:r>
            <w:r w:rsidR="00F37A9F" w:rsidRPr="003F7EDE">
              <w:rPr>
                <w:rFonts w:ascii="Times New Roman" w:hAnsi="Times New Roman"/>
                <w:color w:val="000000"/>
                <w:sz w:val="24"/>
                <w:szCs w:val="24"/>
              </w:rPr>
              <w:t>курсу</w:t>
            </w:r>
          </w:p>
        </w:tc>
        <w:tc>
          <w:tcPr>
            <w:tcW w:w="1589"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23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trPr>
          <w:trHeight w:val="144"/>
          <w:tblCellSpacing w:w="20" w:type="nil"/>
        </w:trPr>
        <w:tc>
          <w:tcPr>
            <w:tcW w:w="0" w:type="auto"/>
            <w:gridSpan w:val="6"/>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b/>
                <w:color w:val="000000"/>
                <w:sz w:val="24"/>
                <w:szCs w:val="24"/>
              </w:rPr>
              <w:t>Раздел 2.</w:t>
            </w:r>
            <w:r w:rsidRPr="003F7EDE">
              <w:rPr>
                <w:rFonts w:ascii="Times New Roman" w:hAnsi="Times New Roman"/>
                <w:color w:val="000000"/>
                <w:sz w:val="24"/>
                <w:szCs w:val="24"/>
              </w:rPr>
              <w:t xml:space="preserve"> </w:t>
            </w:r>
            <w:r w:rsidRPr="003F7EDE">
              <w:rPr>
                <w:rFonts w:ascii="Times New Roman" w:hAnsi="Times New Roman"/>
                <w:b/>
                <w:color w:val="000000"/>
                <w:sz w:val="24"/>
                <w:szCs w:val="24"/>
              </w:rPr>
              <w:t>История России. Российская империя во второй четверти XIX - начале XX в.</w:t>
            </w:r>
            <w:r w:rsidR="00F37A9F" w:rsidRPr="003F7EDE">
              <w:rPr>
                <w:rFonts w:ascii="Times New Roman" w:hAnsi="Times New Roman"/>
                <w:b/>
                <w:color w:val="000000"/>
                <w:sz w:val="24"/>
                <w:szCs w:val="24"/>
              </w:rPr>
              <w:t xml:space="preserve"> (45)</w:t>
            </w: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2.1</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Введение</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2.2</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Политика правительства Николая I</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9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2.3</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Культурное пространство империи в первой половине XIX в.</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5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2.4</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Социальная и правовая модернизация страны при Александре II</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6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2.5</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Россия в 1880—1890-х гг.</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4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2.6</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Культурное пространство империи во второй половине XIX в.</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4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954C83">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2.7</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Этнокультурный облик империи</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2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lastRenderedPageBreak/>
              <w:t>2.8</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Общественная жизнь и общественное движение</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4 </w:t>
            </w:r>
          </w:p>
        </w:tc>
        <w:tc>
          <w:tcPr>
            <w:tcW w:w="1738" w:type="dxa"/>
            <w:tcMar>
              <w:top w:w="50" w:type="dxa"/>
              <w:left w:w="100" w:type="dxa"/>
            </w:tcMar>
            <w:vAlign w:val="center"/>
          </w:tcPr>
          <w:p w:rsidR="00F35EE7" w:rsidRPr="003F7EDE" w:rsidRDefault="00F35EE7">
            <w:pPr>
              <w:spacing w:after="0"/>
              <w:ind w:left="135"/>
              <w:jc w:val="center"/>
              <w:rPr>
                <w:sz w:val="24"/>
                <w:szCs w:val="24"/>
              </w:rPr>
            </w:pPr>
          </w:p>
        </w:tc>
        <w:tc>
          <w:tcPr>
            <w:tcW w:w="1823" w:type="dxa"/>
            <w:tcMar>
              <w:top w:w="50" w:type="dxa"/>
              <w:left w:w="100" w:type="dxa"/>
            </w:tcMar>
            <w:vAlign w:val="center"/>
          </w:tcPr>
          <w:p w:rsidR="00F35EE7" w:rsidRPr="003F7EDE" w:rsidRDefault="0086775B">
            <w:pPr>
              <w:spacing w:after="0"/>
              <w:ind w:left="135"/>
              <w:jc w:val="center"/>
              <w:rPr>
                <w:sz w:val="24"/>
                <w:szCs w:val="24"/>
              </w:rPr>
            </w:pPr>
            <w:r w:rsidRPr="003F7EDE">
              <w:rPr>
                <w:sz w:val="24"/>
                <w:szCs w:val="24"/>
              </w:rPr>
              <w:t>1</w:t>
            </w: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520" w:type="dxa"/>
            <w:tcMar>
              <w:top w:w="50" w:type="dxa"/>
              <w:left w:w="100" w:type="dxa"/>
            </w:tcMar>
            <w:vAlign w:val="center"/>
          </w:tcPr>
          <w:p w:rsidR="00F35EE7" w:rsidRPr="003F7EDE" w:rsidRDefault="00AF0C93">
            <w:pPr>
              <w:spacing w:after="0"/>
              <w:rPr>
                <w:sz w:val="24"/>
                <w:szCs w:val="24"/>
              </w:rPr>
            </w:pPr>
            <w:r w:rsidRPr="003F7EDE">
              <w:rPr>
                <w:rFonts w:ascii="Times New Roman" w:hAnsi="Times New Roman"/>
                <w:color w:val="000000"/>
                <w:sz w:val="24"/>
                <w:szCs w:val="24"/>
              </w:rPr>
              <w:t>2.9</w:t>
            </w:r>
          </w:p>
        </w:tc>
        <w:tc>
          <w:tcPr>
            <w:tcW w:w="2640" w:type="dxa"/>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Россия на пороге XX в.</w:t>
            </w:r>
          </w:p>
        </w:tc>
        <w:tc>
          <w:tcPr>
            <w:tcW w:w="1011" w:type="dxa"/>
            <w:tcMar>
              <w:top w:w="50" w:type="dxa"/>
              <w:left w:w="100" w:type="dxa"/>
            </w:tcMar>
            <w:vAlign w:val="center"/>
          </w:tcPr>
          <w:p w:rsidR="00F35EE7" w:rsidRPr="003F7EDE" w:rsidRDefault="00AF0C93">
            <w:pPr>
              <w:spacing w:after="0"/>
              <w:ind w:left="135"/>
              <w:jc w:val="center"/>
              <w:rPr>
                <w:sz w:val="24"/>
                <w:szCs w:val="24"/>
              </w:rPr>
            </w:pPr>
            <w:r w:rsidRPr="003F7EDE">
              <w:rPr>
                <w:rFonts w:ascii="Times New Roman" w:hAnsi="Times New Roman"/>
                <w:color w:val="000000"/>
                <w:sz w:val="24"/>
                <w:szCs w:val="24"/>
              </w:rPr>
              <w:t xml:space="preserve"> 10 </w:t>
            </w:r>
          </w:p>
        </w:tc>
        <w:tc>
          <w:tcPr>
            <w:tcW w:w="1738" w:type="dxa"/>
            <w:tcMar>
              <w:top w:w="50" w:type="dxa"/>
              <w:left w:w="100" w:type="dxa"/>
            </w:tcMar>
            <w:vAlign w:val="center"/>
          </w:tcPr>
          <w:p w:rsidR="00F35EE7" w:rsidRPr="003F7EDE" w:rsidRDefault="00F37A9F">
            <w:pPr>
              <w:spacing w:after="0"/>
              <w:ind w:left="135"/>
              <w:jc w:val="center"/>
              <w:rPr>
                <w:sz w:val="24"/>
                <w:szCs w:val="24"/>
              </w:rPr>
            </w:pPr>
            <w:r w:rsidRPr="003F7EDE">
              <w:rPr>
                <w:sz w:val="24"/>
                <w:szCs w:val="24"/>
              </w:rPr>
              <w:t>1</w:t>
            </w:r>
          </w:p>
        </w:tc>
        <w:tc>
          <w:tcPr>
            <w:tcW w:w="1823" w:type="dxa"/>
            <w:tcMar>
              <w:top w:w="50" w:type="dxa"/>
              <w:left w:w="100" w:type="dxa"/>
            </w:tcMar>
            <w:vAlign w:val="center"/>
          </w:tcPr>
          <w:p w:rsidR="00F35EE7" w:rsidRPr="003F7EDE" w:rsidRDefault="00F35EE7">
            <w:pPr>
              <w:spacing w:after="0"/>
              <w:ind w:left="135"/>
              <w:jc w:val="center"/>
              <w:rPr>
                <w:sz w:val="24"/>
                <w:szCs w:val="24"/>
              </w:rPr>
            </w:pPr>
          </w:p>
        </w:tc>
        <w:tc>
          <w:tcPr>
            <w:tcW w:w="2741" w:type="dxa"/>
            <w:tcMar>
              <w:top w:w="50" w:type="dxa"/>
              <w:left w:w="100" w:type="dxa"/>
            </w:tcMar>
            <w:vAlign w:val="center"/>
          </w:tcPr>
          <w:p w:rsidR="00F35EE7" w:rsidRPr="003F7EDE" w:rsidRDefault="00F35EE7">
            <w:pPr>
              <w:spacing w:after="0"/>
              <w:ind w:left="135"/>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rsidP="00F37A9F">
            <w:pPr>
              <w:spacing w:after="0"/>
              <w:ind w:left="135"/>
              <w:rPr>
                <w:sz w:val="24"/>
                <w:szCs w:val="24"/>
              </w:rPr>
            </w:pPr>
            <w:r w:rsidRPr="003F7EDE">
              <w:rPr>
                <w:rFonts w:ascii="Times New Roman" w:hAnsi="Times New Roman"/>
                <w:color w:val="000000"/>
                <w:sz w:val="24"/>
                <w:szCs w:val="24"/>
              </w:rPr>
              <w:t xml:space="preserve">Итого по </w:t>
            </w:r>
            <w:r w:rsidR="00F37A9F" w:rsidRPr="003F7EDE">
              <w:rPr>
                <w:rFonts w:ascii="Times New Roman" w:hAnsi="Times New Roman"/>
                <w:color w:val="000000"/>
                <w:sz w:val="24"/>
                <w:szCs w:val="24"/>
              </w:rPr>
              <w:t>курсу</w:t>
            </w:r>
          </w:p>
        </w:tc>
        <w:tc>
          <w:tcPr>
            <w:tcW w:w="1589"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45 </w:t>
            </w:r>
          </w:p>
        </w:tc>
        <w:tc>
          <w:tcPr>
            <w:tcW w:w="0" w:type="auto"/>
            <w:gridSpan w:val="3"/>
            <w:tcMar>
              <w:top w:w="50" w:type="dxa"/>
              <w:left w:w="100" w:type="dxa"/>
            </w:tcMar>
            <w:vAlign w:val="center"/>
          </w:tcPr>
          <w:p w:rsidR="00F35EE7" w:rsidRPr="003F7EDE" w:rsidRDefault="00F35EE7">
            <w:pPr>
              <w:rPr>
                <w:sz w:val="24"/>
                <w:szCs w:val="24"/>
              </w:rPr>
            </w:pPr>
          </w:p>
        </w:tc>
      </w:tr>
      <w:tr w:rsidR="00F35EE7" w:rsidRPr="003F7EDE">
        <w:trPr>
          <w:trHeight w:val="144"/>
          <w:tblCellSpacing w:w="20" w:type="nil"/>
        </w:trPr>
        <w:tc>
          <w:tcPr>
            <w:tcW w:w="0" w:type="auto"/>
            <w:gridSpan w:val="2"/>
            <w:tcMar>
              <w:top w:w="50" w:type="dxa"/>
              <w:left w:w="100" w:type="dxa"/>
            </w:tcMar>
            <w:vAlign w:val="center"/>
          </w:tcPr>
          <w:p w:rsidR="00F35EE7" w:rsidRPr="003F7EDE" w:rsidRDefault="00AF0C93">
            <w:pPr>
              <w:spacing w:after="0"/>
              <w:ind w:left="135"/>
              <w:rPr>
                <w:sz w:val="24"/>
                <w:szCs w:val="24"/>
              </w:rPr>
            </w:pPr>
            <w:r w:rsidRPr="003F7EDE">
              <w:rPr>
                <w:rFonts w:ascii="Times New Roman" w:hAnsi="Times New Roman"/>
                <w:color w:val="000000"/>
                <w:sz w:val="24"/>
                <w:szCs w:val="24"/>
              </w:rPr>
              <w:t>ОБЩЕЕ КОЛИЧЕСТВО ЧАСОВ ПО ПРОГРАММЕ</w:t>
            </w:r>
          </w:p>
        </w:tc>
        <w:tc>
          <w:tcPr>
            <w:tcW w:w="1589" w:type="dxa"/>
            <w:tcMar>
              <w:top w:w="50" w:type="dxa"/>
              <w:left w:w="100" w:type="dxa"/>
            </w:tcMar>
            <w:vAlign w:val="center"/>
          </w:tcPr>
          <w:p w:rsidR="00F35EE7" w:rsidRPr="003F7EDE" w:rsidRDefault="00AF0C93">
            <w:pPr>
              <w:spacing w:after="0"/>
              <w:ind w:left="135"/>
              <w:jc w:val="center"/>
              <w:rPr>
                <w:b/>
                <w:sz w:val="24"/>
                <w:szCs w:val="24"/>
              </w:rPr>
            </w:pPr>
            <w:r w:rsidRPr="003F7EDE">
              <w:rPr>
                <w:rFonts w:ascii="Times New Roman" w:hAnsi="Times New Roman"/>
                <w:b/>
                <w:color w:val="000000"/>
                <w:sz w:val="24"/>
                <w:szCs w:val="24"/>
              </w:rPr>
              <w:t xml:space="preserve"> 68 </w:t>
            </w:r>
          </w:p>
        </w:tc>
        <w:tc>
          <w:tcPr>
            <w:tcW w:w="1738" w:type="dxa"/>
            <w:tcMar>
              <w:top w:w="50" w:type="dxa"/>
              <w:left w:w="100" w:type="dxa"/>
            </w:tcMar>
            <w:vAlign w:val="center"/>
          </w:tcPr>
          <w:p w:rsidR="00F35EE7" w:rsidRPr="003F7EDE" w:rsidRDefault="00AF0C93" w:rsidP="00F37A9F">
            <w:pPr>
              <w:spacing w:after="0"/>
              <w:ind w:left="135"/>
              <w:jc w:val="center"/>
              <w:rPr>
                <w:sz w:val="24"/>
                <w:szCs w:val="24"/>
              </w:rPr>
            </w:pPr>
            <w:r w:rsidRPr="003F7EDE">
              <w:rPr>
                <w:rFonts w:ascii="Times New Roman" w:hAnsi="Times New Roman"/>
                <w:color w:val="000000"/>
                <w:sz w:val="24"/>
                <w:szCs w:val="24"/>
              </w:rPr>
              <w:t xml:space="preserve"> </w:t>
            </w:r>
            <w:r w:rsidR="0086775B" w:rsidRPr="003F7EDE">
              <w:rPr>
                <w:rFonts w:ascii="Times New Roman" w:hAnsi="Times New Roman"/>
                <w:color w:val="000000"/>
                <w:sz w:val="24"/>
                <w:szCs w:val="24"/>
              </w:rPr>
              <w:t>1</w:t>
            </w:r>
          </w:p>
        </w:tc>
        <w:tc>
          <w:tcPr>
            <w:tcW w:w="1823" w:type="dxa"/>
            <w:tcMar>
              <w:top w:w="50" w:type="dxa"/>
              <w:left w:w="100" w:type="dxa"/>
            </w:tcMar>
            <w:vAlign w:val="center"/>
          </w:tcPr>
          <w:p w:rsidR="00F35EE7" w:rsidRPr="003F7EDE" w:rsidRDefault="00AF0C93" w:rsidP="00F37A9F">
            <w:pPr>
              <w:spacing w:after="0"/>
              <w:ind w:left="135"/>
              <w:jc w:val="center"/>
              <w:rPr>
                <w:sz w:val="24"/>
                <w:szCs w:val="24"/>
              </w:rPr>
            </w:pPr>
            <w:r w:rsidRPr="003F7EDE">
              <w:rPr>
                <w:rFonts w:ascii="Times New Roman" w:hAnsi="Times New Roman"/>
                <w:color w:val="000000"/>
                <w:sz w:val="24"/>
                <w:szCs w:val="24"/>
              </w:rPr>
              <w:t xml:space="preserve"> </w:t>
            </w:r>
            <w:r w:rsidR="0086775B" w:rsidRPr="003F7EDE">
              <w:rPr>
                <w:rFonts w:ascii="Times New Roman" w:hAnsi="Times New Roman"/>
                <w:color w:val="000000"/>
                <w:sz w:val="24"/>
                <w:szCs w:val="24"/>
              </w:rPr>
              <w:t>7</w:t>
            </w:r>
          </w:p>
        </w:tc>
        <w:tc>
          <w:tcPr>
            <w:tcW w:w="2741" w:type="dxa"/>
            <w:tcMar>
              <w:top w:w="50" w:type="dxa"/>
              <w:left w:w="100" w:type="dxa"/>
            </w:tcMar>
            <w:vAlign w:val="center"/>
          </w:tcPr>
          <w:p w:rsidR="00F35EE7" w:rsidRPr="003F7EDE" w:rsidRDefault="00F35EE7">
            <w:pPr>
              <w:rPr>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bookmarkStart w:id="10" w:name="block-57736002"/>
      <w:bookmarkEnd w:id="9"/>
      <w:r w:rsidRPr="003F7EDE">
        <w:rPr>
          <w:rFonts w:ascii="Times New Roman" w:hAnsi="Times New Roman"/>
          <w:b/>
          <w:color w:val="000000"/>
          <w:sz w:val="24"/>
          <w:szCs w:val="24"/>
        </w:rPr>
        <w:lastRenderedPageBreak/>
        <w:t xml:space="preserve"> ПОУРОЧНОЕ ПЛАНИРОВАНИЕ</w:t>
      </w:r>
      <w:r w:rsidR="00F37A9F" w:rsidRPr="003F7EDE">
        <w:rPr>
          <w:rFonts w:ascii="Times New Roman" w:hAnsi="Times New Roman"/>
          <w:b/>
          <w:color w:val="000000"/>
          <w:sz w:val="24"/>
          <w:szCs w:val="24"/>
        </w:rPr>
        <w:t xml:space="preserve"> (КАЛЕНДАРНО-ТЕМАТИЧЕСКОЕ ПЛАНИРОВАНИЕ)</w:t>
      </w:r>
      <w:r w:rsidRPr="003F7EDE">
        <w:rPr>
          <w:rFonts w:ascii="Times New Roman" w:hAnsi="Times New Roman"/>
          <w:b/>
          <w:color w:val="000000"/>
          <w:sz w:val="24"/>
          <w:szCs w:val="24"/>
        </w:rPr>
        <w:t xml:space="preserve"> </w:t>
      </w:r>
    </w:p>
    <w:p w:rsidR="00F35EE7" w:rsidRPr="003F7EDE" w:rsidRDefault="00AF0C93">
      <w:pPr>
        <w:spacing w:after="0"/>
        <w:ind w:left="120"/>
        <w:rPr>
          <w:sz w:val="24"/>
          <w:szCs w:val="24"/>
        </w:rPr>
      </w:pPr>
      <w:r w:rsidRPr="003F7EDE">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7"/>
        <w:gridCol w:w="4481"/>
        <w:gridCol w:w="1251"/>
        <w:gridCol w:w="1841"/>
        <w:gridCol w:w="1910"/>
        <w:gridCol w:w="1347"/>
        <w:gridCol w:w="2221"/>
      </w:tblGrid>
      <w:tr w:rsidR="00F35EE7" w:rsidRPr="003F7EDE" w:rsidTr="00F37A9F">
        <w:trPr>
          <w:trHeight w:val="144"/>
          <w:tblCellSpacing w:w="20" w:type="nil"/>
        </w:trPr>
        <w:tc>
          <w:tcPr>
            <w:tcW w:w="687"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п/п</w:t>
            </w:r>
          </w:p>
          <w:p w:rsidR="00F35EE7" w:rsidRPr="003F7EDE" w:rsidRDefault="00F35EE7" w:rsidP="0090108C">
            <w:pPr>
              <w:pStyle w:val="af0"/>
              <w:rPr>
                <w:rFonts w:ascii="Times New Roman" w:hAnsi="Times New Roman"/>
                <w:b/>
                <w:sz w:val="24"/>
                <w:szCs w:val="24"/>
              </w:rPr>
            </w:pPr>
          </w:p>
        </w:tc>
        <w:tc>
          <w:tcPr>
            <w:tcW w:w="4481"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Тема урока</w:t>
            </w:r>
          </w:p>
          <w:p w:rsidR="00F35EE7" w:rsidRPr="003F7EDE" w:rsidRDefault="00F35EE7" w:rsidP="0090108C">
            <w:pPr>
              <w:pStyle w:val="af0"/>
              <w:rPr>
                <w:rFonts w:ascii="Times New Roman" w:hAnsi="Times New Roman"/>
                <w:b/>
                <w:sz w:val="24"/>
                <w:szCs w:val="24"/>
              </w:rPr>
            </w:pPr>
          </w:p>
        </w:tc>
        <w:tc>
          <w:tcPr>
            <w:tcW w:w="0" w:type="auto"/>
            <w:gridSpan w:val="3"/>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Количество часов</w:t>
            </w:r>
          </w:p>
        </w:tc>
        <w:tc>
          <w:tcPr>
            <w:tcW w:w="1347"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Дата изучения</w:t>
            </w:r>
          </w:p>
          <w:p w:rsidR="00F35EE7" w:rsidRPr="003F7EDE" w:rsidRDefault="00F35EE7" w:rsidP="0090108C">
            <w:pPr>
              <w:pStyle w:val="af0"/>
              <w:rPr>
                <w:rFonts w:ascii="Times New Roman" w:hAnsi="Times New Roman"/>
                <w:b/>
                <w:sz w:val="24"/>
                <w:szCs w:val="24"/>
              </w:rPr>
            </w:pPr>
          </w:p>
        </w:tc>
        <w:tc>
          <w:tcPr>
            <w:tcW w:w="2221"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Электронные цифровые образовательные ресурсы</w:t>
            </w:r>
          </w:p>
        </w:tc>
      </w:tr>
      <w:tr w:rsidR="00F35EE7" w:rsidRPr="003F7EDE" w:rsidTr="0090108C">
        <w:trPr>
          <w:trHeight w:val="773"/>
          <w:tblCellSpacing w:w="20" w:type="nil"/>
        </w:trPr>
        <w:tc>
          <w:tcPr>
            <w:tcW w:w="687" w:type="dxa"/>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1251"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Всего</w:t>
            </w:r>
          </w:p>
          <w:p w:rsidR="00F35EE7" w:rsidRPr="003F7EDE" w:rsidRDefault="00F35EE7" w:rsidP="0090108C">
            <w:pPr>
              <w:pStyle w:val="af0"/>
              <w:rPr>
                <w:rFonts w:ascii="Times New Roman" w:hAnsi="Times New Roman"/>
                <w:b/>
                <w:sz w:val="24"/>
                <w:szCs w:val="24"/>
              </w:rPr>
            </w:pPr>
          </w:p>
        </w:tc>
        <w:tc>
          <w:tcPr>
            <w:tcW w:w="1841"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Контрольные работы</w:t>
            </w:r>
          </w:p>
          <w:p w:rsidR="00F35EE7" w:rsidRPr="003F7EDE" w:rsidRDefault="00F35EE7" w:rsidP="0090108C">
            <w:pPr>
              <w:pStyle w:val="af0"/>
              <w:rPr>
                <w:rFonts w:ascii="Times New Roman" w:hAnsi="Times New Roman"/>
                <w:b/>
                <w:sz w:val="24"/>
                <w:szCs w:val="24"/>
                <w:lang w:val="en-US"/>
              </w:rPr>
            </w:pPr>
          </w:p>
        </w:tc>
        <w:tc>
          <w:tcPr>
            <w:tcW w:w="1910"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Практические работы</w:t>
            </w:r>
          </w:p>
          <w:p w:rsidR="00F35EE7" w:rsidRPr="003F7EDE" w:rsidRDefault="00F35EE7" w:rsidP="0090108C">
            <w:pPr>
              <w:pStyle w:val="af0"/>
              <w:rPr>
                <w:rFonts w:ascii="Times New Roman" w:hAnsi="Times New Roman"/>
                <w:b/>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Введение</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Древнейшие люди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Первобытные охотники и собиратели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Верования и искусство</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Возникновение земледелия, скотоводства и ремесла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«История Древнего мира. Первобытное общество»</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537451" w:rsidP="0090108C">
            <w:pPr>
              <w:pStyle w:val="af0"/>
              <w:rPr>
                <w:rFonts w:ascii="Times New Roman" w:hAnsi="Times New Roman"/>
                <w:sz w:val="24"/>
                <w:szCs w:val="24"/>
                <w:lang w:val="en-US"/>
              </w:rPr>
            </w:pPr>
            <w:r w:rsidRPr="003F7EDE">
              <w:rPr>
                <w:rFonts w:ascii="Times New Roman" w:hAnsi="Times New Roman"/>
                <w:sz w:val="24"/>
                <w:szCs w:val="24"/>
                <w:lang w:val="en-US"/>
              </w:rPr>
              <w:t>1</w:t>
            </w: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7</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Древний мир: понятие, хронологические рамки, карта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8</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Возникновение Древнеегипетского государства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9</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Общество Древнего Египта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10</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Общество Древнего Египта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11</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Расцвет Древнеегипетского государства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12</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Религия Древнего Египта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13</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Наука и искусство в Древнем Египте</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14</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«Древний Египет»</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910" w:type="dxa"/>
            <w:tcMar>
              <w:top w:w="50" w:type="dxa"/>
              <w:left w:w="100" w:type="dxa"/>
            </w:tcMar>
            <w:vAlign w:val="center"/>
          </w:tcPr>
          <w:p w:rsidR="00F35EE7" w:rsidRPr="003F7EDE" w:rsidRDefault="0086775B"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15</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Возникновение первых государств в Древнем Междуречье</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16</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Вавилонское царство</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17</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Урок повторения и обобщения по теме </w:t>
            </w:r>
            <w:r w:rsidRPr="003F7EDE">
              <w:rPr>
                <w:rFonts w:ascii="Times New Roman" w:hAnsi="Times New Roman"/>
                <w:sz w:val="24"/>
                <w:szCs w:val="24"/>
              </w:rPr>
              <w:lastRenderedPageBreak/>
              <w:t>«Древние цивилизации Месопотамии»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lastRenderedPageBreak/>
              <w:t>18</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Финикия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19</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Древняя Палестина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20</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«Восточное Средиземноморье в древности»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21</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Ассирийская держава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22</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Персидское царство</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23</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«Ассирия. Персидская держава»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24</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Древняя Индия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25</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Древний Китай</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26</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Религия и культура Древней Индии и Древнего Китая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27</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«Древняя Индия. Древний Китай»</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910" w:type="dxa"/>
            <w:tcMar>
              <w:top w:w="50" w:type="dxa"/>
              <w:left w:w="100" w:type="dxa"/>
            </w:tcMar>
            <w:vAlign w:val="center"/>
          </w:tcPr>
          <w:p w:rsidR="00F35EE7" w:rsidRPr="003F7EDE" w:rsidRDefault="008B213E" w:rsidP="0090108C">
            <w:pPr>
              <w:pStyle w:val="af0"/>
              <w:rPr>
                <w:rFonts w:ascii="Times New Roman" w:hAnsi="Times New Roman"/>
                <w:sz w:val="24"/>
                <w:szCs w:val="24"/>
                <w:lang w:val="en-US"/>
              </w:rPr>
            </w:pPr>
            <w:r w:rsidRPr="003F7EDE">
              <w:rPr>
                <w:rFonts w:ascii="Times New Roman" w:hAnsi="Times New Roman"/>
                <w:sz w:val="24"/>
                <w:szCs w:val="24"/>
                <w:lang w:val="en-US"/>
              </w:rPr>
              <w:t>1</w:t>
            </w: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28</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«Древний Восток»</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910" w:type="dxa"/>
            <w:tcMar>
              <w:top w:w="50" w:type="dxa"/>
              <w:left w:w="100" w:type="dxa"/>
            </w:tcMar>
            <w:vAlign w:val="center"/>
          </w:tcPr>
          <w:p w:rsidR="00F35EE7" w:rsidRPr="003F7EDE" w:rsidRDefault="0086775B"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29</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Начало греческой цивилизации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30</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Верования древних греков</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31</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Поэмы Гомера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32</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Государство-полис в Древней Греции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33</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Великая греческая колонизация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34</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Северное Причерноморье</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35</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Древние Афины</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36</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Древняя Спарта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37</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Греко-персидские войны</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38</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Афинская демократия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39</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Культура Древней Греции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lastRenderedPageBreak/>
              <w:t>40</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Повседневная жизнь древних греков</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41</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Наука в Древней Греции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42</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Театр в жизни древних греков</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43</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Священный огонь Олимпии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44</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«Древняя Греция»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45</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Ослабление Эллады. Возвышение Македонии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46</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Походы Александра Македонского на Восток</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47</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Культура царства Птолемеев</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48</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«Древняя Греция. Эллинизм»</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910" w:type="dxa"/>
            <w:tcMar>
              <w:top w:w="50" w:type="dxa"/>
              <w:left w:w="100" w:type="dxa"/>
            </w:tcMar>
            <w:vAlign w:val="center"/>
          </w:tcPr>
          <w:p w:rsidR="00F35EE7" w:rsidRPr="003F7EDE" w:rsidRDefault="0086775B"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49</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Начало римской истории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50</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Семь римских царей</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51</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Установление республики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52</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Нравы, обычаи, религия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53</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Завоевание Римом Италии</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54</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Пунические войны</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55</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Завоевание Восточного Средиземноморья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56</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Гражданские войны</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57</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Рабство в Риме</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58</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Рабство в Риме</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59</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Римское государство в I веке до н. э.</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60</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Римская империя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61</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Династии римских императоров</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62</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Возникновение христианства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63</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Наука и культура Древнего Рима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64</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Наука и культура Древнего Рима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lastRenderedPageBreak/>
              <w:t>65</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Быт и досуг римлян</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66</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Поздняя империя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67</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«Древний Рим»</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lang w:val="en-US"/>
              </w:rPr>
            </w:pPr>
          </w:p>
        </w:tc>
        <w:tc>
          <w:tcPr>
            <w:tcW w:w="1910" w:type="dxa"/>
            <w:tcMar>
              <w:top w:w="50" w:type="dxa"/>
              <w:left w:w="100" w:type="dxa"/>
            </w:tcMar>
            <w:vAlign w:val="center"/>
          </w:tcPr>
          <w:p w:rsidR="00F35EE7" w:rsidRPr="003F7EDE" w:rsidRDefault="0086775B"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68</w:t>
            </w:r>
          </w:p>
        </w:tc>
        <w:tc>
          <w:tcPr>
            <w:tcW w:w="4481" w:type="dxa"/>
            <w:tcMar>
              <w:top w:w="50" w:type="dxa"/>
              <w:left w:w="100" w:type="dxa"/>
            </w:tcMar>
            <w:vAlign w:val="center"/>
          </w:tcPr>
          <w:p w:rsidR="00F35EE7" w:rsidRPr="003F7EDE" w:rsidRDefault="00AF0C93" w:rsidP="0090108C">
            <w:pPr>
              <w:pStyle w:val="af0"/>
              <w:rPr>
                <w:rFonts w:ascii="Times New Roman" w:hAnsi="Times New Roman"/>
                <w:sz w:val="24"/>
                <w:szCs w:val="24"/>
                <w:lang w:val="ru-RU"/>
              </w:rPr>
            </w:pPr>
            <w:r w:rsidRPr="003F7EDE">
              <w:rPr>
                <w:rFonts w:ascii="Times New Roman" w:hAnsi="Times New Roman"/>
                <w:sz w:val="24"/>
                <w:szCs w:val="24"/>
              </w:rPr>
              <w:t>Историческое и культурное наследие цивилизаций Древнего мира</w:t>
            </w:r>
            <w:r w:rsidR="00067ABA" w:rsidRPr="003F7EDE">
              <w:rPr>
                <w:rFonts w:ascii="Times New Roman" w:hAnsi="Times New Roman"/>
                <w:sz w:val="24"/>
                <w:szCs w:val="24"/>
                <w:lang w:val="ru-RU"/>
              </w:rPr>
              <w:t xml:space="preserve">. </w:t>
            </w:r>
            <w:r w:rsidR="00067ABA" w:rsidRPr="003F7EDE">
              <w:rPr>
                <w:rFonts w:ascii="Times New Roman" w:hAnsi="Times New Roman"/>
                <w:b/>
                <w:sz w:val="24"/>
                <w:szCs w:val="24"/>
                <w:lang w:val="ru-RU"/>
              </w:rPr>
              <w:t>Итоговая контрольная работа</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537451" w:rsidP="0090108C">
            <w:pPr>
              <w:pStyle w:val="af0"/>
              <w:rPr>
                <w:rFonts w:ascii="Times New Roman" w:hAnsi="Times New Roman"/>
                <w:sz w:val="24"/>
                <w:szCs w:val="24"/>
                <w:lang w:val="ru-RU"/>
              </w:rPr>
            </w:pPr>
            <w:r w:rsidRPr="003F7EDE">
              <w:rPr>
                <w:rFonts w:ascii="Times New Roman" w:hAnsi="Times New Roman"/>
                <w:sz w:val="24"/>
                <w:szCs w:val="24"/>
              </w:rPr>
              <w:t xml:space="preserve"> </w:t>
            </w:r>
            <w:r w:rsidR="0086775B" w:rsidRPr="003F7EDE">
              <w:rPr>
                <w:rFonts w:ascii="Times New Roman" w:hAnsi="Times New Roman"/>
                <w:sz w:val="24"/>
                <w:szCs w:val="24"/>
                <w:lang w:val="ru-RU"/>
              </w:rPr>
              <w:t>1</w:t>
            </w: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lang w:val="ru-RU"/>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F37A9F">
        <w:trPr>
          <w:trHeight w:val="144"/>
          <w:tblCellSpacing w:w="20" w:type="nil"/>
        </w:trPr>
        <w:tc>
          <w:tcPr>
            <w:tcW w:w="687"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69</w:t>
            </w:r>
          </w:p>
        </w:tc>
        <w:tc>
          <w:tcPr>
            <w:tcW w:w="4481" w:type="dxa"/>
            <w:tcMar>
              <w:top w:w="50" w:type="dxa"/>
              <w:left w:w="100" w:type="dxa"/>
            </w:tcMar>
            <w:vAlign w:val="center"/>
          </w:tcPr>
          <w:p w:rsidR="00F35EE7" w:rsidRPr="003F7EDE" w:rsidRDefault="00893F33" w:rsidP="0090108C">
            <w:pPr>
              <w:pStyle w:val="af0"/>
              <w:rPr>
                <w:rFonts w:ascii="Times New Roman" w:hAnsi="Times New Roman"/>
                <w:sz w:val="24"/>
                <w:szCs w:val="24"/>
              </w:rPr>
            </w:pPr>
            <w:r w:rsidRPr="003F7EDE">
              <w:rPr>
                <w:rFonts w:ascii="Times New Roman" w:hAnsi="Times New Roman"/>
                <w:sz w:val="24"/>
                <w:szCs w:val="24"/>
              </w:rPr>
              <w:t>Введение. Зачем изучать курс «История нашего края»</w:t>
            </w:r>
          </w:p>
        </w:tc>
        <w:tc>
          <w:tcPr>
            <w:tcW w:w="125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70</w:t>
            </w:r>
          </w:p>
        </w:tc>
        <w:tc>
          <w:tcPr>
            <w:tcW w:w="4481" w:type="dxa"/>
            <w:tcMar>
              <w:top w:w="50" w:type="dxa"/>
              <w:left w:w="100" w:type="dxa"/>
            </w:tcMar>
          </w:tcPr>
          <w:p w:rsidR="00893F33" w:rsidRPr="003F7EDE" w:rsidRDefault="00893F33" w:rsidP="0090108C">
            <w:pPr>
              <w:pStyle w:val="af0"/>
              <w:rPr>
                <w:rFonts w:ascii="Times New Roman" w:hAnsi="Times New Roman"/>
                <w:bCs/>
                <w:sz w:val="24"/>
                <w:szCs w:val="24"/>
              </w:rPr>
            </w:pPr>
            <w:r w:rsidRPr="003F7EDE">
              <w:rPr>
                <w:rFonts w:ascii="Times New Roman" w:hAnsi="Times New Roman"/>
                <w:sz w:val="24"/>
                <w:szCs w:val="24"/>
              </w:rPr>
              <w:t>Наш дом – Россия</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71</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Язык и история</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72</w:t>
            </w:r>
          </w:p>
        </w:tc>
        <w:tc>
          <w:tcPr>
            <w:tcW w:w="4481" w:type="dxa"/>
            <w:tcMar>
              <w:top w:w="50" w:type="dxa"/>
              <w:left w:w="100" w:type="dxa"/>
            </w:tcMar>
          </w:tcPr>
          <w:p w:rsidR="00893F33" w:rsidRPr="003F7EDE" w:rsidRDefault="00893F33" w:rsidP="0090108C">
            <w:pPr>
              <w:pStyle w:val="af0"/>
              <w:rPr>
                <w:rFonts w:ascii="Times New Roman" w:hAnsi="Times New Roman"/>
                <w:bCs/>
                <w:sz w:val="24"/>
                <w:szCs w:val="24"/>
              </w:rPr>
            </w:pPr>
            <w:r w:rsidRPr="003F7EDE">
              <w:rPr>
                <w:rFonts w:ascii="Times New Roman" w:hAnsi="Times New Roman"/>
                <w:sz w:val="24"/>
                <w:szCs w:val="24"/>
              </w:rPr>
              <w:t>Культурное пространство России. Материальная культура</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73</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Духовная культура и духовно-нравственные ценности российского народа. Религия и культура</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74</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Родина начинается с семьи</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90108C">
        <w:trPr>
          <w:trHeight w:val="280"/>
          <w:tblCellSpacing w:w="20" w:type="nil"/>
        </w:trPr>
        <w:tc>
          <w:tcPr>
            <w:tcW w:w="687"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75</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Каменный век в Крыму</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76</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Бронзовый век в Крыму</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77</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Киммерийцы (</w:t>
            </w:r>
            <w:r w:rsidRPr="003F7EDE">
              <w:rPr>
                <w:rFonts w:ascii="Times New Roman" w:hAnsi="Times New Roman"/>
                <w:sz w:val="24"/>
                <w:szCs w:val="24"/>
                <w:lang w:val="en-US"/>
              </w:rPr>
              <w:t>IX</w:t>
            </w:r>
            <w:r w:rsidRPr="003F7EDE">
              <w:rPr>
                <w:rFonts w:ascii="Times New Roman" w:hAnsi="Times New Roman"/>
                <w:sz w:val="24"/>
                <w:szCs w:val="24"/>
              </w:rPr>
              <w:t>–</w:t>
            </w:r>
            <w:r w:rsidRPr="003F7EDE">
              <w:rPr>
                <w:rFonts w:ascii="Times New Roman" w:hAnsi="Times New Roman"/>
                <w:sz w:val="24"/>
                <w:szCs w:val="24"/>
                <w:lang w:val="en-US"/>
              </w:rPr>
              <w:t>VII</w:t>
            </w:r>
            <w:r w:rsidRPr="003F7EDE">
              <w:rPr>
                <w:rFonts w:ascii="Times New Roman" w:hAnsi="Times New Roman"/>
                <w:sz w:val="24"/>
                <w:szCs w:val="24"/>
              </w:rPr>
              <w:t xml:space="preserve"> вв. до н.э.)</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78</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Тавры (</w:t>
            </w:r>
            <w:r w:rsidRPr="003F7EDE">
              <w:rPr>
                <w:rFonts w:ascii="Times New Roman" w:hAnsi="Times New Roman"/>
                <w:sz w:val="24"/>
                <w:szCs w:val="24"/>
                <w:lang w:val="en-US"/>
              </w:rPr>
              <w:t>VIII</w:t>
            </w:r>
            <w:r w:rsidRPr="003F7EDE">
              <w:rPr>
                <w:rFonts w:ascii="Times New Roman" w:hAnsi="Times New Roman"/>
                <w:sz w:val="24"/>
                <w:szCs w:val="24"/>
              </w:rPr>
              <w:t>–</w:t>
            </w:r>
            <w:r w:rsidRPr="003F7EDE">
              <w:rPr>
                <w:rFonts w:ascii="Times New Roman" w:hAnsi="Times New Roman"/>
                <w:sz w:val="24"/>
                <w:szCs w:val="24"/>
                <w:lang w:val="en-US"/>
              </w:rPr>
              <w:t>III</w:t>
            </w:r>
            <w:r w:rsidRPr="003F7EDE">
              <w:rPr>
                <w:rFonts w:ascii="Times New Roman" w:hAnsi="Times New Roman"/>
                <w:sz w:val="24"/>
                <w:szCs w:val="24"/>
              </w:rPr>
              <w:t xml:space="preserve"> вв. до н.э.)</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79</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Скифы (</w:t>
            </w:r>
            <w:r w:rsidRPr="003F7EDE">
              <w:rPr>
                <w:rFonts w:ascii="Times New Roman" w:hAnsi="Times New Roman"/>
                <w:sz w:val="24"/>
                <w:szCs w:val="24"/>
                <w:lang w:val="en-US"/>
              </w:rPr>
              <w:t>VII</w:t>
            </w:r>
            <w:r w:rsidRPr="003F7EDE">
              <w:rPr>
                <w:rFonts w:ascii="Times New Roman" w:hAnsi="Times New Roman"/>
                <w:sz w:val="24"/>
                <w:szCs w:val="24"/>
              </w:rPr>
              <w:t>-</w:t>
            </w:r>
            <w:r w:rsidRPr="003F7EDE">
              <w:rPr>
                <w:rFonts w:ascii="Times New Roman" w:hAnsi="Times New Roman"/>
                <w:sz w:val="24"/>
                <w:szCs w:val="24"/>
                <w:lang w:val="en-US"/>
              </w:rPr>
              <w:t>VI</w:t>
            </w:r>
            <w:r w:rsidRPr="003F7EDE">
              <w:rPr>
                <w:rFonts w:ascii="Times New Roman" w:hAnsi="Times New Roman"/>
                <w:sz w:val="24"/>
                <w:szCs w:val="24"/>
              </w:rPr>
              <w:t>–</w:t>
            </w:r>
            <w:r w:rsidRPr="003F7EDE">
              <w:rPr>
                <w:rFonts w:ascii="Times New Roman" w:hAnsi="Times New Roman"/>
                <w:sz w:val="24"/>
                <w:szCs w:val="24"/>
                <w:lang w:val="en-US"/>
              </w:rPr>
              <w:t>III</w:t>
            </w:r>
            <w:r w:rsidRPr="003F7EDE">
              <w:rPr>
                <w:rFonts w:ascii="Times New Roman" w:hAnsi="Times New Roman"/>
                <w:sz w:val="24"/>
                <w:szCs w:val="24"/>
              </w:rPr>
              <w:t xml:space="preserve"> вв. до н.э.)</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80</w:t>
            </w:r>
          </w:p>
        </w:tc>
        <w:tc>
          <w:tcPr>
            <w:tcW w:w="4481" w:type="dxa"/>
            <w:tcMar>
              <w:top w:w="50" w:type="dxa"/>
              <w:left w:w="100" w:type="dxa"/>
            </w:tcMar>
          </w:tcPr>
          <w:p w:rsidR="00893F33" w:rsidRPr="003F7EDE" w:rsidRDefault="00893F33" w:rsidP="0090108C">
            <w:pPr>
              <w:pStyle w:val="af0"/>
              <w:rPr>
                <w:rFonts w:ascii="Times New Roman" w:hAnsi="Times New Roman"/>
                <w:sz w:val="24"/>
                <w:szCs w:val="24"/>
                <w:lang w:val="ru-RU"/>
              </w:rPr>
            </w:pPr>
            <w:r w:rsidRPr="003F7EDE">
              <w:rPr>
                <w:rFonts w:ascii="Times New Roman" w:hAnsi="Times New Roman"/>
                <w:sz w:val="24"/>
                <w:szCs w:val="24"/>
              </w:rPr>
              <w:t xml:space="preserve">Поздне-скифское царство (Малая Скифия) </w:t>
            </w:r>
            <w:r w:rsidRPr="003F7EDE">
              <w:rPr>
                <w:rFonts w:ascii="Times New Roman" w:hAnsi="Times New Roman"/>
                <w:sz w:val="24"/>
                <w:szCs w:val="24"/>
                <w:lang w:val="ru-RU"/>
              </w:rPr>
              <w:t>(</w:t>
            </w:r>
            <w:r w:rsidRPr="003F7EDE">
              <w:rPr>
                <w:rFonts w:ascii="Times New Roman" w:hAnsi="Times New Roman"/>
                <w:sz w:val="24"/>
                <w:szCs w:val="24"/>
                <w:lang w:val="en-US"/>
              </w:rPr>
              <w:t>III</w:t>
            </w:r>
            <w:r w:rsidRPr="003F7EDE">
              <w:rPr>
                <w:rFonts w:ascii="Times New Roman" w:hAnsi="Times New Roman"/>
                <w:sz w:val="24"/>
                <w:szCs w:val="24"/>
              </w:rPr>
              <w:t xml:space="preserve"> вв. до н.э.–</w:t>
            </w:r>
            <w:r w:rsidRPr="003F7EDE">
              <w:rPr>
                <w:rFonts w:ascii="Times New Roman" w:hAnsi="Times New Roman"/>
                <w:sz w:val="24"/>
                <w:szCs w:val="24"/>
                <w:lang w:val="en-US"/>
              </w:rPr>
              <w:t>III</w:t>
            </w:r>
            <w:r w:rsidRPr="003F7EDE">
              <w:rPr>
                <w:rFonts w:ascii="Times New Roman" w:hAnsi="Times New Roman"/>
                <w:sz w:val="24"/>
                <w:szCs w:val="24"/>
              </w:rPr>
              <w:t xml:space="preserve"> в. н.э.</w:t>
            </w:r>
            <w:r w:rsidRPr="003F7EDE">
              <w:rPr>
                <w:rFonts w:ascii="Times New Roman" w:hAnsi="Times New Roman"/>
                <w:sz w:val="24"/>
                <w:szCs w:val="24"/>
                <w:lang w:val="ru-RU"/>
              </w:rPr>
              <w:t>)</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81</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Сарматы (III в. до</w:t>
            </w:r>
            <w:r w:rsidRPr="003F7EDE">
              <w:rPr>
                <w:rFonts w:ascii="Times New Roman" w:hAnsi="Times New Roman"/>
                <w:sz w:val="24"/>
                <w:szCs w:val="24"/>
                <w:lang w:val="ru-RU"/>
              </w:rPr>
              <w:t xml:space="preserve"> </w:t>
            </w:r>
            <w:r w:rsidRPr="003F7EDE">
              <w:rPr>
                <w:rFonts w:ascii="Times New Roman" w:hAnsi="Times New Roman"/>
                <w:sz w:val="24"/>
                <w:szCs w:val="24"/>
              </w:rPr>
              <w:t>н.э.–IV в. н.э.)</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82</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Повторение, обобщение по теме «Россия – наш общий дом. Древнейшая история Крыма» (практическое занятие)</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83</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Греческая колонизация Северного Причерноморья</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lastRenderedPageBreak/>
              <w:t>84</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Боспорское царство (Боспор Киммерийский)</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85</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Боспорское царство (Боспор Киммерийский)</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86</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Херсонес Таврический</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87</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Внешняя политика Херсонеса Таврического</w:t>
            </w:r>
            <w:r w:rsidR="00067ABA" w:rsidRPr="003F7EDE">
              <w:rPr>
                <w:rFonts w:ascii="Times New Roman" w:hAnsi="Times New Roman"/>
                <w:sz w:val="24"/>
                <w:szCs w:val="24"/>
                <w:lang w:val="ru-RU"/>
              </w:rPr>
              <w:t>. П</w:t>
            </w:r>
            <w:r w:rsidR="00067ABA" w:rsidRPr="003F7EDE">
              <w:rPr>
                <w:rFonts w:ascii="Times New Roman" w:hAnsi="Times New Roman"/>
                <w:sz w:val="24"/>
                <w:szCs w:val="24"/>
              </w:rPr>
              <w:t>од властью Рима</w:t>
            </w:r>
            <w:r w:rsidRPr="003F7EDE">
              <w:rPr>
                <w:rFonts w:ascii="Times New Roman" w:hAnsi="Times New Roman"/>
                <w:sz w:val="24"/>
                <w:szCs w:val="24"/>
              </w:rPr>
              <w:t xml:space="preserve"> </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90108C">
        <w:trPr>
          <w:trHeight w:val="489"/>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88</w:t>
            </w:r>
          </w:p>
        </w:tc>
        <w:tc>
          <w:tcPr>
            <w:tcW w:w="4481" w:type="dxa"/>
            <w:tcMar>
              <w:top w:w="50" w:type="dxa"/>
              <w:left w:w="100" w:type="dxa"/>
            </w:tcMa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Урок проектной деятельности по теме «Античные поселения в Крыму»</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89</w:t>
            </w:r>
          </w:p>
        </w:tc>
        <w:tc>
          <w:tcPr>
            <w:tcW w:w="4481" w:type="dxa"/>
            <w:tcMar>
              <w:top w:w="50" w:type="dxa"/>
              <w:left w:w="100" w:type="dxa"/>
            </w:tcMar>
          </w:tcPr>
          <w:p w:rsidR="00893F33" w:rsidRPr="003F7EDE" w:rsidRDefault="00893F33" w:rsidP="0090108C">
            <w:pPr>
              <w:pStyle w:val="af0"/>
              <w:rPr>
                <w:rFonts w:ascii="Times New Roman" w:hAnsi="Times New Roman"/>
                <w:bCs/>
                <w:sz w:val="24"/>
                <w:szCs w:val="24"/>
              </w:rPr>
            </w:pPr>
            <w:r w:rsidRPr="003F7EDE">
              <w:rPr>
                <w:rFonts w:ascii="Times New Roman" w:hAnsi="Times New Roman"/>
                <w:sz w:val="24"/>
                <w:szCs w:val="24"/>
              </w:rPr>
              <w:t>«Великое переселение народов» и Крым</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90</w:t>
            </w:r>
          </w:p>
        </w:tc>
        <w:tc>
          <w:tcPr>
            <w:tcW w:w="4481" w:type="dxa"/>
            <w:tcMar>
              <w:top w:w="50" w:type="dxa"/>
              <w:left w:w="100" w:type="dxa"/>
            </w:tcMar>
          </w:tcPr>
          <w:p w:rsidR="00893F33" w:rsidRPr="003F7EDE" w:rsidRDefault="00067ABA" w:rsidP="0090108C">
            <w:pPr>
              <w:pStyle w:val="af0"/>
              <w:rPr>
                <w:rFonts w:ascii="Times New Roman" w:hAnsi="Times New Roman"/>
                <w:bCs/>
                <w:sz w:val="24"/>
                <w:szCs w:val="24"/>
                <w:lang w:val="ru-RU"/>
              </w:rPr>
            </w:pPr>
            <w:r w:rsidRPr="003F7EDE">
              <w:rPr>
                <w:rFonts w:ascii="Times New Roman" w:hAnsi="Times New Roman"/>
                <w:sz w:val="24"/>
                <w:szCs w:val="24"/>
              </w:rPr>
              <w:t>Появление</w:t>
            </w:r>
            <w:r w:rsidR="00893F33" w:rsidRPr="003F7EDE">
              <w:rPr>
                <w:rFonts w:ascii="Times New Roman" w:hAnsi="Times New Roman"/>
                <w:sz w:val="24"/>
                <w:szCs w:val="24"/>
              </w:rPr>
              <w:t xml:space="preserve"> христианства в Крыму</w:t>
            </w:r>
            <w:r w:rsidRPr="003F7EDE">
              <w:rPr>
                <w:rFonts w:ascii="Times New Roman" w:hAnsi="Times New Roman"/>
                <w:sz w:val="24"/>
                <w:szCs w:val="24"/>
                <w:lang w:val="ru-RU"/>
              </w:rPr>
              <w:t>. Византийская империя и Крым</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91</w:t>
            </w:r>
          </w:p>
        </w:tc>
        <w:tc>
          <w:tcPr>
            <w:tcW w:w="4481" w:type="dxa"/>
            <w:tcMar>
              <w:top w:w="50" w:type="dxa"/>
              <w:left w:w="100" w:type="dxa"/>
            </w:tcMar>
          </w:tcPr>
          <w:p w:rsidR="00893F33" w:rsidRPr="003F7EDE" w:rsidRDefault="00067ABA" w:rsidP="0090108C">
            <w:pPr>
              <w:pStyle w:val="af0"/>
              <w:rPr>
                <w:rFonts w:ascii="Times New Roman" w:hAnsi="Times New Roman"/>
                <w:bCs/>
                <w:sz w:val="24"/>
                <w:szCs w:val="24"/>
                <w:lang w:val="ru-RU"/>
              </w:rPr>
            </w:pPr>
            <w:r w:rsidRPr="003F7EDE">
              <w:rPr>
                <w:rFonts w:ascii="Times New Roman" w:hAnsi="Times New Roman"/>
                <w:sz w:val="24"/>
                <w:szCs w:val="24"/>
              </w:rPr>
              <w:t>Хазары в</w:t>
            </w:r>
            <w:r w:rsidR="00893F33" w:rsidRPr="003F7EDE">
              <w:rPr>
                <w:rFonts w:ascii="Times New Roman" w:hAnsi="Times New Roman"/>
                <w:sz w:val="24"/>
                <w:szCs w:val="24"/>
              </w:rPr>
              <w:t xml:space="preserve"> Крым</w:t>
            </w:r>
            <w:r w:rsidRPr="003F7EDE">
              <w:rPr>
                <w:rFonts w:ascii="Times New Roman" w:hAnsi="Times New Roman"/>
                <w:sz w:val="24"/>
                <w:szCs w:val="24"/>
                <w:lang w:val="ru-RU"/>
              </w:rPr>
              <w:t>у</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893F33" w:rsidRPr="003F7EDE" w:rsidTr="00DD0B44">
        <w:trPr>
          <w:trHeight w:val="144"/>
          <w:tblCellSpacing w:w="20" w:type="nil"/>
        </w:trPr>
        <w:tc>
          <w:tcPr>
            <w:tcW w:w="687" w:type="dxa"/>
            <w:tcMar>
              <w:top w:w="50" w:type="dxa"/>
              <w:left w:w="100" w:type="dxa"/>
            </w:tcMar>
            <w:vAlign w:val="center"/>
          </w:tcPr>
          <w:p w:rsidR="00893F33" w:rsidRPr="003F7EDE" w:rsidRDefault="00067ABA" w:rsidP="0090108C">
            <w:pPr>
              <w:pStyle w:val="af0"/>
              <w:rPr>
                <w:rFonts w:ascii="Times New Roman" w:hAnsi="Times New Roman"/>
                <w:sz w:val="24"/>
                <w:szCs w:val="24"/>
              </w:rPr>
            </w:pPr>
            <w:r w:rsidRPr="003F7EDE">
              <w:rPr>
                <w:rFonts w:ascii="Times New Roman" w:hAnsi="Times New Roman"/>
                <w:sz w:val="24"/>
                <w:szCs w:val="24"/>
              </w:rPr>
              <w:t>92</w:t>
            </w:r>
          </w:p>
        </w:tc>
        <w:tc>
          <w:tcPr>
            <w:tcW w:w="4481" w:type="dxa"/>
            <w:tcMar>
              <w:top w:w="50" w:type="dxa"/>
              <w:left w:w="100" w:type="dxa"/>
            </w:tcMar>
          </w:tcPr>
          <w:p w:rsidR="00893F33" w:rsidRPr="003F7EDE" w:rsidRDefault="00893F33" w:rsidP="0090108C">
            <w:pPr>
              <w:pStyle w:val="af0"/>
              <w:rPr>
                <w:rFonts w:ascii="Times New Roman" w:hAnsi="Times New Roman"/>
                <w:bCs/>
                <w:sz w:val="24"/>
                <w:szCs w:val="24"/>
              </w:rPr>
            </w:pPr>
            <w:r w:rsidRPr="003F7EDE">
              <w:rPr>
                <w:rFonts w:ascii="Times New Roman" w:hAnsi="Times New Roman"/>
                <w:sz w:val="24"/>
                <w:szCs w:val="24"/>
                <w:lang w:val="ru-RU"/>
              </w:rPr>
              <w:t>«</w:t>
            </w:r>
            <w:r w:rsidRPr="003F7EDE">
              <w:rPr>
                <w:rFonts w:ascii="Times New Roman" w:hAnsi="Times New Roman"/>
                <w:sz w:val="24"/>
                <w:szCs w:val="24"/>
              </w:rPr>
              <w:t>Пещерные города</w:t>
            </w:r>
            <w:r w:rsidRPr="003F7EDE">
              <w:rPr>
                <w:rFonts w:ascii="Times New Roman" w:hAnsi="Times New Roman"/>
                <w:sz w:val="24"/>
                <w:szCs w:val="24"/>
                <w:lang w:val="ru-RU"/>
              </w:rPr>
              <w:t>»</w:t>
            </w:r>
            <w:r w:rsidRPr="003F7EDE">
              <w:rPr>
                <w:rFonts w:ascii="Times New Roman" w:hAnsi="Times New Roman"/>
                <w:sz w:val="24"/>
                <w:szCs w:val="24"/>
              </w:rPr>
              <w:t xml:space="preserve"> Крыма </w:t>
            </w:r>
            <w:r w:rsidRPr="003F7EDE">
              <w:rPr>
                <w:rFonts w:ascii="Times New Roman" w:eastAsia="Calibri" w:hAnsi="Times New Roman"/>
                <w:bCs/>
                <w:sz w:val="24"/>
                <w:szCs w:val="24"/>
                <w:lang w:eastAsia="ar-SA"/>
              </w:rPr>
              <w:t>(проектная деятельность обучающихся)</w:t>
            </w:r>
          </w:p>
        </w:tc>
        <w:tc>
          <w:tcPr>
            <w:tcW w:w="1251" w:type="dxa"/>
            <w:tcMar>
              <w:top w:w="50" w:type="dxa"/>
              <w:left w:w="100" w:type="dxa"/>
            </w:tcMar>
            <w:vAlign w:val="center"/>
          </w:tcPr>
          <w:p w:rsidR="00893F33" w:rsidRPr="003F7EDE" w:rsidRDefault="00893F3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910"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1347"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c>
          <w:tcPr>
            <w:tcW w:w="2221" w:type="dxa"/>
            <w:tcMar>
              <w:top w:w="50" w:type="dxa"/>
              <w:left w:w="100" w:type="dxa"/>
            </w:tcMar>
            <w:vAlign w:val="center"/>
          </w:tcPr>
          <w:p w:rsidR="00893F33" w:rsidRPr="003F7EDE" w:rsidRDefault="00893F33" w:rsidP="0090108C">
            <w:pPr>
              <w:pStyle w:val="af0"/>
              <w:rPr>
                <w:rFonts w:ascii="Times New Roman" w:hAnsi="Times New Roman"/>
                <w:sz w:val="24"/>
                <w:szCs w:val="24"/>
              </w:rPr>
            </w:pPr>
          </w:p>
        </w:tc>
      </w:tr>
      <w:tr w:rsidR="000D6643" w:rsidRPr="003F7EDE" w:rsidTr="00DD0B44">
        <w:trPr>
          <w:trHeight w:val="144"/>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93</w:t>
            </w:r>
          </w:p>
        </w:tc>
        <w:tc>
          <w:tcPr>
            <w:tcW w:w="4481" w:type="dxa"/>
            <w:tcMar>
              <w:top w:w="50" w:type="dxa"/>
              <w:left w:w="100" w:type="dxa"/>
            </w:tcMar>
          </w:tcPr>
          <w:p w:rsidR="000D6643" w:rsidRPr="003F7EDE" w:rsidRDefault="000D6643" w:rsidP="000D6643">
            <w:pPr>
              <w:pStyle w:val="af0"/>
              <w:rPr>
                <w:rFonts w:ascii="Times New Roman" w:hAnsi="Times New Roman"/>
                <w:bCs/>
                <w:sz w:val="24"/>
                <w:szCs w:val="24"/>
              </w:rPr>
            </w:pPr>
            <w:r w:rsidRPr="003F7EDE">
              <w:rPr>
                <w:rFonts w:ascii="Times New Roman" w:hAnsi="Times New Roman"/>
                <w:sz w:val="24"/>
                <w:szCs w:val="24"/>
                <w:lang w:val="ru-RU"/>
              </w:rPr>
              <w:t>«</w:t>
            </w:r>
            <w:r w:rsidRPr="003F7EDE">
              <w:rPr>
                <w:rFonts w:ascii="Times New Roman" w:hAnsi="Times New Roman"/>
                <w:sz w:val="24"/>
                <w:szCs w:val="24"/>
              </w:rPr>
              <w:t>Пещерные города</w:t>
            </w:r>
            <w:r w:rsidRPr="003F7EDE">
              <w:rPr>
                <w:rFonts w:ascii="Times New Roman" w:hAnsi="Times New Roman"/>
                <w:sz w:val="24"/>
                <w:szCs w:val="24"/>
                <w:lang w:val="ru-RU"/>
              </w:rPr>
              <w:t>»</w:t>
            </w:r>
            <w:r w:rsidRPr="003F7EDE">
              <w:rPr>
                <w:rFonts w:ascii="Times New Roman" w:hAnsi="Times New Roman"/>
                <w:sz w:val="24"/>
                <w:szCs w:val="24"/>
              </w:rPr>
              <w:t xml:space="preserve"> Крыма </w:t>
            </w:r>
            <w:r w:rsidRPr="003F7EDE">
              <w:rPr>
                <w:rFonts w:ascii="Times New Roman" w:eastAsia="Calibri" w:hAnsi="Times New Roman"/>
                <w:bCs/>
                <w:sz w:val="24"/>
                <w:szCs w:val="24"/>
                <w:lang w:eastAsia="ar-SA"/>
              </w:rPr>
              <w:t>(проектная деятельность обучающихся)</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DD0B44">
        <w:trPr>
          <w:trHeight w:val="144"/>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94</w:t>
            </w:r>
          </w:p>
        </w:tc>
        <w:tc>
          <w:tcPr>
            <w:tcW w:w="4481" w:type="dxa"/>
            <w:tcMar>
              <w:top w:w="50" w:type="dxa"/>
              <w:left w:w="100" w:type="dxa"/>
            </w:tcMa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Поход князя Владимира Святосла</w:t>
            </w:r>
            <w:r w:rsidRPr="003F7EDE">
              <w:rPr>
                <w:rFonts w:ascii="Times New Roman" w:hAnsi="Times New Roman"/>
                <w:sz w:val="24"/>
                <w:szCs w:val="24"/>
                <w:lang w:val="ru-RU"/>
              </w:rPr>
              <w:t>во</w:t>
            </w:r>
            <w:r w:rsidRPr="003F7EDE">
              <w:rPr>
                <w:rFonts w:ascii="Times New Roman" w:hAnsi="Times New Roman"/>
                <w:sz w:val="24"/>
                <w:szCs w:val="24"/>
              </w:rPr>
              <w:t>вича на Херсонес</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DD0B44">
        <w:trPr>
          <w:trHeight w:val="144"/>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95</w:t>
            </w:r>
          </w:p>
        </w:tc>
        <w:tc>
          <w:tcPr>
            <w:tcW w:w="4481" w:type="dxa"/>
            <w:tcMar>
              <w:top w:w="50" w:type="dxa"/>
              <w:left w:w="100" w:type="dxa"/>
            </w:tcMa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Тмутараканское русское княжество</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893F33">
        <w:trPr>
          <w:trHeight w:val="437"/>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96</w:t>
            </w:r>
          </w:p>
        </w:tc>
        <w:tc>
          <w:tcPr>
            <w:tcW w:w="4481" w:type="dxa"/>
            <w:tcMar>
              <w:top w:w="50" w:type="dxa"/>
              <w:left w:w="100" w:type="dxa"/>
            </w:tcMar>
          </w:tcPr>
          <w:p w:rsidR="000D6643" w:rsidRPr="003F7EDE" w:rsidRDefault="000D6643" w:rsidP="000D6643">
            <w:pPr>
              <w:pStyle w:val="af0"/>
              <w:rPr>
                <w:rFonts w:ascii="Times New Roman" w:hAnsi="Times New Roman"/>
                <w:sz w:val="24"/>
                <w:szCs w:val="24"/>
              </w:rPr>
            </w:pPr>
            <w:r w:rsidRPr="003F7EDE">
              <w:rPr>
                <w:rFonts w:ascii="Times New Roman" w:hAnsi="Times New Roman"/>
                <w:iCs/>
                <w:sz w:val="24"/>
                <w:szCs w:val="24"/>
              </w:rPr>
              <w:t xml:space="preserve">Монголы в Крыму. </w:t>
            </w:r>
            <w:r w:rsidRPr="003F7EDE">
              <w:rPr>
                <w:rFonts w:ascii="Times New Roman" w:hAnsi="Times New Roman"/>
                <w:bCs/>
                <w:iCs/>
                <w:sz w:val="24"/>
                <w:szCs w:val="24"/>
              </w:rPr>
              <w:t>Крымский улус Золотой Орды</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893F33">
        <w:trPr>
          <w:trHeight w:val="437"/>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97</w:t>
            </w:r>
          </w:p>
        </w:tc>
        <w:tc>
          <w:tcPr>
            <w:tcW w:w="4481" w:type="dxa"/>
            <w:tcMar>
              <w:top w:w="50" w:type="dxa"/>
              <w:left w:w="100" w:type="dxa"/>
            </w:tcMar>
          </w:tcPr>
          <w:p w:rsidR="000D6643" w:rsidRPr="003F7EDE" w:rsidRDefault="000D6643" w:rsidP="000D6643">
            <w:pPr>
              <w:pStyle w:val="af0"/>
              <w:rPr>
                <w:rFonts w:ascii="Times New Roman" w:hAnsi="Times New Roman"/>
                <w:iCs/>
                <w:sz w:val="24"/>
                <w:szCs w:val="24"/>
                <w:lang w:val="ru-RU"/>
              </w:rPr>
            </w:pPr>
            <w:r w:rsidRPr="003F7EDE">
              <w:rPr>
                <w:rFonts w:ascii="Times New Roman" w:hAnsi="Times New Roman"/>
                <w:iCs/>
                <w:sz w:val="24"/>
                <w:szCs w:val="24"/>
                <w:lang w:val="ru-RU"/>
              </w:rPr>
              <w:t>Итальянские торговые фактории в Крыму</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 xml:space="preserve"> 1</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893F33">
        <w:trPr>
          <w:trHeight w:val="437"/>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98</w:t>
            </w:r>
          </w:p>
        </w:tc>
        <w:tc>
          <w:tcPr>
            <w:tcW w:w="4481" w:type="dxa"/>
            <w:tcMar>
              <w:top w:w="50" w:type="dxa"/>
              <w:left w:w="100" w:type="dxa"/>
            </w:tcMar>
          </w:tcPr>
          <w:p w:rsidR="000D6643" w:rsidRPr="003F7EDE" w:rsidRDefault="000D6643" w:rsidP="000D6643">
            <w:pPr>
              <w:pStyle w:val="af0"/>
              <w:rPr>
                <w:rFonts w:ascii="Times New Roman" w:hAnsi="Times New Roman"/>
                <w:iCs/>
                <w:sz w:val="24"/>
                <w:szCs w:val="24"/>
                <w:lang w:val="ru-RU"/>
              </w:rPr>
            </w:pPr>
            <w:r w:rsidRPr="003F7EDE">
              <w:rPr>
                <w:rFonts w:ascii="Times New Roman" w:hAnsi="Times New Roman"/>
                <w:iCs/>
                <w:sz w:val="24"/>
                <w:szCs w:val="24"/>
                <w:lang w:val="ru-RU"/>
              </w:rPr>
              <w:t>Княжество Феодоро (проектная деятельность обучающихся)</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 xml:space="preserve"> 1</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893F33">
        <w:trPr>
          <w:trHeight w:val="437"/>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99</w:t>
            </w:r>
          </w:p>
        </w:tc>
        <w:tc>
          <w:tcPr>
            <w:tcW w:w="4481" w:type="dxa"/>
            <w:tcMar>
              <w:top w:w="50" w:type="dxa"/>
              <w:left w:w="100" w:type="dxa"/>
            </w:tcMar>
          </w:tcPr>
          <w:p w:rsidR="000D6643" w:rsidRPr="003F7EDE" w:rsidRDefault="000D6643" w:rsidP="000D6643">
            <w:pPr>
              <w:pStyle w:val="af0"/>
              <w:rPr>
                <w:rFonts w:ascii="Times New Roman" w:hAnsi="Times New Roman"/>
                <w:iCs/>
                <w:sz w:val="24"/>
                <w:szCs w:val="24"/>
                <w:lang w:val="ru-RU"/>
              </w:rPr>
            </w:pPr>
            <w:r w:rsidRPr="003F7EDE">
              <w:rPr>
                <w:rFonts w:ascii="Times New Roman" w:hAnsi="Times New Roman"/>
                <w:iCs/>
                <w:sz w:val="24"/>
                <w:szCs w:val="24"/>
                <w:lang w:val="ru-RU"/>
              </w:rPr>
              <w:t>Образование и становление Крымского ханства</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 xml:space="preserve"> 1</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893F33">
        <w:trPr>
          <w:trHeight w:val="437"/>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100</w:t>
            </w:r>
          </w:p>
        </w:tc>
        <w:tc>
          <w:tcPr>
            <w:tcW w:w="4481" w:type="dxa"/>
            <w:tcMar>
              <w:top w:w="50" w:type="dxa"/>
              <w:left w:w="100" w:type="dxa"/>
            </w:tcMar>
          </w:tcPr>
          <w:p w:rsidR="000D6643" w:rsidRPr="003F7EDE" w:rsidRDefault="000D6643" w:rsidP="000D6643">
            <w:pPr>
              <w:pStyle w:val="af0"/>
              <w:rPr>
                <w:rFonts w:ascii="Times New Roman" w:hAnsi="Times New Roman"/>
                <w:iCs/>
                <w:sz w:val="24"/>
                <w:szCs w:val="24"/>
                <w:lang w:val="ru-RU"/>
              </w:rPr>
            </w:pPr>
            <w:r w:rsidRPr="003F7EDE">
              <w:rPr>
                <w:rFonts w:ascii="Times New Roman" w:hAnsi="Times New Roman"/>
                <w:iCs/>
                <w:sz w:val="24"/>
                <w:szCs w:val="24"/>
                <w:lang w:val="ru-RU"/>
              </w:rPr>
              <w:t>Повторение и обобщение по теме «Крым в период средневековья»</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 xml:space="preserve"> 1</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F37A9F">
        <w:trPr>
          <w:trHeight w:val="144"/>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101</w:t>
            </w:r>
          </w:p>
        </w:tc>
        <w:tc>
          <w:tcPr>
            <w:tcW w:w="448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 xml:space="preserve">Итоговое обобщение. Отражение </w:t>
            </w:r>
            <w:r w:rsidRPr="003F7EDE">
              <w:rPr>
                <w:rFonts w:ascii="Times New Roman" w:hAnsi="Times New Roman"/>
                <w:sz w:val="24"/>
                <w:szCs w:val="24"/>
              </w:rPr>
              <w:lastRenderedPageBreak/>
              <w:t>истории края в музейных экспозициях (практическое занятие)</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F37A9F">
        <w:trPr>
          <w:trHeight w:val="144"/>
          <w:tblCellSpacing w:w="20" w:type="nil"/>
        </w:trPr>
        <w:tc>
          <w:tcPr>
            <w:tcW w:w="687"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lastRenderedPageBreak/>
              <w:t>102</w:t>
            </w:r>
          </w:p>
        </w:tc>
        <w:tc>
          <w:tcPr>
            <w:tcW w:w="448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Итоговое обобщение. Отражение истории края в музейных экспозициях (практическое занятие)</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c>
          <w:tcPr>
            <w:tcW w:w="2221" w:type="dxa"/>
            <w:tcMar>
              <w:top w:w="50" w:type="dxa"/>
              <w:left w:w="100" w:type="dxa"/>
            </w:tcMar>
            <w:vAlign w:val="center"/>
          </w:tcPr>
          <w:p w:rsidR="000D6643" w:rsidRPr="003F7EDE" w:rsidRDefault="000D6643" w:rsidP="000D6643">
            <w:pPr>
              <w:pStyle w:val="af0"/>
              <w:rPr>
                <w:rFonts w:ascii="Times New Roman" w:hAnsi="Times New Roman"/>
                <w:sz w:val="24"/>
                <w:szCs w:val="24"/>
              </w:rPr>
            </w:pPr>
          </w:p>
        </w:tc>
      </w:tr>
      <w:tr w:rsidR="000D6643" w:rsidRPr="003F7EDE" w:rsidTr="00F37A9F">
        <w:trPr>
          <w:trHeight w:val="144"/>
          <w:tblCellSpacing w:w="20" w:type="nil"/>
        </w:trPr>
        <w:tc>
          <w:tcPr>
            <w:tcW w:w="5168" w:type="dxa"/>
            <w:gridSpan w:val="2"/>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ОБЩЕЕ КОЛИЧЕСТВО ЧАСОВ ПО ПРОГРАММЕ</w:t>
            </w:r>
          </w:p>
        </w:tc>
        <w:tc>
          <w:tcPr>
            <w:tcW w:w="1251" w:type="dxa"/>
            <w:tcMar>
              <w:top w:w="50" w:type="dxa"/>
              <w:left w:w="100" w:type="dxa"/>
            </w:tcMar>
            <w:vAlign w:val="center"/>
          </w:tcPr>
          <w:p w:rsidR="000D6643" w:rsidRPr="003F7EDE" w:rsidRDefault="000D6643" w:rsidP="000D6643">
            <w:pPr>
              <w:pStyle w:val="af0"/>
              <w:rPr>
                <w:rFonts w:ascii="Times New Roman" w:hAnsi="Times New Roman"/>
                <w:sz w:val="24"/>
                <w:szCs w:val="24"/>
              </w:rPr>
            </w:pPr>
            <w:r w:rsidRPr="003F7EDE">
              <w:rPr>
                <w:rFonts w:ascii="Times New Roman" w:hAnsi="Times New Roman"/>
                <w:sz w:val="24"/>
                <w:szCs w:val="24"/>
              </w:rPr>
              <w:t xml:space="preserve"> 102 </w:t>
            </w:r>
          </w:p>
        </w:tc>
        <w:tc>
          <w:tcPr>
            <w:tcW w:w="1841" w:type="dxa"/>
            <w:tcMar>
              <w:top w:w="50" w:type="dxa"/>
              <w:left w:w="100" w:type="dxa"/>
            </w:tcMar>
            <w:vAlign w:val="center"/>
          </w:tcPr>
          <w:p w:rsidR="000D6643" w:rsidRPr="003F7EDE" w:rsidRDefault="000D6643" w:rsidP="000D6643">
            <w:pPr>
              <w:pStyle w:val="af0"/>
              <w:rPr>
                <w:rFonts w:ascii="Times New Roman" w:hAnsi="Times New Roman"/>
                <w:sz w:val="24"/>
                <w:szCs w:val="24"/>
                <w:lang w:val="ru-RU"/>
              </w:rPr>
            </w:pPr>
            <w:r w:rsidRPr="003F7EDE">
              <w:rPr>
                <w:rFonts w:ascii="Times New Roman" w:hAnsi="Times New Roman"/>
                <w:sz w:val="24"/>
                <w:szCs w:val="24"/>
              </w:rPr>
              <w:t xml:space="preserve"> </w:t>
            </w:r>
            <w:r w:rsidRPr="003F7EDE">
              <w:rPr>
                <w:rFonts w:ascii="Times New Roman" w:hAnsi="Times New Roman"/>
                <w:sz w:val="24"/>
                <w:szCs w:val="24"/>
                <w:lang w:val="en-US"/>
              </w:rPr>
              <w:t>1</w:t>
            </w:r>
          </w:p>
        </w:tc>
        <w:tc>
          <w:tcPr>
            <w:tcW w:w="1910" w:type="dxa"/>
            <w:tcMar>
              <w:top w:w="50" w:type="dxa"/>
              <w:left w:w="100" w:type="dxa"/>
            </w:tcMar>
            <w:vAlign w:val="center"/>
          </w:tcPr>
          <w:p w:rsidR="000D6643" w:rsidRPr="003F7EDE" w:rsidRDefault="000D6643" w:rsidP="000D6643">
            <w:pPr>
              <w:pStyle w:val="af0"/>
              <w:rPr>
                <w:rFonts w:ascii="Times New Roman" w:hAnsi="Times New Roman"/>
                <w:sz w:val="24"/>
                <w:szCs w:val="24"/>
                <w:lang w:val="en-US"/>
              </w:rPr>
            </w:pPr>
            <w:r w:rsidRPr="003F7EDE">
              <w:rPr>
                <w:rFonts w:ascii="Times New Roman" w:hAnsi="Times New Roman"/>
                <w:sz w:val="24"/>
                <w:szCs w:val="24"/>
              </w:rPr>
              <w:t xml:space="preserve"> </w:t>
            </w:r>
            <w:r w:rsidRPr="003F7EDE">
              <w:rPr>
                <w:rFonts w:ascii="Times New Roman" w:hAnsi="Times New Roman"/>
                <w:sz w:val="24"/>
                <w:szCs w:val="24"/>
                <w:lang w:val="en-US"/>
              </w:rPr>
              <w:t>8</w:t>
            </w:r>
          </w:p>
        </w:tc>
        <w:tc>
          <w:tcPr>
            <w:tcW w:w="0" w:type="auto"/>
            <w:gridSpan w:val="2"/>
            <w:tcMar>
              <w:top w:w="50" w:type="dxa"/>
              <w:left w:w="100" w:type="dxa"/>
            </w:tcMar>
            <w:vAlign w:val="center"/>
          </w:tcPr>
          <w:p w:rsidR="000D6643" w:rsidRPr="003F7EDE" w:rsidRDefault="000D6643" w:rsidP="000D6643">
            <w:pPr>
              <w:pStyle w:val="af0"/>
              <w:rPr>
                <w:rFonts w:ascii="Times New Roman" w:hAnsi="Times New Roman"/>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3"/>
        <w:gridCol w:w="4577"/>
        <w:gridCol w:w="1091"/>
        <w:gridCol w:w="1841"/>
        <w:gridCol w:w="1910"/>
        <w:gridCol w:w="1347"/>
        <w:gridCol w:w="2221"/>
      </w:tblGrid>
      <w:tr w:rsidR="00F35EE7" w:rsidRPr="003F7EDE" w:rsidTr="00034628">
        <w:trPr>
          <w:trHeight w:val="144"/>
          <w:tblCellSpacing w:w="20" w:type="nil"/>
        </w:trPr>
        <w:tc>
          <w:tcPr>
            <w:tcW w:w="1053"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 п/п </w:t>
            </w:r>
          </w:p>
          <w:p w:rsidR="00F35EE7" w:rsidRPr="003F7EDE" w:rsidRDefault="00F35EE7" w:rsidP="0090108C">
            <w:pPr>
              <w:pStyle w:val="af0"/>
              <w:rPr>
                <w:rFonts w:ascii="Times New Roman" w:hAnsi="Times New Roman"/>
                <w:b/>
                <w:sz w:val="24"/>
                <w:szCs w:val="24"/>
              </w:rPr>
            </w:pPr>
          </w:p>
        </w:tc>
        <w:tc>
          <w:tcPr>
            <w:tcW w:w="4577"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Тема урока </w:t>
            </w:r>
          </w:p>
          <w:p w:rsidR="00F35EE7" w:rsidRPr="003F7EDE" w:rsidRDefault="00F35EE7" w:rsidP="0090108C">
            <w:pPr>
              <w:pStyle w:val="af0"/>
              <w:rPr>
                <w:rFonts w:ascii="Times New Roman" w:hAnsi="Times New Roman"/>
                <w:b/>
                <w:sz w:val="24"/>
                <w:szCs w:val="24"/>
              </w:rPr>
            </w:pPr>
          </w:p>
        </w:tc>
        <w:tc>
          <w:tcPr>
            <w:tcW w:w="0" w:type="auto"/>
            <w:gridSpan w:val="3"/>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Количество часов</w:t>
            </w:r>
          </w:p>
        </w:tc>
        <w:tc>
          <w:tcPr>
            <w:tcW w:w="1347"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Дата изучения </w:t>
            </w:r>
          </w:p>
          <w:p w:rsidR="00F35EE7" w:rsidRPr="003F7EDE" w:rsidRDefault="00F35EE7" w:rsidP="0090108C">
            <w:pPr>
              <w:pStyle w:val="af0"/>
              <w:rPr>
                <w:rFonts w:ascii="Times New Roman" w:hAnsi="Times New Roman"/>
                <w:b/>
                <w:sz w:val="24"/>
                <w:szCs w:val="24"/>
              </w:rPr>
            </w:pPr>
          </w:p>
        </w:tc>
        <w:tc>
          <w:tcPr>
            <w:tcW w:w="2221"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Электронные цифровые образовательные ресурсы </w:t>
            </w:r>
          </w:p>
          <w:p w:rsidR="00F35EE7" w:rsidRPr="003F7EDE" w:rsidRDefault="00F35EE7" w:rsidP="0090108C">
            <w:pPr>
              <w:pStyle w:val="af0"/>
              <w:rPr>
                <w:rFonts w:ascii="Times New Roman" w:hAnsi="Times New Roman"/>
                <w:b/>
                <w:sz w:val="24"/>
                <w:szCs w:val="24"/>
              </w:rPr>
            </w:pPr>
          </w:p>
        </w:tc>
      </w:tr>
      <w:tr w:rsidR="00F35EE7" w:rsidRPr="003F7EDE" w:rsidTr="00034628">
        <w:trPr>
          <w:trHeight w:val="144"/>
          <w:tblCellSpacing w:w="20" w:type="nil"/>
        </w:trPr>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1091"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Всего </w:t>
            </w:r>
          </w:p>
          <w:p w:rsidR="00F35EE7" w:rsidRPr="003F7EDE" w:rsidRDefault="00F35EE7" w:rsidP="0090108C">
            <w:pPr>
              <w:pStyle w:val="af0"/>
              <w:rPr>
                <w:rFonts w:ascii="Times New Roman" w:hAnsi="Times New Roman"/>
                <w:b/>
                <w:sz w:val="24"/>
                <w:szCs w:val="24"/>
              </w:rPr>
            </w:pPr>
          </w:p>
        </w:tc>
        <w:tc>
          <w:tcPr>
            <w:tcW w:w="1841"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Контрольные работы </w:t>
            </w:r>
          </w:p>
          <w:p w:rsidR="00F35EE7" w:rsidRPr="003F7EDE" w:rsidRDefault="00F35EE7" w:rsidP="0090108C">
            <w:pPr>
              <w:pStyle w:val="af0"/>
              <w:rPr>
                <w:rFonts w:ascii="Times New Roman" w:hAnsi="Times New Roman"/>
                <w:b/>
                <w:sz w:val="24"/>
                <w:szCs w:val="24"/>
              </w:rPr>
            </w:pPr>
          </w:p>
        </w:tc>
        <w:tc>
          <w:tcPr>
            <w:tcW w:w="1910"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Практические работы </w:t>
            </w:r>
          </w:p>
          <w:p w:rsidR="00F35EE7" w:rsidRPr="003F7EDE" w:rsidRDefault="00F35EE7" w:rsidP="0090108C">
            <w:pPr>
              <w:pStyle w:val="af0"/>
              <w:rPr>
                <w:rFonts w:ascii="Times New Roman" w:hAnsi="Times New Roman"/>
                <w:b/>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r>
      <w:tr w:rsidR="00F35EE7" w:rsidRPr="003F7EDE" w:rsidTr="00034628">
        <w:trPr>
          <w:trHeight w:val="144"/>
          <w:tblCellSpacing w:w="20" w:type="nil"/>
        </w:trPr>
        <w:tc>
          <w:tcPr>
            <w:tcW w:w="1053"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w:t>
            </w:r>
          </w:p>
        </w:tc>
        <w:tc>
          <w:tcPr>
            <w:tcW w:w="4577"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Всеобщая история. История Средних веков. V – конец XV вв. Введение</w:t>
            </w:r>
          </w:p>
        </w:tc>
        <w:tc>
          <w:tcPr>
            <w:tcW w:w="109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034628">
        <w:trPr>
          <w:trHeight w:val="144"/>
          <w:tblCellSpacing w:w="20" w:type="nil"/>
        </w:trPr>
        <w:tc>
          <w:tcPr>
            <w:tcW w:w="1053"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w:t>
            </w:r>
          </w:p>
        </w:tc>
        <w:tc>
          <w:tcPr>
            <w:tcW w:w="4577"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От Древности к Средневековью: Рим, варвары и христианская Церковь</w:t>
            </w:r>
          </w:p>
        </w:tc>
        <w:tc>
          <w:tcPr>
            <w:tcW w:w="109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034628">
        <w:trPr>
          <w:trHeight w:val="144"/>
          <w:tblCellSpacing w:w="20" w:type="nil"/>
        </w:trPr>
        <w:tc>
          <w:tcPr>
            <w:tcW w:w="1053"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w:t>
            </w:r>
          </w:p>
        </w:tc>
        <w:tc>
          <w:tcPr>
            <w:tcW w:w="4577"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Византийская империя и её соседи</w:t>
            </w:r>
          </w:p>
        </w:tc>
        <w:tc>
          <w:tcPr>
            <w:tcW w:w="1091"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4</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От королевства Хлодвига к империи Карла Великого</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5</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Европа в IX—XI вв.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6</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Возникновение ислама и государства у арабов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7</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Арабский халифат, его расцвет и распад</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8</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Урок повторения и обобщения по темам «Европа в раннее Средневековье», «Мусульманская цивилизация в VII—ХI вв.»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034628"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9</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История России. История России с IX до начала XVI вв. Введение</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10</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Великое переселение народов. Восточная Европа и Северная Азия в 1-м тыс. н. э.</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11</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Восточные славяне и их соседи</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12</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Восточные славяне и их соседи</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13</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Начало династии Рюриковичей</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14</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Русь при Игоре, Ольге, Святославе</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15</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Русь при Игоре, Ольге, Святославе</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16</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Русь при Владимире Святом</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lastRenderedPageBreak/>
              <w:t>17</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Русь при Владимире Святом</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18</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Расцвет Руси при Ярославе Мудром</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19</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Наследники Ярослава Мудрого</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20</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Наследники Ярослава Мудрого</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21</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Русь при Владимире Мономахе</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22</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по теме «Великое переселение народов на территории современной России. Государство Русь»</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23</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Урок контроля по теме «Великое переселение народов на территории современной России. Государство Русь»</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6A59B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24</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Сеньоры и вассалы</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25</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Католическая Церковь и духовенство</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26</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Крестьяне и горожане</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27</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Крестовые походы</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28</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Англия, Франция и государства Пиренейского полуострова в XI — начале XIV 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29</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Англия, Франция и государства Пиренейского полуострова в XI — начале XIV 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30</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Священная Римская империя и её соседи</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31</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Западноевропейская культура в XI—XIV вв.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32</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Урок повторения, обобщения и контроля по темам «Средневековое европейское общество», «Расцвет Средневековья в Западной Европе»</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65C2A"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33</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Политическая раздробленность Руси</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34</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Владимиро-Суздальская земля</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lastRenderedPageBreak/>
              <w:t>35</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Владимиро-Суздальская земля</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36</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Новгородская земля</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37</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Новгородская земля</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38</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Юго-Западная Русь</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39</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Культура и быт в IX— начале XIII 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40</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Культура и быт в IX— начале XIII 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41</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«Русские земли в середине XII — начале XIII 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42</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«Русские земли в середине XII — начале XIII 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43</w:t>
            </w:r>
          </w:p>
        </w:tc>
        <w:tc>
          <w:tcPr>
            <w:tcW w:w="4577"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Урок контроля по теме «Русские земли в середине XII — начале XIII в.»</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6A59B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44</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Кочевники Великой степи и их соседи в Средние века</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45</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Китай и Япония в Средние века</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46</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Китай и Япония в Средние века</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47</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Индия в Средние века</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48</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Народы и государства Африки</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8B213E" w:rsidRPr="003F7EDE" w:rsidTr="00034628">
        <w:trPr>
          <w:trHeight w:val="144"/>
          <w:tblCellSpacing w:w="20" w:type="nil"/>
        </w:trPr>
        <w:tc>
          <w:tcPr>
            <w:tcW w:w="1053" w:type="dxa"/>
            <w:tcMar>
              <w:top w:w="50" w:type="dxa"/>
              <w:left w:w="100" w:type="dxa"/>
            </w:tcMar>
            <w:vAlign w:val="center"/>
          </w:tcPr>
          <w:p w:rsidR="008B213E" w:rsidRPr="003F7EDE" w:rsidRDefault="00DD0B44" w:rsidP="0090108C">
            <w:pPr>
              <w:pStyle w:val="af0"/>
              <w:rPr>
                <w:rFonts w:ascii="Times New Roman" w:hAnsi="Times New Roman"/>
                <w:sz w:val="24"/>
                <w:szCs w:val="24"/>
              </w:rPr>
            </w:pPr>
            <w:r w:rsidRPr="003F7EDE">
              <w:rPr>
                <w:rFonts w:ascii="Times New Roman" w:hAnsi="Times New Roman"/>
                <w:sz w:val="24"/>
                <w:szCs w:val="24"/>
              </w:rPr>
              <w:t>49</w:t>
            </w:r>
          </w:p>
        </w:tc>
        <w:tc>
          <w:tcPr>
            <w:tcW w:w="4577" w:type="dxa"/>
            <w:tcMar>
              <w:top w:w="50" w:type="dxa"/>
              <w:left w:w="100" w:type="dxa"/>
            </w:tcMar>
            <w:vAlign w:val="center"/>
          </w:tcPr>
          <w:p w:rsidR="008B213E" w:rsidRPr="003F7EDE" w:rsidRDefault="008B213E" w:rsidP="0090108C">
            <w:pPr>
              <w:pStyle w:val="af0"/>
              <w:rPr>
                <w:rFonts w:ascii="Times New Roman" w:hAnsi="Times New Roman"/>
                <w:i/>
                <w:sz w:val="24"/>
                <w:szCs w:val="24"/>
              </w:rPr>
            </w:pPr>
            <w:r w:rsidRPr="003F7EDE">
              <w:rPr>
                <w:rFonts w:ascii="Times New Roman" w:hAnsi="Times New Roman"/>
                <w:i/>
                <w:sz w:val="24"/>
                <w:szCs w:val="24"/>
              </w:rPr>
              <w:t>Цивилизации доколумбовой Америки</w:t>
            </w:r>
          </w:p>
        </w:tc>
        <w:tc>
          <w:tcPr>
            <w:tcW w:w="1091" w:type="dxa"/>
            <w:tcMar>
              <w:top w:w="50" w:type="dxa"/>
              <w:left w:w="100" w:type="dxa"/>
            </w:tcMar>
            <w:vAlign w:val="center"/>
          </w:tcPr>
          <w:p w:rsidR="008B213E" w:rsidRPr="003F7EDE" w:rsidRDefault="008B213E"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910"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1347"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c>
          <w:tcPr>
            <w:tcW w:w="2221" w:type="dxa"/>
            <w:tcMar>
              <w:top w:w="50" w:type="dxa"/>
              <w:left w:w="100" w:type="dxa"/>
            </w:tcMar>
            <w:vAlign w:val="center"/>
          </w:tcPr>
          <w:p w:rsidR="008B213E" w:rsidRPr="003F7EDE" w:rsidRDefault="008B213E"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50</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Чингисхан и его империя</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51</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Натиск на русские земли с востока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52</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Натиск на русские земли с востока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53</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Отражение агрессии с запада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54</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Отражение агрессии с запада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55</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Русские земли и Золотая Орда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56</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Русские земли и Золотая Орда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57</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Русь и Великое княжество Литовское</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58</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Русь и Великое княжество Литовское</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lastRenderedPageBreak/>
              <w:t>59</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Северо-Восточная Русь в конце XIII — начале XIV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60</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Возвышение Москвы</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61</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Победа на Куликовом поле</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62</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Победа на Куликовом поле</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63</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«Русские земли в середине XIII — XIV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64</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«Русские земли в середине XIII — XIV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65</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Урок контроля по теме «Русские земли в середине XIII — XIV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6A59B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66</w:t>
            </w:r>
          </w:p>
        </w:tc>
        <w:tc>
          <w:tcPr>
            <w:tcW w:w="4577" w:type="dxa"/>
            <w:tcMar>
              <w:top w:w="50" w:type="dxa"/>
              <w:left w:w="100" w:type="dxa"/>
            </w:tcMar>
            <w:vAlign w:val="center"/>
          </w:tcPr>
          <w:p w:rsidR="00DD0B44" w:rsidRPr="003F7EDE" w:rsidRDefault="00DD0B44" w:rsidP="0090108C">
            <w:pPr>
              <w:pStyle w:val="af0"/>
              <w:rPr>
                <w:rFonts w:ascii="Times New Roman" w:hAnsi="Times New Roman"/>
                <w:i/>
                <w:sz w:val="24"/>
                <w:szCs w:val="24"/>
              </w:rPr>
            </w:pPr>
            <w:r w:rsidRPr="003F7EDE">
              <w:rPr>
                <w:rFonts w:ascii="Times New Roman" w:hAnsi="Times New Roman"/>
                <w:i/>
                <w:sz w:val="24"/>
                <w:szCs w:val="24"/>
              </w:rPr>
              <w:t>Европа в XIV — первой половине XV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67</w:t>
            </w:r>
          </w:p>
        </w:tc>
        <w:tc>
          <w:tcPr>
            <w:tcW w:w="4577" w:type="dxa"/>
            <w:tcMar>
              <w:top w:w="50" w:type="dxa"/>
              <w:left w:w="100" w:type="dxa"/>
            </w:tcMar>
            <w:vAlign w:val="center"/>
          </w:tcPr>
          <w:p w:rsidR="00DD0B44" w:rsidRPr="003F7EDE" w:rsidRDefault="00DD0B44" w:rsidP="0090108C">
            <w:pPr>
              <w:pStyle w:val="af0"/>
              <w:rPr>
                <w:rFonts w:ascii="Times New Roman" w:hAnsi="Times New Roman"/>
                <w:i/>
                <w:sz w:val="24"/>
                <w:szCs w:val="24"/>
              </w:rPr>
            </w:pPr>
            <w:r w:rsidRPr="003F7EDE">
              <w:rPr>
                <w:rFonts w:ascii="Times New Roman" w:hAnsi="Times New Roman"/>
                <w:i/>
                <w:sz w:val="24"/>
                <w:szCs w:val="24"/>
              </w:rPr>
              <w:t>Европа в XIV — первой половине XV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68</w:t>
            </w:r>
          </w:p>
        </w:tc>
        <w:tc>
          <w:tcPr>
            <w:tcW w:w="4577" w:type="dxa"/>
            <w:tcMar>
              <w:top w:w="50" w:type="dxa"/>
              <w:left w:w="100" w:type="dxa"/>
            </w:tcMar>
            <w:vAlign w:val="center"/>
          </w:tcPr>
          <w:p w:rsidR="00DD0B44" w:rsidRPr="003F7EDE" w:rsidRDefault="00DD0B44" w:rsidP="0090108C">
            <w:pPr>
              <w:pStyle w:val="af0"/>
              <w:rPr>
                <w:rFonts w:ascii="Times New Roman" w:hAnsi="Times New Roman"/>
                <w:i/>
                <w:sz w:val="24"/>
                <w:szCs w:val="24"/>
              </w:rPr>
            </w:pPr>
            <w:r w:rsidRPr="003F7EDE">
              <w:rPr>
                <w:rFonts w:ascii="Times New Roman" w:hAnsi="Times New Roman"/>
                <w:i/>
                <w:sz w:val="24"/>
                <w:szCs w:val="24"/>
              </w:rPr>
              <w:t>Гибель Византии и возникновение Османской империи</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69</w:t>
            </w:r>
          </w:p>
        </w:tc>
        <w:tc>
          <w:tcPr>
            <w:tcW w:w="4577" w:type="dxa"/>
            <w:tcMar>
              <w:top w:w="50" w:type="dxa"/>
              <w:left w:w="100" w:type="dxa"/>
            </w:tcMar>
            <w:vAlign w:val="center"/>
          </w:tcPr>
          <w:p w:rsidR="00DD0B44" w:rsidRPr="003F7EDE" w:rsidRDefault="00DD0B44" w:rsidP="0090108C">
            <w:pPr>
              <w:pStyle w:val="af0"/>
              <w:rPr>
                <w:rFonts w:ascii="Times New Roman" w:hAnsi="Times New Roman"/>
                <w:i/>
                <w:sz w:val="24"/>
                <w:szCs w:val="24"/>
              </w:rPr>
            </w:pPr>
            <w:r w:rsidRPr="003F7EDE">
              <w:rPr>
                <w:rFonts w:ascii="Times New Roman" w:hAnsi="Times New Roman"/>
                <w:i/>
                <w:sz w:val="24"/>
                <w:szCs w:val="24"/>
              </w:rPr>
              <w:t>Европа на пороге Нового времени</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70</w:t>
            </w:r>
          </w:p>
        </w:tc>
        <w:tc>
          <w:tcPr>
            <w:tcW w:w="4577" w:type="dxa"/>
            <w:tcMar>
              <w:top w:w="50" w:type="dxa"/>
              <w:left w:w="100" w:type="dxa"/>
            </w:tcMar>
            <w:vAlign w:val="center"/>
          </w:tcPr>
          <w:p w:rsidR="00DD0B44" w:rsidRPr="003F7EDE" w:rsidRDefault="00DD0B44" w:rsidP="0090108C">
            <w:pPr>
              <w:pStyle w:val="af0"/>
              <w:rPr>
                <w:rFonts w:ascii="Times New Roman" w:hAnsi="Times New Roman"/>
                <w:i/>
                <w:sz w:val="24"/>
                <w:szCs w:val="24"/>
              </w:rPr>
            </w:pPr>
            <w:r w:rsidRPr="003F7EDE">
              <w:rPr>
                <w:rFonts w:ascii="Times New Roman" w:hAnsi="Times New Roman"/>
                <w:i/>
                <w:sz w:val="24"/>
                <w:szCs w:val="24"/>
              </w:rPr>
              <w:t>Урок повторения, обобщения и контроля «Историческое и культурное наследие Средних веков»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954C83"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71</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Московское княжество в конце XIV — первой половине XV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72</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Московское княжество в конце XIV — первой половине XV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73</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Иван III — государь всея Руси</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74</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Иван III — государь всея Руси</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75</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Российское государство и общество во второй половине XV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76</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Российское государство и общество во второй половине XV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lastRenderedPageBreak/>
              <w:t>77</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Правление Василия III</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78</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Правление Василия III</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79</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Культура во второй половине XIII — первой трети XVI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80</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Культура во второй половине XIII — первой трети XVI в.</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81</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по теме «Создание единого Российского государства»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82</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Урок контроля по теме «Создание единого Российского государства»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6A59B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83</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Итоговое повторение «Создание единого российского государства»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84</w:t>
            </w:r>
          </w:p>
        </w:tc>
        <w:tc>
          <w:tcPr>
            <w:tcW w:w="4577" w:type="dxa"/>
            <w:tcMar>
              <w:top w:w="50" w:type="dxa"/>
              <w:left w:w="100" w:type="dxa"/>
            </w:tcMar>
            <w:vAlign w:val="center"/>
          </w:tcPr>
          <w:p w:rsidR="00DD0B44" w:rsidRPr="003F7EDE" w:rsidRDefault="00DD0B44" w:rsidP="00FB68E9">
            <w:pPr>
              <w:pStyle w:val="af0"/>
              <w:rPr>
                <w:rFonts w:ascii="Times New Roman" w:hAnsi="Times New Roman"/>
                <w:sz w:val="24"/>
                <w:szCs w:val="24"/>
                <w:lang w:val="ru-RU"/>
              </w:rPr>
            </w:pPr>
            <w:r w:rsidRPr="003F7EDE">
              <w:rPr>
                <w:rFonts w:ascii="Times New Roman" w:hAnsi="Times New Roman"/>
                <w:sz w:val="24"/>
                <w:szCs w:val="24"/>
              </w:rPr>
              <w:t>Итоговое повторение «От Руси к Российскому государству»</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lang w:val="ru-RU"/>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85</w:t>
            </w:r>
          </w:p>
        </w:tc>
        <w:tc>
          <w:tcPr>
            <w:tcW w:w="4577" w:type="dxa"/>
            <w:tcMar>
              <w:top w:w="50" w:type="dxa"/>
              <w:left w:w="100" w:type="dxa"/>
            </w:tcMar>
            <w:vAlign w:val="center"/>
          </w:tcPr>
          <w:p w:rsidR="00DD0B44" w:rsidRPr="003F7EDE" w:rsidRDefault="00DD0B44" w:rsidP="0090108C">
            <w:pPr>
              <w:pStyle w:val="af0"/>
              <w:rPr>
                <w:rFonts w:ascii="Times New Roman" w:hAnsi="Times New Roman"/>
                <w:sz w:val="24"/>
                <w:szCs w:val="24"/>
                <w:lang w:val="ru-RU"/>
              </w:rPr>
            </w:pPr>
            <w:r w:rsidRPr="003F7EDE">
              <w:rPr>
                <w:rFonts w:ascii="Times New Roman" w:hAnsi="Times New Roman"/>
                <w:sz w:val="24"/>
                <w:szCs w:val="24"/>
              </w:rPr>
              <w:t>Итоговое повторение «Россия и мир в период Средневековья»</w:t>
            </w:r>
            <w:r w:rsidR="00FB68E9" w:rsidRPr="003F7EDE">
              <w:rPr>
                <w:rFonts w:ascii="Times New Roman" w:hAnsi="Times New Roman"/>
                <w:sz w:val="24"/>
                <w:szCs w:val="24"/>
                <w:lang w:val="ru-RU"/>
              </w:rPr>
              <w:t xml:space="preserve">. </w:t>
            </w:r>
            <w:r w:rsidR="00FB68E9" w:rsidRPr="003F7EDE">
              <w:rPr>
                <w:rFonts w:ascii="Times New Roman" w:hAnsi="Times New Roman"/>
                <w:b/>
                <w:sz w:val="24"/>
                <w:szCs w:val="24"/>
                <w:lang w:val="ru-RU"/>
              </w:rPr>
              <w:t>Итоговая контрольная работа</w:t>
            </w:r>
          </w:p>
        </w:tc>
        <w:tc>
          <w:tcPr>
            <w:tcW w:w="1091" w:type="dxa"/>
            <w:tcMar>
              <w:top w:w="50" w:type="dxa"/>
              <w:left w:w="100" w:type="dxa"/>
            </w:tcMar>
            <w:vAlign w:val="center"/>
          </w:tcPr>
          <w:p w:rsidR="00DD0B44" w:rsidRPr="003F7EDE" w:rsidRDefault="00DD0B44"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DD0B44" w:rsidRPr="003F7EDE" w:rsidRDefault="00FB68E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DD0B44" w:rsidRPr="003F7EDE" w:rsidTr="00034628">
        <w:trPr>
          <w:trHeight w:val="144"/>
          <w:tblCellSpacing w:w="20" w:type="nil"/>
        </w:trPr>
        <w:tc>
          <w:tcPr>
            <w:tcW w:w="1053"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86</w:t>
            </w:r>
          </w:p>
        </w:tc>
        <w:tc>
          <w:tcPr>
            <w:tcW w:w="4577"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 xml:space="preserve">История нашего края. Введение.  </w:t>
            </w:r>
          </w:p>
        </w:tc>
        <w:tc>
          <w:tcPr>
            <w:tcW w:w="1091" w:type="dxa"/>
            <w:tcMar>
              <w:top w:w="50" w:type="dxa"/>
              <w:left w:w="100" w:type="dxa"/>
            </w:tcMar>
            <w:vAlign w:val="center"/>
          </w:tcPr>
          <w:p w:rsidR="00DD0B44" w:rsidRPr="003F7EDE" w:rsidRDefault="00034628"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910"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1347"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c>
          <w:tcPr>
            <w:tcW w:w="2221" w:type="dxa"/>
            <w:tcMar>
              <w:top w:w="50" w:type="dxa"/>
              <w:left w:w="100" w:type="dxa"/>
            </w:tcMar>
            <w:vAlign w:val="center"/>
          </w:tcPr>
          <w:p w:rsidR="00DD0B44" w:rsidRPr="003F7EDE" w:rsidRDefault="00DD0B44" w:rsidP="0090108C">
            <w:pPr>
              <w:pStyle w:val="af0"/>
              <w:rPr>
                <w:rFonts w:ascii="Times New Roman" w:hAnsi="Times New Roman"/>
                <w:sz w:val="24"/>
                <w:szCs w:val="24"/>
              </w:rPr>
            </w:pPr>
          </w:p>
        </w:tc>
      </w:tr>
      <w:tr w:rsidR="00034628" w:rsidRPr="003F7EDE" w:rsidTr="00034628">
        <w:trPr>
          <w:trHeight w:val="144"/>
          <w:tblCellSpacing w:w="20" w:type="nil"/>
        </w:trPr>
        <w:tc>
          <w:tcPr>
            <w:tcW w:w="1053" w:type="dxa"/>
            <w:tcMar>
              <w:top w:w="50" w:type="dxa"/>
              <w:left w:w="100" w:type="dxa"/>
            </w:tcMar>
            <w:vAlign w:val="center"/>
          </w:tcPr>
          <w:p w:rsidR="00034628" w:rsidRPr="003F7EDE" w:rsidRDefault="00FB68E9" w:rsidP="0090108C">
            <w:pPr>
              <w:pStyle w:val="af0"/>
              <w:rPr>
                <w:rFonts w:ascii="Times New Roman" w:hAnsi="Times New Roman"/>
                <w:sz w:val="24"/>
                <w:szCs w:val="24"/>
              </w:rPr>
            </w:pPr>
            <w:r w:rsidRPr="003F7EDE">
              <w:rPr>
                <w:rFonts w:ascii="Times New Roman" w:hAnsi="Times New Roman"/>
                <w:sz w:val="24"/>
                <w:szCs w:val="24"/>
              </w:rPr>
              <w:t>87</w:t>
            </w:r>
          </w:p>
        </w:tc>
        <w:tc>
          <w:tcPr>
            <w:tcW w:w="4577" w:type="dxa"/>
            <w:tcMar>
              <w:top w:w="50" w:type="dxa"/>
              <w:left w:w="100" w:type="dxa"/>
            </w:tcMar>
          </w:tcPr>
          <w:p w:rsidR="00034628" w:rsidRPr="003F7EDE" w:rsidRDefault="00FB68E9" w:rsidP="0090108C">
            <w:pPr>
              <w:pStyle w:val="af0"/>
              <w:rPr>
                <w:rFonts w:ascii="Times New Roman" w:hAnsi="Times New Roman"/>
                <w:sz w:val="24"/>
                <w:szCs w:val="24"/>
              </w:rPr>
            </w:pPr>
            <w:r w:rsidRPr="003F7EDE">
              <w:rPr>
                <w:rFonts w:ascii="Times New Roman" w:hAnsi="Times New Roman"/>
                <w:sz w:val="24"/>
                <w:szCs w:val="24"/>
                <w:lang w:val="ru-RU"/>
              </w:rPr>
              <w:t>Расцвет</w:t>
            </w:r>
            <w:r w:rsidR="00034628" w:rsidRPr="003F7EDE">
              <w:rPr>
                <w:rFonts w:ascii="Times New Roman" w:hAnsi="Times New Roman"/>
                <w:sz w:val="24"/>
                <w:szCs w:val="24"/>
              </w:rPr>
              <w:t xml:space="preserve"> Крымского ханства</w:t>
            </w:r>
          </w:p>
        </w:tc>
        <w:tc>
          <w:tcPr>
            <w:tcW w:w="1091" w:type="dxa"/>
            <w:tcMar>
              <w:top w:w="50" w:type="dxa"/>
              <w:left w:w="100" w:type="dxa"/>
            </w:tcMar>
          </w:tcPr>
          <w:p w:rsidR="00034628" w:rsidRPr="003F7EDE" w:rsidRDefault="00034628"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c>
          <w:tcPr>
            <w:tcW w:w="1910"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c>
          <w:tcPr>
            <w:tcW w:w="1347"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c>
          <w:tcPr>
            <w:tcW w:w="2221"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r>
      <w:tr w:rsidR="00034628" w:rsidRPr="003F7EDE" w:rsidTr="00034628">
        <w:trPr>
          <w:trHeight w:val="144"/>
          <w:tblCellSpacing w:w="20" w:type="nil"/>
        </w:trPr>
        <w:tc>
          <w:tcPr>
            <w:tcW w:w="1053" w:type="dxa"/>
            <w:tcMar>
              <w:top w:w="50" w:type="dxa"/>
              <w:left w:w="100" w:type="dxa"/>
            </w:tcMar>
            <w:vAlign w:val="center"/>
          </w:tcPr>
          <w:p w:rsidR="00034628" w:rsidRPr="003F7EDE" w:rsidRDefault="00FB68E9" w:rsidP="0090108C">
            <w:pPr>
              <w:pStyle w:val="af0"/>
              <w:rPr>
                <w:rFonts w:ascii="Times New Roman" w:hAnsi="Times New Roman"/>
                <w:sz w:val="24"/>
                <w:szCs w:val="24"/>
              </w:rPr>
            </w:pPr>
            <w:r w:rsidRPr="003F7EDE">
              <w:rPr>
                <w:rFonts w:ascii="Times New Roman" w:hAnsi="Times New Roman"/>
                <w:sz w:val="24"/>
                <w:szCs w:val="24"/>
              </w:rPr>
              <w:t>88</w:t>
            </w:r>
          </w:p>
        </w:tc>
        <w:tc>
          <w:tcPr>
            <w:tcW w:w="4577" w:type="dxa"/>
            <w:tcMar>
              <w:top w:w="50" w:type="dxa"/>
              <w:left w:w="100" w:type="dxa"/>
            </w:tcMar>
          </w:tcPr>
          <w:p w:rsidR="00034628" w:rsidRPr="003F7EDE" w:rsidRDefault="00034628" w:rsidP="0090108C">
            <w:pPr>
              <w:pStyle w:val="af0"/>
              <w:rPr>
                <w:rFonts w:ascii="Times New Roman" w:hAnsi="Times New Roman"/>
                <w:sz w:val="24"/>
                <w:szCs w:val="24"/>
              </w:rPr>
            </w:pPr>
            <w:r w:rsidRPr="003F7EDE">
              <w:rPr>
                <w:rFonts w:ascii="Times New Roman" w:hAnsi="Times New Roman"/>
                <w:sz w:val="24"/>
                <w:szCs w:val="24"/>
              </w:rPr>
              <w:t>Население, культура и быт Крымского ханства (практическое занятие)</w:t>
            </w:r>
          </w:p>
        </w:tc>
        <w:tc>
          <w:tcPr>
            <w:tcW w:w="1091" w:type="dxa"/>
            <w:tcMar>
              <w:top w:w="50" w:type="dxa"/>
              <w:left w:w="100" w:type="dxa"/>
            </w:tcMar>
          </w:tcPr>
          <w:p w:rsidR="00034628" w:rsidRPr="003F7EDE" w:rsidRDefault="00034628"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c>
          <w:tcPr>
            <w:tcW w:w="1910"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c>
          <w:tcPr>
            <w:tcW w:w="1347"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c>
          <w:tcPr>
            <w:tcW w:w="2221" w:type="dxa"/>
            <w:tcMar>
              <w:top w:w="50" w:type="dxa"/>
              <w:left w:w="100" w:type="dxa"/>
            </w:tcMar>
            <w:vAlign w:val="center"/>
          </w:tcPr>
          <w:p w:rsidR="00034628" w:rsidRPr="003F7EDE" w:rsidRDefault="00034628" w:rsidP="0090108C">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89</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Население, культура и быт Крымского ханства (практическое занятие)</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90</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Первые русско-турецкие войны и Крым. Ослабление Крымского ханства</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91</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Присоединение Крыма к России при Екатерине II</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92</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 xml:space="preserve">Формирование политического и экономического единства России и Крыма. Г.А. Потёмкин и его деятельность </w:t>
            </w:r>
            <w:r w:rsidRPr="003F7EDE">
              <w:rPr>
                <w:rFonts w:ascii="Times New Roman" w:hAnsi="Times New Roman"/>
                <w:sz w:val="24"/>
                <w:szCs w:val="24"/>
              </w:rPr>
              <w:lastRenderedPageBreak/>
              <w:t>в Крыму</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lastRenderedPageBreak/>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lastRenderedPageBreak/>
              <w:t>93</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Формирование политического и экономического единства России и Крыма. Г.А. Потёмкин и его деятельность в Крыму</w:t>
            </w:r>
          </w:p>
        </w:tc>
        <w:tc>
          <w:tcPr>
            <w:tcW w:w="1091" w:type="dxa"/>
            <w:tcMar>
              <w:top w:w="50" w:type="dxa"/>
              <w:left w:w="100" w:type="dxa"/>
            </w:tcMar>
          </w:tcPr>
          <w:p w:rsidR="00FB68E9" w:rsidRPr="003F7EDE" w:rsidRDefault="00AD04BF" w:rsidP="00FB68E9">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FB68E9" w:rsidP="00FB68E9">
            <w:pPr>
              <w:pStyle w:val="af0"/>
              <w:rPr>
                <w:rFonts w:ascii="Times New Roman" w:hAnsi="Times New Roman"/>
                <w:sz w:val="24"/>
                <w:szCs w:val="24"/>
                <w:lang w:val="ru-RU"/>
              </w:rPr>
            </w:pPr>
            <w:r w:rsidRPr="003F7EDE">
              <w:rPr>
                <w:rFonts w:ascii="Times New Roman" w:hAnsi="Times New Roman"/>
                <w:sz w:val="24"/>
                <w:szCs w:val="24"/>
                <w:lang w:val="ru-RU"/>
              </w:rPr>
              <w:t>94</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Социально-э</w:t>
            </w:r>
            <w:r w:rsidR="00AD04BF" w:rsidRPr="003F7EDE">
              <w:rPr>
                <w:rFonts w:ascii="Times New Roman" w:hAnsi="Times New Roman"/>
                <w:sz w:val="24"/>
                <w:szCs w:val="24"/>
              </w:rPr>
              <w:t>кономическое развитие</w:t>
            </w:r>
            <w:r w:rsidRPr="003F7EDE">
              <w:rPr>
                <w:rFonts w:ascii="Times New Roman" w:hAnsi="Times New Roman"/>
                <w:sz w:val="24"/>
                <w:szCs w:val="24"/>
              </w:rPr>
              <w:t xml:space="preserve"> Таврии в конце </w:t>
            </w:r>
            <w:r w:rsidRPr="003F7EDE">
              <w:rPr>
                <w:rFonts w:ascii="Times New Roman" w:hAnsi="Times New Roman"/>
                <w:sz w:val="24"/>
                <w:szCs w:val="24"/>
                <w:lang w:val="en-US"/>
              </w:rPr>
              <w:t>XVIII</w:t>
            </w:r>
            <w:r w:rsidRPr="003F7EDE">
              <w:rPr>
                <w:rFonts w:ascii="Times New Roman" w:hAnsi="Times New Roman"/>
                <w:sz w:val="24"/>
                <w:szCs w:val="24"/>
              </w:rPr>
              <w:t>–первой</w:t>
            </w:r>
            <w:r w:rsidRPr="003F7EDE">
              <w:rPr>
                <w:rFonts w:ascii="Times New Roman" w:hAnsi="Times New Roman"/>
                <w:bCs/>
                <w:sz w:val="24"/>
                <w:szCs w:val="24"/>
              </w:rPr>
              <w:t xml:space="preserve"> </w:t>
            </w:r>
            <w:r w:rsidRPr="003F7EDE">
              <w:rPr>
                <w:rFonts w:ascii="Times New Roman" w:hAnsi="Times New Roman"/>
                <w:sz w:val="24"/>
                <w:szCs w:val="24"/>
              </w:rPr>
              <w:t xml:space="preserve">половине </w:t>
            </w:r>
            <w:r w:rsidRPr="003F7EDE">
              <w:rPr>
                <w:rFonts w:ascii="Times New Roman" w:hAnsi="Times New Roman"/>
                <w:sz w:val="24"/>
                <w:szCs w:val="24"/>
                <w:lang w:val="en-US"/>
              </w:rPr>
              <w:t>XIX</w:t>
            </w:r>
            <w:r w:rsidRPr="003F7EDE">
              <w:rPr>
                <w:rFonts w:ascii="Times New Roman" w:hAnsi="Times New Roman"/>
                <w:sz w:val="24"/>
                <w:szCs w:val="24"/>
              </w:rPr>
              <w:t xml:space="preserve"> веков </w:t>
            </w:r>
            <w:r w:rsidRPr="003F7EDE">
              <w:rPr>
                <w:rFonts w:ascii="Times New Roman" w:eastAsia="Calibri" w:hAnsi="Times New Roman"/>
                <w:bCs/>
                <w:sz w:val="24"/>
                <w:szCs w:val="24"/>
                <w:lang w:eastAsia="ar-SA"/>
              </w:rPr>
              <w:t>(проектная деятельность обучающихся)</w:t>
            </w:r>
          </w:p>
        </w:tc>
        <w:tc>
          <w:tcPr>
            <w:tcW w:w="1091" w:type="dxa"/>
            <w:tcMar>
              <w:top w:w="50" w:type="dxa"/>
              <w:left w:w="100" w:type="dxa"/>
            </w:tcMar>
          </w:tcPr>
          <w:p w:rsidR="00FB68E9" w:rsidRPr="003F7EDE" w:rsidRDefault="00AD04BF" w:rsidP="00FB68E9">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AD04BF" w:rsidP="00FB68E9">
            <w:pPr>
              <w:pStyle w:val="af0"/>
              <w:rPr>
                <w:rFonts w:ascii="Times New Roman" w:hAnsi="Times New Roman"/>
                <w:sz w:val="24"/>
                <w:szCs w:val="24"/>
              </w:rPr>
            </w:pPr>
            <w:r w:rsidRPr="003F7EDE">
              <w:rPr>
                <w:rFonts w:ascii="Times New Roman" w:hAnsi="Times New Roman"/>
                <w:sz w:val="24"/>
                <w:szCs w:val="24"/>
              </w:rPr>
              <w:t>95</w:t>
            </w:r>
          </w:p>
        </w:tc>
        <w:tc>
          <w:tcPr>
            <w:tcW w:w="4577" w:type="dxa"/>
            <w:tcMar>
              <w:top w:w="50" w:type="dxa"/>
              <w:left w:w="100" w:type="dxa"/>
            </w:tcMar>
          </w:tcPr>
          <w:p w:rsidR="00FB68E9" w:rsidRPr="003F7EDE" w:rsidRDefault="00AD04BF" w:rsidP="00FB68E9">
            <w:pPr>
              <w:pStyle w:val="af0"/>
              <w:rPr>
                <w:rFonts w:ascii="Times New Roman" w:hAnsi="Times New Roman"/>
                <w:sz w:val="24"/>
                <w:szCs w:val="24"/>
              </w:rPr>
            </w:pPr>
            <w:r w:rsidRPr="003F7EDE">
              <w:rPr>
                <w:rFonts w:ascii="Times New Roman" w:hAnsi="Times New Roman"/>
                <w:sz w:val="24"/>
                <w:szCs w:val="24"/>
                <w:lang w:val="ru-RU"/>
              </w:rPr>
              <w:t>К</w:t>
            </w:r>
            <w:r w:rsidR="00FB68E9" w:rsidRPr="003F7EDE">
              <w:rPr>
                <w:rFonts w:ascii="Times New Roman" w:hAnsi="Times New Roman"/>
                <w:sz w:val="24"/>
                <w:szCs w:val="24"/>
              </w:rPr>
              <w:t xml:space="preserve">ультура Таврии в конце </w:t>
            </w:r>
            <w:r w:rsidR="00FB68E9" w:rsidRPr="003F7EDE">
              <w:rPr>
                <w:rFonts w:ascii="Times New Roman" w:hAnsi="Times New Roman"/>
                <w:sz w:val="24"/>
                <w:szCs w:val="24"/>
                <w:lang w:val="en-US"/>
              </w:rPr>
              <w:t>XVIII</w:t>
            </w:r>
            <w:r w:rsidR="00FB68E9" w:rsidRPr="003F7EDE">
              <w:rPr>
                <w:rFonts w:ascii="Times New Roman" w:hAnsi="Times New Roman"/>
                <w:sz w:val="24"/>
                <w:szCs w:val="24"/>
              </w:rPr>
              <w:t>–первой</w:t>
            </w:r>
            <w:r w:rsidR="00FB68E9" w:rsidRPr="003F7EDE">
              <w:rPr>
                <w:rFonts w:ascii="Times New Roman" w:hAnsi="Times New Roman"/>
                <w:bCs/>
                <w:sz w:val="24"/>
                <w:szCs w:val="24"/>
              </w:rPr>
              <w:t xml:space="preserve"> </w:t>
            </w:r>
            <w:r w:rsidR="00FB68E9" w:rsidRPr="003F7EDE">
              <w:rPr>
                <w:rFonts w:ascii="Times New Roman" w:hAnsi="Times New Roman"/>
                <w:sz w:val="24"/>
                <w:szCs w:val="24"/>
              </w:rPr>
              <w:t xml:space="preserve">половине </w:t>
            </w:r>
            <w:r w:rsidR="00FB68E9" w:rsidRPr="003F7EDE">
              <w:rPr>
                <w:rFonts w:ascii="Times New Roman" w:hAnsi="Times New Roman"/>
                <w:sz w:val="24"/>
                <w:szCs w:val="24"/>
                <w:lang w:val="en-US"/>
              </w:rPr>
              <w:t>XIX</w:t>
            </w:r>
            <w:r w:rsidR="00FB68E9" w:rsidRPr="003F7EDE">
              <w:rPr>
                <w:rFonts w:ascii="Times New Roman" w:hAnsi="Times New Roman"/>
                <w:sz w:val="24"/>
                <w:szCs w:val="24"/>
              </w:rPr>
              <w:t xml:space="preserve"> веков </w:t>
            </w:r>
            <w:r w:rsidR="00FB68E9" w:rsidRPr="003F7EDE">
              <w:rPr>
                <w:rFonts w:ascii="Times New Roman" w:eastAsia="Calibri" w:hAnsi="Times New Roman"/>
                <w:bCs/>
                <w:sz w:val="24"/>
                <w:szCs w:val="24"/>
                <w:lang w:eastAsia="ar-SA"/>
              </w:rPr>
              <w:t>(проектная деятельность обучающихся)</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AD04BF" w:rsidP="00FB68E9">
            <w:pPr>
              <w:pStyle w:val="af0"/>
              <w:rPr>
                <w:rFonts w:ascii="Times New Roman" w:hAnsi="Times New Roman"/>
                <w:sz w:val="24"/>
                <w:szCs w:val="24"/>
              </w:rPr>
            </w:pPr>
            <w:r w:rsidRPr="003F7EDE">
              <w:rPr>
                <w:rFonts w:ascii="Times New Roman" w:hAnsi="Times New Roman"/>
                <w:sz w:val="24"/>
                <w:szCs w:val="24"/>
              </w:rPr>
              <w:t>96</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Крымская война (1853–1856 гг.). Ратный подвиг русского солдата</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AD04BF" w:rsidP="00FB68E9">
            <w:pPr>
              <w:pStyle w:val="af0"/>
              <w:rPr>
                <w:rFonts w:ascii="Times New Roman" w:hAnsi="Times New Roman"/>
                <w:sz w:val="24"/>
                <w:szCs w:val="24"/>
              </w:rPr>
            </w:pPr>
            <w:r w:rsidRPr="003F7EDE">
              <w:rPr>
                <w:rFonts w:ascii="Times New Roman" w:hAnsi="Times New Roman"/>
                <w:sz w:val="24"/>
                <w:szCs w:val="24"/>
              </w:rPr>
              <w:t>97</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Крымская война (1853–1856 гг.). Ратный подвиг русского солдата</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FB68E9" w:rsidRPr="003F7EDE" w:rsidTr="00034628">
        <w:trPr>
          <w:trHeight w:val="144"/>
          <w:tblCellSpacing w:w="20" w:type="nil"/>
        </w:trPr>
        <w:tc>
          <w:tcPr>
            <w:tcW w:w="1053" w:type="dxa"/>
            <w:tcMar>
              <w:top w:w="50" w:type="dxa"/>
              <w:left w:w="100" w:type="dxa"/>
            </w:tcMar>
            <w:vAlign w:val="center"/>
          </w:tcPr>
          <w:p w:rsidR="00FB68E9" w:rsidRPr="003F7EDE" w:rsidRDefault="00AD04BF" w:rsidP="00FB68E9">
            <w:pPr>
              <w:pStyle w:val="af0"/>
              <w:rPr>
                <w:rFonts w:ascii="Times New Roman" w:hAnsi="Times New Roman"/>
                <w:sz w:val="24"/>
                <w:szCs w:val="24"/>
              </w:rPr>
            </w:pPr>
            <w:r w:rsidRPr="003F7EDE">
              <w:rPr>
                <w:rFonts w:ascii="Times New Roman" w:hAnsi="Times New Roman"/>
                <w:sz w:val="24"/>
                <w:szCs w:val="24"/>
              </w:rPr>
              <w:t>98</w:t>
            </w:r>
          </w:p>
        </w:tc>
        <w:tc>
          <w:tcPr>
            <w:tcW w:w="4577"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 xml:space="preserve">Развитие Крыма во второй половине </w:t>
            </w:r>
            <w:r w:rsidRPr="003F7EDE">
              <w:rPr>
                <w:rFonts w:ascii="Times New Roman" w:hAnsi="Times New Roman"/>
                <w:sz w:val="24"/>
                <w:szCs w:val="24"/>
                <w:lang w:val="en-US"/>
              </w:rPr>
              <w:t>XIX</w:t>
            </w:r>
            <w:r w:rsidRPr="003F7EDE">
              <w:rPr>
                <w:rFonts w:ascii="Times New Roman" w:hAnsi="Times New Roman"/>
                <w:sz w:val="24"/>
                <w:szCs w:val="24"/>
              </w:rPr>
              <w:t xml:space="preserve">–начале </w:t>
            </w:r>
            <w:r w:rsidRPr="003F7EDE">
              <w:rPr>
                <w:rFonts w:ascii="Times New Roman" w:hAnsi="Times New Roman"/>
                <w:sz w:val="24"/>
                <w:szCs w:val="24"/>
                <w:lang w:val="en-US"/>
              </w:rPr>
              <w:t>XX</w:t>
            </w:r>
            <w:r w:rsidRPr="003F7EDE">
              <w:rPr>
                <w:rFonts w:ascii="Times New Roman" w:hAnsi="Times New Roman"/>
                <w:sz w:val="24"/>
                <w:szCs w:val="24"/>
              </w:rPr>
              <w:t xml:space="preserve"> вв.</w:t>
            </w:r>
          </w:p>
        </w:tc>
        <w:tc>
          <w:tcPr>
            <w:tcW w:w="1091" w:type="dxa"/>
            <w:tcMar>
              <w:top w:w="50" w:type="dxa"/>
              <w:left w:w="100" w:type="dxa"/>
            </w:tcMar>
          </w:tcPr>
          <w:p w:rsidR="00FB68E9" w:rsidRPr="003F7EDE" w:rsidRDefault="00FB68E9" w:rsidP="00FB68E9">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910"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1347"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c>
          <w:tcPr>
            <w:tcW w:w="2221" w:type="dxa"/>
            <w:tcMar>
              <w:top w:w="50" w:type="dxa"/>
              <w:left w:w="100" w:type="dxa"/>
            </w:tcMar>
            <w:vAlign w:val="center"/>
          </w:tcPr>
          <w:p w:rsidR="00FB68E9" w:rsidRPr="003F7EDE" w:rsidRDefault="00FB68E9" w:rsidP="00FB68E9">
            <w:pPr>
              <w:pStyle w:val="af0"/>
              <w:rPr>
                <w:rFonts w:ascii="Times New Roman" w:hAnsi="Times New Roman"/>
                <w:sz w:val="24"/>
                <w:szCs w:val="24"/>
              </w:rPr>
            </w:pPr>
          </w:p>
        </w:tc>
      </w:tr>
      <w:tr w:rsidR="00AD04BF" w:rsidRPr="003F7EDE" w:rsidTr="00034628">
        <w:trPr>
          <w:trHeight w:val="144"/>
          <w:tblCellSpacing w:w="20" w:type="nil"/>
        </w:trPr>
        <w:tc>
          <w:tcPr>
            <w:tcW w:w="1053"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99</w:t>
            </w:r>
          </w:p>
        </w:tc>
        <w:tc>
          <w:tcPr>
            <w:tcW w:w="4577"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 xml:space="preserve">Развитие Крыма во второй половине </w:t>
            </w:r>
            <w:r w:rsidRPr="003F7EDE">
              <w:rPr>
                <w:rFonts w:ascii="Times New Roman" w:hAnsi="Times New Roman"/>
                <w:sz w:val="24"/>
                <w:szCs w:val="24"/>
                <w:lang w:val="en-US"/>
              </w:rPr>
              <w:t>XIX</w:t>
            </w:r>
            <w:r w:rsidRPr="003F7EDE">
              <w:rPr>
                <w:rFonts w:ascii="Times New Roman" w:hAnsi="Times New Roman"/>
                <w:sz w:val="24"/>
                <w:szCs w:val="24"/>
              </w:rPr>
              <w:t xml:space="preserve">–начале </w:t>
            </w:r>
            <w:r w:rsidRPr="003F7EDE">
              <w:rPr>
                <w:rFonts w:ascii="Times New Roman" w:hAnsi="Times New Roman"/>
                <w:sz w:val="24"/>
                <w:szCs w:val="24"/>
                <w:lang w:val="en-US"/>
              </w:rPr>
              <w:t>XX</w:t>
            </w:r>
            <w:r w:rsidRPr="003F7EDE">
              <w:rPr>
                <w:rFonts w:ascii="Times New Roman" w:hAnsi="Times New Roman"/>
                <w:sz w:val="24"/>
                <w:szCs w:val="24"/>
              </w:rPr>
              <w:t xml:space="preserve"> вв.</w:t>
            </w:r>
          </w:p>
        </w:tc>
        <w:tc>
          <w:tcPr>
            <w:tcW w:w="1091"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1910"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1347"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222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r>
      <w:tr w:rsidR="00AD04BF" w:rsidRPr="003F7EDE" w:rsidTr="00034628">
        <w:trPr>
          <w:trHeight w:val="144"/>
          <w:tblCellSpacing w:w="20" w:type="nil"/>
        </w:trPr>
        <w:tc>
          <w:tcPr>
            <w:tcW w:w="1053"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100</w:t>
            </w:r>
          </w:p>
        </w:tc>
        <w:tc>
          <w:tcPr>
            <w:tcW w:w="4577"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 xml:space="preserve">Культура Крыма во второй половине </w:t>
            </w:r>
            <w:r w:rsidRPr="003F7EDE">
              <w:rPr>
                <w:rFonts w:ascii="Times New Roman" w:hAnsi="Times New Roman"/>
                <w:sz w:val="24"/>
                <w:szCs w:val="24"/>
                <w:lang w:val="en-US"/>
              </w:rPr>
              <w:t>XIX</w:t>
            </w:r>
            <w:r w:rsidRPr="003F7EDE">
              <w:rPr>
                <w:rFonts w:ascii="Times New Roman" w:hAnsi="Times New Roman"/>
                <w:sz w:val="24"/>
                <w:szCs w:val="24"/>
              </w:rPr>
              <w:t xml:space="preserve">– начале </w:t>
            </w:r>
            <w:r w:rsidRPr="003F7EDE">
              <w:rPr>
                <w:rFonts w:ascii="Times New Roman" w:hAnsi="Times New Roman"/>
                <w:sz w:val="24"/>
                <w:szCs w:val="24"/>
                <w:lang w:val="en-US"/>
              </w:rPr>
              <w:t>XX</w:t>
            </w:r>
            <w:r w:rsidRPr="003F7EDE">
              <w:rPr>
                <w:rFonts w:ascii="Times New Roman" w:hAnsi="Times New Roman"/>
                <w:sz w:val="24"/>
                <w:szCs w:val="24"/>
              </w:rPr>
              <w:t xml:space="preserve"> вв.</w:t>
            </w:r>
          </w:p>
          <w:p w:rsidR="00AD04BF" w:rsidRPr="003F7EDE" w:rsidRDefault="00AD04BF" w:rsidP="00AD04BF">
            <w:pPr>
              <w:pStyle w:val="af0"/>
              <w:rPr>
                <w:rFonts w:ascii="Times New Roman" w:hAnsi="Times New Roman"/>
                <w:sz w:val="24"/>
                <w:szCs w:val="24"/>
              </w:rPr>
            </w:pPr>
            <w:r w:rsidRPr="003F7EDE">
              <w:rPr>
                <w:rFonts w:ascii="Times New Roman" w:eastAsia="Calibri" w:hAnsi="Times New Roman"/>
                <w:bCs/>
                <w:sz w:val="24"/>
                <w:szCs w:val="24"/>
                <w:lang w:eastAsia="ar-SA"/>
              </w:rPr>
              <w:t>(проектная деятельность обучающихся)</w:t>
            </w:r>
          </w:p>
        </w:tc>
        <w:tc>
          <w:tcPr>
            <w:tcW w:w="1091"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1910"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1347"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222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r>
      <w:tr w:rsidR="00AD04BF" w:rsidRPr="003F7EDE" w:rsidTr="00034628">
        <w:trPr>
          <w:trHeight w:val="144"/>
          <w:tblCellSpacing w:w="20" w:type="nil"/>
        </w:trPr>
        <w:tc>
          <w:tcPr>
            <w:tcW w:w="1053"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101</w:t>
            </w:r>
          </w:p>
        </w:tc>
        <w:tc>
          <w:tcPr>
            <w:tcW w:w="4577"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 xml:space="preserve">Культура Крыма во второй половине </w:t>
            </w:r>
            <w:r w:rsidRPr="003F7EDE">
              <w:rPr>
                <w:rFonts w:ascii="Times New Roman" w:hAnsi="Times New Roman"/>
                <w:sz w:val="24"/>
                <w:szCs w:val="24"/>
                <w:lang w:val="en-US"/>
              </w:rPr>
              <w:t>XIX</w:t>
            </w:r>
            <w:r w:rsidRPr="003F7EDE">
              <w:rPr>
                <w:rFonts w:ascii="Times New Roman" w:hAnsi="Times New Roman"/>
                <w:sz w:val="24"/>
                <w:szCs w:val="24"/>
              </w:rPr>
              <w:t xml:space="preserve">– начале </w:t>
            </w:r>
            <w:r w:rsidRPr="003F7EDE">
              <w:rPr>
                <w:rFonts w:ascii="Times New Roman" w:hAnsi="Times New Roman"/>
                <w:sz w:val="24"/>
                <w:szCs w:val="24"/>
                <w:lang w:val="en-US"/>
              </w:rPr>
              <w:t>XX</w:t>
            </w:r>
            <w:r w:rsidRPr="003F7EDE">
              <w:rPr>
                <w:rFonts w:ascii="Times New Roman" w:hAnsi="Times New Roman"/>
                <w:sz w:val="24"/>
                <w:szCs w:val="24"/>
              </w:rPr>
              <w:t xml:space="preserve"> вв.</w:t>
            </w:r>
          </w:p>
          <w:p w:rsidR="00AD04BF" w:rsidRPr="003F7EDE" w:rsidRDefault="00AD04BF" w:rsidP="00AD04BF">
            <w:pPr>
              <w:pStyle w:val="af0"/>
              <w:rPr>
                <w:rFonts w:ascii="Times New Roman" w:hAnsi="Times New Roman"/>
                <w:sz w:val="24"/>
                <w:szCs w:val="24"/>
              </w:rPr>
            </w:pPr>
            <w:r w:rsidRPr="003F7EDE">
              <w:rPr>
                <w:rFonts w:ascii="Times New Roman" w:eastAsia="Calibri" w:hAnsi="Times New Roman"/>
                <w:bCs/>
                <w:sz w:val="24"/>
                <w:szCs w:val="24"/>
                <w:lang w:eastAsia="ar-SA"/>
              </w:rPr>
              <w:t>(проектная деятельность обучающихся)</w:t>
            </w:r>
          </w:p>
        </w:tc>
        <w:tc>
          <w:tcPr>
            <w:tcW w:w="1091"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1910"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1347"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222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r>
      <w:tr w:rsidR="00AD04BF" w:rsidRPr="003F7EDE" w:rsidTr="00034628">
        <w:trPr>
          <w:trHeight w:val="144"/>
          <w:tblCellSpacing w:w="20" w:type="nil"/>
        </w:trPr>
        <w:tc>
          <w:tcPr>
            <w:tcW w:w="1053"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102</w:t>
            </w:r>
          </w:p>
        </w:tc>
        <w:tc>
          <w:tcPr>
            <w:tcW w:w="4577"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Итоговое обобщение. Отражение истории края в музейных экспозициях (практическое занятие)</w:t>
            </w:r>
          </w:p>
        </w:tc>
        <w:tc>
          <w:tcPr>
            <w:tcW w:w="1091" w:type="dxa"/>
            <w:tcMar>
              <w:top w:w="50" w:type="dxa"/>
              <w:left w:w="100" w:type="dxa"/>
            </w:tcMa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1910"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c>
          <w:tcPr>
            <w:tcW w:w="2221" w:type="dxa"/>
            <w:tcMar>
              <w:top w:w="50" w:type="dxa"/>
              <w:left w:w="100" w:type="dxa"/>
            </w:tcMar>
            <w:vAlign w:val="center"/>
          </w:tcPr>
          <w:p w:rsidR="00AD04BF" w:rsidRPr="003F7EDE" w:rsidRDefault="00AD04BF" w:rsidP="00AD04BF">
            <w:pPr>
              <w:pStyle w:val="af0"/>
              <w:rPr>
                <w:rFonts w:ascii="Times New Roman" w:hAnsi="Times New Roman"/>
                <w:sz w:val="24"/>
                <w:szCs w:val="24"/>
              </w:rPr>
            </w:pPr>
          </w:p>
        </w:tc>
      </w:tr>
      <w:tr w:rsidR="00AD04BF" w:rsidRPr="003F7EDE" w:rsidTr="00034628">
        <w:trPr>
          <w:trHeight w:val="144"/>
          <w:tblCellSpacing w:w="20" w:type="nil"/>
        </w:trPr>
        <w:tc>
          <w:tcPr>
            <w:tcW w:w="0" w:type="auto"/>
            <w:gridSpan w:val="2"/>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ОБЩЕЕ КОЛИЧЕСТВО ЧАСОВ ПО ПРОГРАММЕ</w:t>
            </w:r>
          </w:p>
        </w:tc>
        <w:tc>
          <w:tcPr>
            <w:tcW w:w="1091"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 xml:space="preserve"> 102 </w:t>
            </w:r>
          </w:p>
        </w:tc>
        <w:tc>
          <w:tcPr>
            <w:tcW w:w="1841"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 xml:space="preserve"> 1</w:t>
            </w:r>
          </w:p>
        </w:tc>
        <w:tc>
          <w:tcPr>
            <w:tcW w:w="1910" w:type="dxa"/>
            <w:tcMar>
              <w:top w:w="50" w:type="dxa"/>
              <w:left w:w="100" w:type="dxa"/>
            </w:tcMar>
            <w:vAlign w:val="center"/>
          </w:tcPr>
          <w:p w:rsidR="00AD04BF" w:rsidRPr="003F7EDE" w:rsidRDefault="00AD04BF" w:rsidP="00AD04BF">
            <w:pPr>
              <w:pStyle w:val="af0"/>
              <w:rPr>
                <w:rFonts w:ascii="Times New Roman" w:hAnsi="Times New Roman"/>
                <w:sz w:val="24"/>
                <w:szCs w:val="24"/>
              </w:rPr>
            </w:pPr>
            <w:r w:rsidRPr="003F7EDE">
              <w:rPr>
                <w:rFonts w:ascii="Times New Roman" w:hAnsi="Times New Roman"/>
                <w:sz w:val="24"/>
                <w:szCs w:val="24"/>
              </w:rPr>
              <w:t xml:space="preserve"> 8</w:t>
            </w:r>
          </w:p>
        </w:tc>
        <w:tc>
          <w:tcPr>
            <w:tcW w:w="0" w:type="auto"/>
            <w:gridSpan w:val="2"/>
            <w:tcMar>
              <w:top w:w="50" w:type="dxa"/>
              <w:left w:w="100" w:type="dxa"/>
            </w:tcMar>
            <w:vAlign w:val="center"/>
          </w:tcPr>
          <w:p w:rsidR="00AD04BF" w:rsidRPr="003F7EDE" w:rsidRDefault="00AD04BF" w:rsidP="00AD04BF">
            <w:pPr>
              <w:pStyle w:val="af0"/>
              <w:rPr>
                <w:rFonts w:ascii="Times New Roman" w:hAnsi="Times New Roman"/>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2"/>
        <w:gridCol w:w="4440"/>
        <w:gridCol w:w="1109"/>
        <w:gridCol w:w="1841"/>
        <w:gridCol w:w="1910"/>
        <w:gridCol w:w="1347"/>
        <w:gridCol w:w="2221"/>
      </w:tblGrid>
      <w:tr w:rsidR="00F35EE7" w:rsidRPr="003F7EDE" w:rsidTr="00F126EB">
        <w:trPr>
          <w:trHeight w:val="144"/>
          <w:tblCellSpacing w:w="20" w:type="nil"/>
        </w:trPr>
        <w:tc>
          <w:tcPr>
            <w:tcW w:w="1172"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 п/п </w:t>
            </w:r>
          </w:p>
          <w:p w:rsidR="00F35EE7" w:rsidRPr="003F7EDE" w:rsidRDefault="00F35EE7" w:rsidP="0090108C">
            <w:pPr>
              <w:pStyle w:val="af0"/>
              <w:rPr>
                <w:rFonts w:ascii="Times New Roman" w:hAnsi="Times New Roman"/>
                <w:b/>
                <w:sz w:val="24"/>
                <w:szCs w:val="24"/>
              </w:rPr>
            </w:pPr>
          </w:p>
        </w:tc>
        <w:tc>
          <w:tcPr>
            <w:tcW w:w="4440"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Тема урока </w:t>
            </w:r>
          </w:p>
          <w:p w:rsidR="00F35EE7" w:rsidRPr="003F7EDE" w:rsidRDefault="00F35EE7" w:rsidP="0090108C">
            <w:pPr>
              <w:pStyle w:val="af0"/>
              <w:rPr>
                <w:rFonts w:ascii="Times New Roman" w:hAnsi="Times New Roman"/>
                <w:b/>
                <w:sz w:val="24"/>
                <w:szCs w:val="24"/>
              </w:rPr>
            </w:pPr>
          </w:p>
        </w:tc>
        <w:tc>
          <w:tcPr>
            <w:tcW w:w="0" w:type="auto"/>
            <w:gridSpan w:val="3"/>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Количество часов</w:t>
            </w:r>
          </w:p>
        </w:tc>
        <w:tc>
          <w:tcPr>
            <w:tcW w:w="1347"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Дата изучения </w:t>
            </w:r>
          </w:p>
          <w:p w:rsidR="00F35EE7" w:rsidRPr="003F7EDE" w:rsidRDefault="00F35EE7" w:rsidP="0090108C">
            <w:pPr>
              <w:pStyle w:val="af0"/>
              <w:rPr>
                <w:rFonts w:ascii="Times New Roman" w:hAnsi="Times New Roman"/>
                <w:b/>
                <w:sz w:val="24"/>
                <w:szCs w:val="24"/>
              </w:rPr>
            </w:pPr>
          </w:p>
        </w:tc>
        <w:tc>
          <w:tcPr>
            <w:tcW w:w="2221"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Электронные цифровые образовательные ресурсы </w:t>
            </w:r>
          </w:p>
          <w:p w:rsidR="00F35EE7" w:rsidRPr="003F7EDE" w:rsidRDefault="00F35EE7" w:rsidP="0090108C">
            <w:pPr>
              <w:pStyle w:val="af0"/>
              <w:rPr>
                <w:rFonts w:ascii="Times New Roman" w:hAnsi="Times New Roman"/>
                <w:b/>
                <w:sz w:val="24"/>
                <w:szCs w:val="24"/>
              </w:rPr>
            </w:pPr>
          </w:p>
        </w:tc>
      </w:tr>
      <w:tr w:rsidR="00F35EE7" w:rsidRPr="003F7EDE" w:rsidTr="00F126EB">
        <w:trPr>
          <w:trHeight w:val="144"/>
          <w:tblCellSpacing w:w="20" w:type="nil"/>
        </w:trPr>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1109"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Всего </w:t>
            </w:r>
          </w:p>
          <w:p w:rsidR="00F35EE7" w:rsidRPr="003F7EDE" w:rsidRDefault="00F35EE7" w:rsidP="0090108C">
            <w:pPr>
              <w:pStyle w:val="af0"/>
              <w:rPr>
                <w:rFonts w:ascii="Times New Roman" w:hAnsi="Times New Roman"/>
                <w:b/>
                <w:sz w:val="24"/>
                <w:szCs w:val="24"/>
              </w:rPr>
            </w:pPr>
          </w:p>
        </w:tc>
        <w:tc>
          <w:tcPr>
            <w:tcW w:w="1841"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Контрольные работы </w:t>
            </w:r>
          </w:p>
          <w:p w:rsidR="00F35EE7" w:rsidRPr="003F7EDE" w:rsidRDefault="00F35EE7" w:rsidP="0090108C">
            <w:pPr>
              <w:pStyle w:val="af0"/>
              <w:rPr>
                <w:rFonts w:ascii="Times New Roman" w:hAnsi="Times New Roman"/>
                <w:b/>
                <w:sz w:val="24"/>
                <w:szCs w:val="24"/>
              </w:rPr>
            </w:pPr>
          </w:p>
        </w:tc>
        <w:tc>
          <w:tcPr>
            <w:tcW w:w="1910"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Практические работы </w:t>
            </w:r>
          </w:p>
          <w:p w:rsidR="00F35EE7" w:rsidRPr="003F7EDE" w:rsidRDefault="00F35EE7" w:rsidP="0090108C">
            <w:pPr>
              <w:pStyle w:val="af0"/>
              <w:rPr>
                <w:rFonts w:ascii="Times New Roman" w:hAnsi="Times New Roman"/>
                <w:b/>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1</w:t>
            </w:r>
          </w:p>
        </w:tc>
        <w:tc>
          <w:tcPr>
            <w:tcW w:w="4440"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Всеобщая история. История Нового времени. Конец XV — XVII в. Введение</w:t>
            </w:r>
          </w:p>
        </w:tc>
        <w:tc>
          <w:tcPr>
            <w:tcW w:w="1109"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2</w:t>
            </w:r>
          </w:p>
        </w:tc>
        <w:tc>
          <w:tcPr>
            <w:tcW w:w="4440"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Мир на заре Нового времени</w:t>
            </w:r>
          </w:p>
        </w:tc>
        <w:tc>
          <w:tcPr>
            <w:tcW w:w="1109"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3</w:t>
            </w:r>
          </w:p>
        </w:tc>
        <w:tc>
          <w:tcPr>
            <w:tcW w:w="4440"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Великие географические открытия</w:t>
            </w:r>
          </w:p>
        </w:tc>
        <w:tc>
          <w:tcPr>
            <w:tcW w:w="1109"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4</w:t>
            </w:r>
          </w:p>
        </w:tc>
        <w:tc>
          <w:tcPr>
            <w:tcW w:w="4440"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Колониальные империи раннего Нового времени</w:t>
            </w:r>
          </w:p>
        </w:tc>
        <w:tc>
          <w:tcPr>
            <w:tcW w:w="1109"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5</w:t>
            </w:r>
          </w:p>
        </w:tc>
        <w:tc>
          <w:tcPr>
            <w:tcW w:w="4440"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Урок повторения и обобщения по теме «Эпоха Великих географических открытий»</w:t>
            </w:r>
          </w:p>
        </w:tc>
        <w:tc>
          <w:tcPr>
            <w:tcW w:w="1109"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6</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Россия в 1533–1547 гг.</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7</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Россия в 1533–1547 гг.</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8</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Начало царствования Ивана IV</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9</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Начало царствования Ивана IV</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10</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Русское общество в XVI в.</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11</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Русское общество в XVI в.</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12</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Военные реформы Ивана IV и Избранной рады</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13</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Военные реформы Ивана IV и Избранной рады</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14</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Наследники Золотой Орды в середине XVI в.</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15</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Присоединение Поволжья. Начало Ливонской войны</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16</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Присоединение Поволжья. Начало Ливонской войны</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lastRenderedPageBreak/>
              <w:t>17</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Падение Избранной рады и введение опричнины</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18</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Падение Избранной рады и введение опричнины</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19</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Завершение эпохи Ивана Грозного</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20</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Завершение эпохи Ивана Грозного</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21</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Россия при царе Фёдоре Ивановиче</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22</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Россия при царе Фёдоре Ивановиче</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23</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Развитие культуры в XVI в.</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24</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Духовная жизнь общества в XVI в.</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25</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«Россия в XVI в.»</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26</w:t>
            </w:r>
          </w:p>
        </w:tc>
        <w:tc>
          <w:tcPr>
            <w:tcW w:w="4440"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Урок контроля по теме «Россия в XVI в. »</w:t>
            </w:r>
          </w:p>
        </w:tc>
        <w:tc>
          <w:tcPr>
            <w:tcW w:w="1109" w:type="dxa"/>
            <w:tcMar>
              <w:top w:w="50" w:type="dxa"/>
              <w:left w:w="100" w:type="dxa"/>
            </w:tcMar>
            <w:vAlign w:val="center"/>
          </w:tcPr>
          <w:p w:rsidR="00297306" w:rsidRPr="003F7EDE" w:rsidRDefault="00297306"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1910" w:type="dxa"/>
            <w:tcMar>
              <w:top w:w="50" w:type="dxa"/>
              <w:left w:w="100" w:type="dxa"/>
            </w:tcMar>
            <w:vAlign w:val="center"/>
          </w:tcPr>
          <w:p w:rsidR="00297306" w:rsidRPr="003F7EDE" w:rsidRDefault="00635BE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c>
          <w:tcPr>
            <w:tcW w:w="2221" w:type="dxa"/>
            <w:tcMar>
              <w:top w:w="50" w:type="dxa"/>
              <w:left w:w="100" w:type="dxa"/>
            </w:tcMar>
            <w:vAlign w:val="center"/>
          </w:tcPr>
          <w:p w:rsidR="00297306" w:rsidRPr="003F7EDE" w:rsidRDefault="00297306"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27</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В преддверии грозных испытаний: кризис власти и общества на рубеже XVI–XVII вв.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28</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Начало Смуты. Самозванец на троне</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29</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Начало Смуты. Самозванец на троне</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30</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Апогей Смуты. «Всеконечное разорение»</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31</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Апогей Смуты. «Всеконечное разорение»</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32</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Спасители Отечества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33</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Спасители Отечества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34</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Завершение Смуты и иностранной интервенции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35</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Завершение Смуты и иностранной интервенции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36</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Урок повторения и обобщения по теме </w:t>
            </w:r>
            <w:r w:rsidRPr="003F7EDE">
              <w:rPr>
                <w:rFonts w:ascii="Times New Roman" w:hAnsi="Times New Roman"/>
                <w:sz w:val="24"/>
                <w:szCs w:val="24"/>
              </w:rPr>
              <w:lastRenderedPageBreak/>
              <w:t>«Смута в России»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AA5D39"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lastRenderedPageBreak/>
              <w:t>37</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«Смута в России»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38</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Урок контроля по теме «Смута в России»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635BE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39</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Сельский и городской мир в эпоху зарождения капитализма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40</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Человек, общество, государство</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41</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Реформация и Контрреформация</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42</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Германские земли и держава австрийских Габсбургов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43</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Испанская монархия</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44</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Нидерланды: путь к расцвету</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45</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Франция: становление абсолютизма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46</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Англия в XVI — начале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47</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Век революций в Англии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48</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Сила и слабость Речи Посполитой</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49</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Международные отношения в XVI—XVII вв.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50</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Международные отношения в XVI—XVII вв.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51</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Культура эпохи Возрождения</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52</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Культура эпохи Возрождения</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53</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Культура XVII в.: барокко и классицизм</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54</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Научная революция</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55</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Урок повторения и обобщения по теме «Европа в XVI-XVII вв.: традиции и новизна»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AA5D39"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56</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 xml:space="preserve">Урок повторения и обобщения по теме «Европа в XVI-XVII вв.: традиции и </w:t>
            </w:r>
            <w:r w:rsidRPr="003F7EDE">
              <w:rPr>
                <w:rFonts w:ascii="Times New Roman" w:hAnsi="Times New Roman"/>
                <w:i/>
                <w:sz w:val="24"/>
                <w:szCs w:val="24"/>
              </w:rPr>
              <w:lastRenderedPageBreak/>
              <w:t>новизна»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lastRenderedPageBreak/>
              <w:t>57</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«Куда соха ходила…» Социально-экономическое развитие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58</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«Куда соха ходила…» Социально-экономическое развитие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59</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Сословия в XVII в.: верхи общества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60</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Сословия в XVII в.: низы общества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61</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Государственное устройство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62</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Государственное устройство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63</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Внутренняя политика царя Алексея Михайловича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64</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«Государство правит по своей воле…» На путях к абсолютной монархии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65</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«Государство правит по своей воле…» На путях к абсолютной монархии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66</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Русская церковь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67</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Русская церковь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68</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Социальное противостояние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69</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Социальное противостояние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70</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Внешняя политика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71</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Внешняя политика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72</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«Встречь солнцу»: освоение Сибири и Дальнего Востока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73</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Внутренняя политика царя Фёдора Алексеевича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74</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Культура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75</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Культура России в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76</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Мир человека XVII 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lastRenderedPageBreak/>
              <w:t>77</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«Россия при первых Романовых»</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78</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Урок контроля по теме «Россия при первых Романовых»</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635BE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79</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Османская империя и Иран: могущество и упадок</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80</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Индия в эпоху Великих Моголов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81</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Китай и Япония: в поисках стабильности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82</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Африка: разные судьбы государств и народов</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83</w:t>
            </w:r>
          </w:p>
        </w:tc>
        <w:tc>
          <w:tcPr>
            <w:tcW w:w="4440" w:type="dxa"/>
            <w:tcMar>
              <w:top w:w="50" w:type="dxa"/>
              <w:left w:w="100" w:type="dxa"/>
            </w:tcMar>
            <w:vAlign w:val="center"/>
          </w:tcPr>
          <w:p w:rsidR="00F126EB" w:rsidRPr="003F7EDE" w:rsidRDefault="00F126EB" w:rsidP="0090108C">
            <w:pPr>
              <w:pStyle w:val="af0"/>
              <w:rPr>
                <w:rFonts w:ascii="Times New Roman" w:hAnsi="Times New Roman"/>
                <w:i/>
                <w:sz w:val="24"/>
                <w:szCs w:val="24"/>
              </w:rPr>
            </w:pPr>
            <w:r w:rsidRPr="003F7EDE">
              <w:rPr>
                <w:rFonts w:ascii="Times New Roman" w:hAnsi="Times New Roman"/>
                <w:i/>
                <w:sz w:val="24"/>
                <w:szCs w:val="24"/>
              </w:rPr>
              <w:t>Урок итогового повторения, обобщения и контроля «Историческое и культурное наследие Раннего Нового времени»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AA5D39"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84</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Уроки итогового повторения и контроля «Россия и мир в период Нового времени»</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85</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lang w:val="ru-RU"/>
              </w:rPr>
            </w:pPr>
            <w:r w:rsidRPr="003F7EDE">
              <w:rPr>
                <w:rFonts w:ascii="Times New Roman" w:hAnsi="Times New Roman"/>
                <w:sz w:val="24"/>
                <w:szCs w:val="24"/>
              </w:rPr>
              <w:t>Уроки итогового повторения и контроля «Россия и мир в период Нового времени»</w:t>
            </w:r>
            <w:r w:rsidR="00635BE9" w:rsidRPr="003F7EDE">
              <w:rPr>
                <w:rFonts w:ascii="Times New Roman" w:hAnsi="Times New Roman"/>
                <w:sz w:val="24"/>
                <w:szCs w:val="24"/>
                <w:lang w:val="ru-RU"/>
              </w:rPr>
              <w:t xml:space="preserve">. </w:t>
            </w:r>
            <w:r w:rsidR="00635BE9" w:rsidRPr="003F7EDE">
              <w:rPr>
                <w:rFonts w:ascii="Times New Roman" w:hAnsi="Times New Roman"/>
                <w:b/>
                <w:sz w:val="24"/>
                <w:szCs w:val="24"/>
                <w:lang w:val="ru-RU"/>
              </w:rPr>
              <w:t>Итоговая контрольная работа</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126EB" w:rsidRPr="003F7EDE" w:rsidRDefault="00AA5D39" w:rsidP="0090108C">
            <w:pPr>
              <w:pStyle w:val="af0"/>
              <w:rPr>
                <w:rFonts w:ascii="Times New Roman" w:hAnsi="Times New Roman"/>
                <w:sz w:val="24"/>
                <w:szCs w:val="24"/>
              </w:rPr>
            </w:pPr>
            <w:r w:rsidRPr="003F7EDE">
              <w:rPr>
                <w:rFonts w:ascii="Times New Roman" w:hAnsi="Times New Roman"/>
                <w:sz w:val="24"/>
                <w:szCs w:val="24"/>
              </w:rPr>
              <w:t>1</w:t>
            </w: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86</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Введение. История нашего края</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87</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Наш край в годы Первой мировой и Гражданской войн</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88</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Установление советской власти. Крым в 20–30-е годы XX века</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89</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Начало Великой Отечественной войны. Героическая оборона Севастополя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90</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Начало Великой Отечественной войны. Героическая оборона Севастополя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lastRenderedPageBreak/>
              <w:t>91</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Немецкий оккупационный режим в Крыму</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92</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Партизанское и подпольное движение в Крыму </w:t>
            </w:r>
            <w:r w:rsidRPr="003F7EDE">
              <w:rPr>
                <w:rFonts w:ascii="Times New Roman" w:eastAsia="Calibri" w:hAnsi="Times New Roman"/>
                <w:bCs/>
                <w:sz w:val="24"/>
                <w:szCs w:val="24"/>
                <w:lang w:eastAsia="ar-SA"/>
              </w:rPr>
              <w:t>(проектная деятельность обучающихся)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93</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Освобождение Крыма от немецко-фашистских захватчиков. Крымская (Ялтинская) конференция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94</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Помним, гордимся. Вахта памяти (проектная деятельность обучающихся)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95</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Помним, гордимся. Вахта памяти (проектная деятельность обучающихся)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96</w:t>
            </w:r>
          </w:p>
        </w:tc>
        <w:tc>
          <w:tcPr>
            <w:tcW w:w="4440"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Советский Крым в 1945–1991 гг.</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97</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«Крымская весна». Воссоединение Крыма с Россией в марте 2014 года</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98</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Социально-экономическое и культурное развитие Крыма как субъекта России. Достижения и перспективы </w:t>
            </w:r>
            <w:r w:rsidRPr="003F7EDE">
              <w:rPr>
                <w:rFonts w:ascii="Times New Roman" w:eastAsia="Calibri" w:hAnsi="Times New Roman"/>
                <w:bCs/>
                <w:sz w:val="24"/>
                <w:szCs w:val="24"/>
                <w:lang w:eastAsia="ar-SA"/>
              </w:rPr>
              <w:t>(проектная деятельность обучающихся)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99</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Я – гражданин Российской Федерации</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100</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Конституция Республики Крым</w:t>
            </w:r>
          </w:p>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(практическое занятие)</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101</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Специальная военная операция. Крымчане-герои СВО </w:t>
            </w:r>
            <w:r w:rsidRPr="003F7EDE">
              <w:rPr>
                <w:rFonts w:ascii="Times New Roman" w:eastAsia="Calibri" w:hAnsi="Times New Roman"/>
                <w:bCs/>
                <w:sz w:val="24"/>
                <w:szCs w:val="24"/>
                <w:lang w:eastAsia="ar-SA"/>
              </w:rPr>
              <w:t>(проектная деятельность обучающихся)</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1172"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102</w:t>
            </w:r>
          </w:p>
        </w:tc>
        <w:tc>
          <w:tcPr>
            <w:tcW w:w="4440"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bCs/>
                <w:sz w:val="24"/>
                <w:szCs w:val="24"/>
              </w:rPr>
              <w:t>Итоговое обобщение. Отражение истории края в музейных экспозициях (практическое занятие)</w:t>
            </w:r>
          </w:p>
        </w:tc>
        <w:tc>
          <w:tcPr>
            <w:tcW w:w="1109" w:type="dxa"/>
            <w:tcMar>
              <w:top w:w="50" w:type="dxa"/>
              <w:left w:w="100" w:type="dxa"/>
            </w:tcMar>
          </w:tcPr>
          <w:p w:rsidR="00F126EB" w:rsidRPr="003F7EDE" w:rsidRDefault="00F126EB" w:rsidP="0090108C">
            <w:pPr>
              <w:pStyle w:val="af0"/>
              <w:rPr>
                <w:rFonts w:ascii="Times New Roman" w:hAnsi="Times New Roman"/>
                <w:sz w:val="24"/>
                <w:szCs w:val="24"/>
              </w:rPr>
            </w:pPr>
            <w:r w:rsidRPr="003F7EDE">
              <w:rPr>
                <w:rFonts w:ascii="Times New Roman" w:hAnsi="Times New Roman"/>
                <w:bCs/>
                <w:sz w:val="24"/>
                <w:szCs w:val="24"/>
              </w:rPr>
              <w:t>1</w:t>
            </w:r>
          </w:p>
        </w:tc>
        <w:tc>
          <w:tcPr>
            <w:tcW w:w="184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1910" w:type="dxa"/>
            <w:tcMar>
              <w:top w:w="50" w:type="dxa"/>
              <w:left w:w="100" w:type="dxa"/>
            </w:tcMar>
            <w:vAlign w:val="center"/>
          </w:tcPr>
          <w:p w:rsidR="00F126EB" w:rsidRPr="003F7EDE" w:rsidRDefault="00AA5D39"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c>
          <w:tcPr>
            <w:tcW w:w="2221" w:type="dxa"/>
            <w:tcMar>
              <w:top w:w="50" w:type="dxa"/>
              <w:left w:w="100" w:type="dxa"/>
            </w:tcMar>
            <w:vAlign w:val="center"/>
          </w:tcPr>
          <w:p w:rsidR="00F126EB" w:rsidRPr="003F7EDE" w:rsidRDefault="00F126EB" w:rsidP="0090108C">
            <w:pPr>
              <w:pStyle w:val="af0"/>
              <w:rPr>
                <w:rFonts w:ascii="Times New Roman" w:hAnsi="Times New Roman"/>
                <w:sz w:val="24"/>
                <w:szCs w:val="24"/>
              </w:rPr>
            </w:pPr>
          </w:p>
        </w:tc>
      </w:tr>
      <w:tr w:rsidR="00F126EB" w:rsidRPr="003F7EDE" w:rsidTr="00F126EB">
        <w:trPr>
          <w:trHeight w:val="144"/>
          <w:tblCellSpacing w:w="20" w:type="nil"/>
        </w:trPr>
        <w:tc>
          <w:tcPr>
            <w:tcW w:w="0" w:type="auto"/>
            <w:gridSpan w:val="2"/>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ОБЩЕЕ КОЛИЧЕСТВО ЧАСОВ ПО ПРОГРАММЕ</w:t>
            </w:r>
          </w:p>
        </w:tc>
        <w:tc>
          <w:tcPr>
            <w:tcW w:w="1109" w:type="dxa"/>
            <w:tcMar>
              <w:top w:w="50" w:type="dxa"/>
              <w:left w:w="100" w:type="dxa"/>
            </w:tcMar>
            <w:vAlign w:val="center"/>
          </w:tcPr>
          <w:p w:rsidR="00F126EB" w:rsidRPr="003F7EDE" w:rsidRDefault="00F126EB" w:rsidP="0090108C">
            <w:pPr>
              <w:pStyle w:val="af0"/>
              <w:rPr>
                <w:rFonts w:ascii="Times New Roman" w:hAnsi="Times New Roman"/>
                <w:sz w:val="24"/>
                <w:szCs w:val="24"/>
              </w:rPr>
            </w:pPr>
            <w:r w:rsidRPr="003F7EDE">
              <w:rPr>
                <w:rFonts w:ascii="Times New Roman" w:hAnsi="Times New Roman"/>
                <w:sz w:val="24"/>
                <w:szCs w:val="24"/>
              </w:rPr>
              <w:t xml:space="preserve"> 102 </w:t>
            </w:r>
          </w:p>
        </w:tc>
        <w:tc>
          <w:tcPr>
            <w:tcW w:w="1841" w:type="dxa"/>
            <w:tcMar>
              <w:top w:w="50" w:type="dxa"/>
              <w:left w:w="100" w:type="dxa"/>
            </w:tcMar>
            <w:vAlign w:val="center"/>
          </w:tcPr>
          <w:p w:rsidR="00F126EB" w:rsidRPr="003F7EDE" w:rsidRDefault="00635BE9" w:rsidP="0090108C">
            <w:pPr>
              <w:pStyle w:val="af0"/>
              <w:rPr>
                <w:rFonts w:ascii="Times New Roman" w:hAnsi="Times New Roman"/>
                <w:sz w:val="24"/>
                <w:szCs w:val="24"/>
              </w:rPr>
            </w:pPr>
            <w:r w:rsidRPr="003F7EDE">
              <w:rPr>
                <w:rFonts w:ascii="Times New Roman" w:hAnsi="Times New Roman"/>
                <w:sz w:val="24"/>
                <w:szCs w:val="24"/>
              </w:rPr>
              <w:t>1</w:t>
            </w:r>
          </w:p>
        </w:tc>
        <w:tc>
          <w:tcPr>
            <w:tcW w:w="1910" w:type="dxa"/>
            <w:tcMar>
              <w:top w:w="50" w:type="dxa"/>
              <w:left w:w="100" w:type="dxa"/>
            </w:tcMar>
            <w:vAlign w:val="center"/>
          </w:tcPr>
          <w:p w:rsidR="00F126EB" w:rsidRPr="003F7EDE" w:rsidRDefault="00635BE9" w:rsidP="0090108C">
            <w:pPr>
              <w:pStyle w:val="af0"/>
              <w:rPr>
                <w:rFonts w:ascii="Times New Roman" w:hAnsi="Times New Roman"/>
                <w:sz w:val="24"/>
                <w:szCs w:val="24"/>
              </w:rPr>
            </w:pPr>
            <w:r w:rsidRPr="003F7EDE">
              <w:rPr>
                <w:rFonts w:ascii="Times New Roman" w:hAnsi="Times New Roman"/>
                <w:sz w:val="24"/>
                <w:szCs w:val="24"/>
              </w:rPr>
              <w:t>7</w:t>
            </w:r>
            <w:r w:rsidR="00F126EB" w:rsidRPr="003F7EDE">
              <w:rPr>
                <w:rFonts w:ascii="Times New Roman" w:hAnsi="Times New Roman"/>
                <w:sz w:val="24"/>
                <w:szCs w:val="24"/>
              </w:rPr>
              <w:t xml:space="preserve"> </w:t>
            </w:r>
          </w:p>
        </w:tc>
        <w:tc>
          <w:tcPr>
            <w:tcW w:w="0" w:type="auto"/>
            <w:gridSpan w:val="2"/>
            <w:tcMar>
              <w:top w:w="50" w:type="dxa"/>
              <w:left w:w="100" w:type="dxa"/>
            </w:tcMar>
            <w:vAlign w:val="center"/>
          </w:tcPr>
          <w:p w:rsidR="00F126EB" w:rsidRPr="003F7EDE" w:rsidRDefault="00F126EB" w:rsidP="0090108C">
            <w:pPr>
              <w:pStyle w:val="af0"/>
              <w:rPr>
                <w:rFonts w:ascii="Times New Roman" w:hAnsi="Times New Roman"/>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5"/>
        <w:gridCol w:w="4421"/>
        <w:gridCol w:w="1155"/>
        <w:gridCol w:w="1841"/>
        <w:gridCol w:w="1910"/>
        <w:gridCol w:w="1347"/>
        <w:gridCol w:w="2221"/>
      </w:tblGrid>
      <w:tr w:rsidR="00F35EE7" w:rsidRPr="003F7EDE" w:rsidTr="000F3FD2">
        <w:trPr>
          <w:trHeight w:val="144"/>
          <w:tblCellSpacing w:w="20" w:type="nil"/>
        </w:trPr>
        <w:tc>
          <w:tcPr>
            <w:tcW w:w="1146"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 п/п </w:t>
            </w:r>
          </w:p>
          <w:p w:rsidR="00F35EE7" w:rsidRPr="003F7EDE" w:rsidRDefault="00F35EE7" w:rsidP="0090108C">
            <w:pPr>
              <w:pStyle w:val="af0"/>
              <w:rPr>
                <w:rFonts w:ascii="Times New Roman" w:hAnsi="Times New Roman"/>
                <w:b/>
                <w:sz w:val="24"/>
                <w:szCs w:val="24"/>
              </w:rPr>
            </w:pPr>
          </w:p>
        </w:tc>
        <w:tc>
          <w:tcPr>
            <w:tcW w:w="4419"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Тема урока </w:t>
            </w:r>
          </w:p>
          <w:p w:rsidR="00F35EE7" w:rsidRPr="003F7EDE" w:rsidRDefault="00F35EE7" w:rsidP="0090108C">
            <w:pPr>
              <w:pStyle w:val="af0"/>
              <w:rPr>
                <w:rFonts w:ascii="Times New Roman" w:hAnsi="Times New Roman"/>
                <w:b/>
                <w:sz w:val="24"/>
                <w:szCs w:val="24"/>
              </w:rPr>
            </w:pPr>
          </w:p>
        </w:tc>
        <w:tc>
          <w:tcPr>
            <w:tcW w:w="0" w:type="auto"/>
            <w:gridSpan w:val="3"/>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Количество часов</w:t>
            </w:r>
          </w:p>
        </w:tc>
        <w:tc>
          <w:tcPr>
            <w:tcW w:w="1347"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Дата изучения </w:t>
            </w:r>
          </w:p>
          <w:p w:rsidR="00F35EE7" w:rsidRPr="003F7EDE" w:rsidRDefault="00F35EE7" w:rsidP="0090108C">
            <w:pPr>
              <w:pStyle w:val="af0"/>
              <w:rPr>
                <w:rFonts w:ascii="Times New Roman" w:hAnsi="Times New Roman"/>
                <w:b/>
                <w:sz w:val="24"/>
                <w:szCs w:val="24"/>
              </w:rPr>
            </w:pPr>
          </w:p>
        </w:tc>
        <w:tc>
          <w:tcPr>
            <w:tcW w:w="2221" w:type="dxa"/>
            <w:vMerge w:val="restart"/>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Электронные цифровые образовательные ресурсы </w:t>
            </w:r>
          </w:p>
          <w:p w:rsidR="00F35EE7" w:rsidRPr="003F7EDE" w:rsidRDefault="00F35EE7" w:rsidP="0090108C">
            <w:pPr>
              <w:pStyle w:val="af0"/>
              <w:rPr>
                <w:rFonts w:ascii="Times New Roman" w:hAnsi="Times New Roman"/>
                <w:b/>
                <w:sz w:val="24"/>
                <w:szCs w:val="24"/>
              </w:rPr>
            </w:pPr>
          </w:p>
        </w:tc>
      </w:tr>
      <w:tr w:rsidR="00F35EE7" w:rsidRPr="003F7EDE" w:rsidTr="000F3FD2">
        <w:trPr>
          <w:trHeight w:val="144"/>
          <w:tblCellSpacing w:w="20" w:type="nil"/>
        </w:trPr>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1156"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Всего </w:t>
            </w:r>
          </w:p>
          <w:p w:rsidR="00F35EE7" w:rsidRPr="003F7EDE" w:rsidRDefault="00F35EE7" w:rsidP="0090108C">
            <w:pPr>
              <w:pStyle w:val="af0"/>
              <w:rPr>
                <w:rFonts w:ascii="Times New Roman" w:hAnsi="Times New Roman"/>
                <w:b/>
                <w:sz w:val="24"/>
                <w:szCs w:val="24"/>
              </w:rPr>
            </w:pPr>
          </w:p>
        </w:tc>
        <w:tc>
          <w:tcPr>
            <w:tcW w:w="1841"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Контрольные работы </w:t>
            </w:r>
          </w:p>
          <w:p w:rsidR="00F35EE7" w:rsidRPr="003F7EDE" w:rsidRDefault="00F35EE7" w:rsidP="0090108C">
            <w:pPr>
              <w:pStyle w:val="af0"/>
              <w:rPr>
                <w:rFonts w:ascii="Times New Roman" w:hAnsi="Times New Roman"/>
                <w:b/>
                <w:sz w:val="24"/>
                <w:szCs w:val="24"/>
              </w:rPr>
            </w:pPr>
          </w:p>
        </w:tc>
        <w:tc>
          <w:tcPr>
            <w:tcW w:w="1910" w:type="dxa"/>
            <w:tcMar>
              <w:top w:w="50" w:type="dxa"/>
              <w:left w:w="100" w:type="dxa"/>
            </w:tcMar>
            <w:vAlign w:val="center"/>
          </w:tcPr>
          <w:p w:rsidR="00F35EE7" w:rsidRPr="003F7EDE" w:rsidRDefault="00AF0C93" w:rsidP="0090108C">
            <w:pPr>
              <w:pStyle w:val="af0"/>
              <w:rPr>
                <w:rFonts w:ascii="Times New Roman" w:hAnsi="Times New Roman"/>
                <w:b/>
                <w:sz w:val="24"/>
                <w:szCs w:val="24"/>
              </w:rPr>
            </w:pPr>
            <w:r w:rsidRPr="003F7EDE">
              <w:rPr>
                <w:rFonts w:ascii="Times New Roman" w:hAnsi="Times New Roman"/>
                <w:b/>
                <w:sz w:val="24"/>
                <w:szCs w:val="24"/>
              </w:rPr>
              <w:t xml:space="preserve">Практические работы </w:t>
            </w:r>
          </w:p>
          <w:p w:rsidR="00F35EE7" w:rsidRPr="003F7EDE" w:rsidRDefault="00F35EE7" w:rsidP="0090108C">
            <w:pPr>
              <w:pStyle w:val="af0"/>
              <w:rPr>
                <w:rFonts w:ascii="Times New Roman" w:hAnsi="Times New Roman"/>
                <w:b/>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90108C">
            <w:pPr>
              <w:pStyle w:val="af0"/>
              <w:rPr>
                <w:rFonts w:ascii="Times New Roman" w:hAnsi="Times New Roman"/>
                <w:sz w:val="24"/>
                <w:szCs w:val="24"/>
              </w:rPr>
            </w:pPr>
          </w:p>
        </w:tc>
      </w:tr>
      <w:tr w:rsidR="00F35EE7" w:rsidRPr="003F7EDE" w:rsidTr="000F3FD2">
        <w:trPr>
          <w:trHeight w:val="144"/>
          <w:tblCellSpacing w:w="20" w:type="nil"/>
        </w:trPr>
        <w:tc>
          <w:tcPr>
            <w:tcW w:w="1146" w:type="dxa"/>
            <w:tcMar>
              <w:top w:w="50" w:type="dxa"/>
              <w:left w:w="100" w:type="dxa"/>
            </w:tcMar>
            <w:vAlign w:val="center"/>
          </w:tcPr>
          <w:p w:rsidR="00F35EE7" w:rsidRPr="003F7EDE" w:rsidRDefault="000F3FD2" w:rsidP="0090108C">
            <w:pPr>
              <w:pStyle w:val="af0"/>
              <w:rPr>
                <w:rFonts w:ascii="Times New Roman" w:hAnsi="Times New Roman"/>
                <w:sz w:val="24"/>
                <w:szCs w:val="24"/>
              </w:rPr>
            </w:pPr>
            <w:r w:rsidRPr="003F7EDE">
              <w:rPr>
                <w:rFonts w:ascii="Times New Roman" w:hAnsi="Times New Roman"/>
                <w:sz w:val="24"/>
                <w:szCs w:val="24"/>
              </w:rPr>
              <w:t>1</w:t>
            </w:r>
          </w:p>
        </w:tc>
        <w:tc>
          <w:tcPr>
            <w:tcW w:w="4419"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Всеобщая история. История Нового времени. XVIII – начало XIX в. Введение</w:t>
            </w:r>
          </w:p>
        </w:tc>
        <w:tc>
          <w:tcPr>
            <w:tcW w:w="1156"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0F3FD2">
        <w:trPr>
          <w:trHeight w:val="144"/>
          <w:tblCellSpacing w:w="20" w:type="nil"/>
        </w:trPr>
        <w:tc>
          <w:tcPr>
            <w:tcW w:w="1146" w:type="dxa"/>
            <w:tcMar>
              <w:top w:w="50" w:type="dxa"/>
              <w:left w:w="100" w:type="dxa"/>
            </w:tcMar>
            <w:vAlign w:val="center"/>
          </w:tcPr>
          <w:p w:rsidR="00F35EE7" w:rsidRPr="003F7EDE" w:rsidRDefault="000F3FD2" w:rsidP="0090108C">
            <w:pPr>
              <w:pStyle w:val="af0"/>
              <w:rPr>
                <w:rFonts w:ascii="Times New Roman" w:hAnsi="Times New Roman"/>
                <w:sz w:val="24"/>
                <w:szCs w:val="24"/>
              </w:rPr>
            </w:pPr>
            <w:r w:rsidRPr="003F7EDE">
              <w:rPr>
                <w:rFonts w:ascii="Times New Roman" w:hAnsi="Times New Roman"/>
                <w:sz w:val="24"/>
                <w:szCs w:val="24"/>
              </w:rPr>
              <w:t>2</w:t>
            </w:r>
          </w:p>
        </w:tc>
        <w:tc>
          <w:tcPr>
            <w:tcW w:w="4419"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Преображение Европы</w:t>
            </w:r>
          </w:p>
        </w:tc>
        <w:tc>
          <w:tcPr>
            <w:tcW w:w="1156"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F35EE7" w:rsidRPr="003F7EDE" w:rsidTr="000F3FD2">
        <w:trPr>
          <w:trHeight w:val="144"/>
          <w:tblCellSpacing w:w="20" w:type="nil"/>
        </w:trPr>
        <w:tc>
          <w:tcPr>
            <w:tcW w:w="1146" w:type="dxa"/>
            <w:tcMar>
              <w:top w:w="50" w:type="dxa"/>
              <w:left w:w="100" w:type="dxa"/>
            </w:tcMar>
            <w:vAlign w:val="center"/>
          </w:tcPr>
          <w:p w:rsidR="00F35EE7" w:rsidRPr="003F7EDE" w:rsidRDefault="000F3FD2" w:rsidP="0090108C">
            <w:pPr>
              <w:pStyle w:val="af0"/>
              <w:rPr>
                <w:rFonts w:ascii="Times New Roman" w:hAnsi="Times New Roman"/>
                <w:sz w:val="24"/>
                <w:szCs w:val="24"/>
              </w:rPr>
            </w:pPr>
            <w:r w:rsidRPr="003F7EDE">
              <w:rPr>
                <w:rFonts w:ascii="Times New Roman" w:hAnsi="Times New Roman"/>
                <w:sz w:val="24"/>
                <w:szCs w:val="24"/>
              </w:rPr>
              <w:t>3</w:t>
            </w:r>
          </w:p>
        </w:tc>
        <w:tc>
          <w:tcPr>
            <w:tcW w:w="4419" w:type="dxa"/>
            <w:tcMar>
              <w:top w:w="50" w:type="dxa"/>
              <w:left w:w="100" w:type="dxa"/>
            </w:tcMar>
            <w:vAlign w:val="center"/>
          </w:tcPr>
          <w:p w:rsidR="00F35EE7" w:rsidRPr="003F7EDE" w:rsidRDefault="00AF0C93" w:rsidP="0090108C">
            <w:pPr>
              <w:pStyle w:val="af0"/>
              <w:rPr>
                <w:rFonts w:ascii="Times New Roman" w:hAnsi="Times New Roman"/>
                <w:i/>
                <w:sz w:val="24"/>
                <w:szCs w:val="24"/>
              </w:rPr>
            </w:pPr>
            <w:r w:rsidRPr="003F7EDE">
              <w:rPr>
                <w:rFonts w:ascii="Times New Roman" w:hAnsi="Times New Roman"/>
                <w:i/>
                <w:sz w:val="24"/>
                <w:szCs w:val="24"/>
              </w:rPr>
              <w:t>Эпоха Просвещения</w:t>
            </w:r>
          </w:p>
        </w:tc>
        <w:tc>
          <w:tcPr>
            <w:tcW w:w="1156" w:type="dxa"/>
            <w:tcMar>
              <w:top w:w="50" w:type="dxa"/>
              <w:left w:w="100" w:type="dxa"/>
            </w:tcMar>
            <w:vAlign w:val="center"/>
          </w:tcPr>
          <w:p w:rsidR="00F35EE7" w:rsidRPr="003F7EDE" w:rsidRDefault="00AF0C93"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4</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Введение. Россия в XVIII – первой четверти XIX в.</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5</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Борьба за власть в конце XVII в.</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6</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Борьба за власть в конце XVII в.</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7</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Пётр I: становление реформатора</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8</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Начало Петровских преобразований</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9</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Северная война: от Нарвы до Полтавы</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10</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Северная война: от Нарвы до Полтавы</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11</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Северная война: «Полтавская виктория»</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12</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Северная война: «Полтавская виктория»</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13</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Северная война: от Полтавы до Ништадтского мира</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14</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Строительство империи: трансформация власти</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15</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Парад реформ: модернизация по-петровски</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16</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Парад реформ: модернизация по-петровски</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17</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Цена войны</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18</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Общество и государство в период </w:t>
            </w:r>
            <w:r w:rsidRPr="003F7EDE">
              <w:rPr>
                <w:rFonts w:ascii="Times New Roman" w:hAnsi="Times New Roman"/>
                <w:sz w:val="24"/>
                <w:szCs w:val="24"/>
              </w:rPr>
              <w:lastRenderedPageBreak/>
              <w:t>реформ</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lastRenderedPageBreak/>
              <w:t>19</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Петербург в первой четверти ХVIII в.</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20</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Петербург в первой четверти ХVIII в.</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21</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Преображённая Россия</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22</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Преображённая Россия</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23</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Уроки повторения и обобщения по теме «Рождение Российской империи»</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24</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Уроки повторения и обобщения по теме «Рождение Российской империи»</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25</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Урок контроля по теме «Рождение Российской империи»</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635BE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26</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Общество Старого порядка</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27</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Государство Старого порядка</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28</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В поисках европейского равновесия</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29</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В поисках европейского равновесия</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30</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Успешные и безуспешные реформы французских королей</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31</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Германские земли и монархия Габсбургов</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32</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Германские земли и монархия Габсбургов</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33</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Повседневная жизнь европейцев: старое и новое</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34</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Наука, образование, воспитание</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35</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Культурное пространство Европы</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36</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Культурное пространство Европы</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37</w:t>
            </w:r>
          </w:p>
        </w:tc>
        <w:tc>
          <w:tcPr>
            <w:tcW w:w="4419" w:type="dxa"/>
            <w:tcMar>
              <w:top w:w="50" w:type="dxa"/>
              <w:left w:w="100" w:type="dxa"/>
            </w:tcMar>
            <w:vAlign w:val="center"/>
          </w:tcPr>
          <w:p w:rsidR="00AA5D39" w:rsidRPr="003F7EDE" w:rsidRDefault="00AA5D39" w:rsidP="0090108C">
            <w:pPr>
              <w:pStyle w:val="af0"/>
              <w:rPr>
                <w:rFonts w:ascii="Times New Roman" w:hAnsi="Times New Roman"/>
                <w:i/>
                <w:sz w:val="24"/>
                <w:szCs w:val="24"/>
              </w:rPr>
            </w:pPr>
            <w:r w:rsidRPr="003F7EDE">
              <w:rPr>
                <w:rFonts w:ascii="Times New Roman" w:hAnsi="Times New Roman"/>
                <w:i/>
                <w:sz w:val="24"/>
                <w:szCs w:val="24"/>
              </w:rPr>
              <w:t>Урок повторения, обобщения и контроля по теме «Век перемен»</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635BE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38</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Эпоха дворцовых переворотов (1725—1762)</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lastRenderedPageBreak/>
              <w:t>39</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Эпоха дворцовых переворотов (1725—1762)</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40</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По заветам Петра Великого</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41</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По заветам Петра Великого</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42</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«Россия после Петра I. Дворцовые перевороты»</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AA5D39" w:rsidRPr="003F7EDE" w:rsidTr="000F3FD2">
        <w:trPr>
          <w:trHeight w:val="144"/>
          <w:tblCellSpacing w:w="20" w:type="nil"/>
        </w:trPr>
        <w:tc>
          <w:tcPr>
            <w:tcW w:w="1146" w:type="dxa"/>
            <w:tcMar>
              <w:top w:w="50" w:type="dxa"/>
              <w:left w:w="100" w:type="dxa"/>
            </w:tcMar>
            <w:vAlign w:val="center"/>
          </w:tcPr>
          <w:p w:rsidR="00AA5D39" w:rsidRPr="003F7EDE" w:rsidRDefault="000F3FD2" w:rsidP="0090108C">
            <w:pPr>
              <w:pStyle w:val="af0"/>
              <w:rPr>
                <w:rFonts w:ascii="Times New Roman" w:hAnsi="Times New Roman"/>
                <w:sz w:val="24"/>
                <w:szCs w:val="24"/>
              </w:rPr>
            </w:pPr>
            <w:r w:rsidRPr="003F7EDE">
              <w:rPr>
                <w:rFonts w:ascii="Times New Roman" w:hAnsi="Times New Roman"/>
                <w:sz w:val="24"/>
                <w:szCs w:val="24"/>
              </w:rPr>
              <w:t>43</w:t>
            </w:r>
          </w:p>
        </w:tc>
        <w:tc>
          <w:tcPr>
            <w:tcW w:w="4419"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«Россия после Петра I. Дворцовые перевороты»</w:t>
            </w:r>
          </w:p>
        </w:tc>
        <w:tc>
          <w:tcPr>
            <w:tcW w:w="1156" w:type="dxa"/>
            <w:tcMar>
              <w:top w:w="50" w:type="dxa"/>
              <w:left w:w="100" w:type="dxa"/>
            </w:tcMar>
            <w:vAlign w:val="center"/>
          </w:tcPr>
          <w:p w:rsidR="00AA5D39" w:rsidRPr="003F7EDE" w:rsidRDefault="00AA5D39"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910"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1347"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c>
          <w:tcPr>
            <w:tcW w:w="2221" w:type="dxa"/>
            <w:tcMar>
              <w:top w:w="50" w:type="dxa"/>
              <w:left w:w="100" w:type="dxa"/>
            </w:tcMar>
            <w:vAlign w:val="center"/>
          </w:tcPr>
          <w:p w:rsidR="00AA5D39" w:rsidRPr="003F7EDE" w:rsidRDefault="00AA5D39"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44</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Великобритания: промышленная революция</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45</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Британские колонии против метрополии. Образование США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46</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Французская революция: конец Старого порядка и установление республики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47</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Французская республика: диктатура и террор</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48</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Французская республика: диктатура и террор</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49</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Революционная Франция против Европы</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50</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Завершение Французской революции и её итоги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51</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Империя Наполеона Бонапарта: от триумфа до краха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52</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Империя Наполеона Бонапарта: от триумфа до краха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53</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Урок повторения, обобщения и контроля по теме «Начало революционной эпохи»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635BE9" w:rsidP="0090108C">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54</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«Законная монархия» Екатерины II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lastRenderedPageBreak/>
              <w:t>55</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«Законная монархия» Екатерины II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56</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Кто и как присоединялся к России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57</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Кто и как присоединялся к России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58</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Экономика России во второй половине XVIII в.: хозяйство империи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59</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Экономика России во второй половине XVIII в.: хозяйство империи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60</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Общество века реформ: «благородные» и «подлые»</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61</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Общество века реформ: «благородные» и «подлые»</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62</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Социальный протест</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63</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Социальный протест</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64</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Внешняя политика Екатерины II: южное и восточное направления</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65</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Внешняя политика Екатерины II: южное и восточное направления</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66</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Начало освоения Новороссии и Крыма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67</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Начало освоения Новороссии и Крыма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68</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Внешняя политика Екатерины II: западное направление</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69</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«Непросвещённый абсолютизм»: внутренняя политика Павла 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70</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Внешняя политика Павла 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71</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«Государство при армии»: жизнь и служба в императорских войсках в XVIII 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72</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«Россия в 1760-1790-х гг. Правление Екатерины II и Павла 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73</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Урок повторения и обобщения по теме </w:t>
            </w:r>
            <w:r w:rsidRPr="003F7EDE">
              <w:rPr>
                <w:rFonts w:ascii="Times New Roman" w:hAnsi="Times New Roman"/>
                <w:sz w:val="24"/>
                <w:szCs w:val="24"/>
              </w:rPr>
              <w:lastRenderedPageBreak/>
              <w:t>«Россия в 1760-1790-х гг. Правление Екатерины II и Павла 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lastRenderedPageBreak/>
              <w:t>74</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«Россия в 1760-1790-х гг. Правление Екатерины II и Павла 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75</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Публицистика, литература, театр</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76</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Публицистика, литература, театр</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77</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Развитие образования</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78</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Развитие науки и техники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79</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Архитектура и искусство</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80</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«Культурное пространство Российской империи в XVIII 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81</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«Культурное пространство Российской империи в XVIII 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82</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Вокруг света во времена капитана Кука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83</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Вокруг света во времена капитана Кука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84</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Османская империя и Иран</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85</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Индия: утрата независимости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86</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Китай и Япония: закрываясь от Запада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87</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Латинская Америка: путь к независимости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88</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Африка во времена расцвета работорговли</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89</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Урок повторения, обобщения и контроля по теме «Всеобщая история. История Нового времени. XVIII – начало XIX 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90</w:t>
            </w:r>
          </w:p>
        </w:tc>
        <w:tc>
          <w:tcPr>
            <w:tcW w:w="4419" w:type="dxa"/>
            <w:tcMar>
              <w:top w:w="50" w:type="dxa"/>
              <w:left w:w="100" w:type="dxa"/>
            </w:tcMar>
            <w:vAlign w:val="center"/>
          </w:tcPr>
          <w:p w:rsidR="000F3FD2" w:rsidRPr="003F7EDE" w:rsidRDefault="000F3FD2" w:rsidP="0090108C">
            <w:pPr>
              <w:pStyle w:val="af0"/>
              <w:rPr>
                <w:rFonts w:ascii="Times New Roman" w:hAnsi="Times New Roman"/>
                <w:i/>
                <w:sz w:val="24"/>
                <w:szCs w:val="24"/>
              </w:rPr>
            </w:pPr>
            <w:r w:rsidRPr="003F7EDE">
              <w:rPr>
                <w:rFonts w:ascii="Times New Roman" w:hAnsi="Times New Roman"/>
                <w:i/>
                <w:sz w:val="24"/>
                <w:szCs w:val="24"/>
              </w:rPr>
              <w:t xml:space="preserve">Урок повторения, обобщения и контроля по теме «Всеобщая история. </w:t>
            </w:r>
            <w:r w:rsidRPr="003F7EDE">
              <w:rPr>
                <w:rFonts w:ascii="Times New Roman" w:hAnsi="Times New Roman"/>
                <w:i/>
                <w:sz w:val="24"/>
                <w:szCs w:val="24"/>
              </w:rPr>
              <w:lastRenderedPageBreak/>
              <w:t>История Нового времени. XVIII – начало XIX 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186834" w:rsidP="0090108C">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lastRenderedPageBreak/>
              <w:t>91</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Первые мероприятия нового императора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92</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Внешняя политика России в 1801—1811 гг.</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93</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Внешняя политика России в 1801—1811 гг.</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94</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«Недаром помнит вся Россия…»</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95</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«Недаром помнит вся Россия…»</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96</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Заграничные походы русской армии. Венский конгресс</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97</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Либеральные и консервативные тенденции в политике Александра I в 1815—1825 гг.</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98</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Общественное движение в первой четверти XIX в. Восстание декабристов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99</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Общественное движение в первой четверти XIX в. Восстание декабристов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100</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«Политика правительства Александра I»</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101</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Урок итогового повторения и обобщения по теме «История России XVIII - первой четверти XIX в.»</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114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102</w:t>
            </w:r>
          </w:p>
        </w:tc>
        <w:tc>
          <w:tcPr>
            <w:tcW w:w="4419" w:type="dxa"/>
            <w:tcMar>
              <w:top w:w="50" w:type="dxa"/>
              <w:left w:w="100" w:type="dxa"/>
            </w:tcMar>
            <w:vAlign w:val="center"/>
          </w:tcPr>
          <w:p w:rsidR="000F3FD2" w:rsidRPr="003F7EDE" w:rsidRDefault="000F3FD2" w:rsidP="0090108C">
            <w:pPr>
              <w:pStyle w:val="af0"/>
              <w:rPr>
                <w:rFonts w:ascii="Times New Roman" w:hAnsi="Times New Roman"/>
                <w:sz w:val="24"/>
                <w:szCs w:val="24"/>
                <w:lang w:val="ru-RU"/>
              </w:rPr>
            </w:pPr>
            <w:r w:rsidRPr="003F7EDE">
              <w:rPr>
                <w:rFonts w:ascii="Times New Roman" w:hAnsi="Times New Roman"/>
                <w:sz w:val="24"/>
                <w:szCs w:val="24"/>
              </w:rPr>
              <w:t>Урок итогового контроля по теме «История России XVIII - первой четверти XIX в.»</w:t>
            </w:r>
            <w:r w:rsidR="00635BE9" w:rsidRPr="003F7EDE">
              <w:rPr>
                <w:rFonts w:ascii="Times New Roman" w:hAnsi="Times New Roman"/>
                <w:sz w:val="24"/>
                <w:szCs w:val="24"/>
                <w:lang w:val="ru-RU"/>
              </w:rPr>
              <w:t xml:space="preserve"> </w:t>
            </w:r>
            <w:r w:rsidR="00635BE9" w:rsidRPr="003F7EDE">
              <w:rPr>
                <w:rFonts w:ascii="Times New Roman" w:hAnsi="Times New Roman"/>
                <w:b/>
                <w:sz w:val="24"/>
                <w:szCs w:val="24"/>
                <w:lang w:val="ru-RU"/>
              </w:rPr>
              <w:t>Итоговая контрольная работа</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1</w:t>
            </w: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1347"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c>
          <w:tcPr>
            <w:tcW w:w="2221" w:type="dxa"/>
            <w:tcMar>
              <w:top w:w="50" w:type="dxa"/>
              <w:left w:w="100" w:type="dxa"/>
            </w:tcMar>
            <w:vAlign w:val="center"/>
          </w:tcPr>
          <w:p w:rsidR="000F3FD2" w:rsidRPr="003F7EDE" w:rsidRDefault="000F3FD2" w:rsidP="0090108C">
            <w:pPr>
              <w:pStyle w:val="af0"/>
              <w:rPr>
                <w:rFonts w:ascii="Times New Roman" w:hAnsi="Times New Roman"/>
                <w:sz w:val="24"/>
                <w:szCs w:val="24"/>
              </w:rPr>
            </w:pPr>
          </w:p>
        </w:tc>
      </w:tr>
      <w:tr w:rsidR="000F3FD2" w:rsidRPr="003F7EDE" w:rsidTr="000F3FD2">
        <w:trPr>
          <w:trHeight w:val="144"/>
          <w:tblCellSpacing w:w="20" w:type="nil"/>
        </w:trPr>
        <w:tc>
          <w:tcPr>
            <w:tcW w:w="0" w:type="auto"/>
            <w:gridSpan w:val="2"/>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ОБЩЕЕ КОЛИЧЕСТВО ЧАСОВ ПО ПРОГРАММЕ</w:t>
            </w:r>
          </w:p>
        </w:tc>
        <w:tc>
          <w:tcPr>
            <w:tcW w:w="1156"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102 </w:t>
            </w:r>
          </w:p>
        </w:tc>
        <w:tc>
          <w:tcPr>
            <w:tcW w:w="1841" w:type="dxa"/>
            <w:tcMar>
              <w:top w:w="50" w:type="dxa"/>
              <w:left w:w="100" w:type="dxa"/>
            </w:tcMar>
            <w:vAlign w:val="center"/>
          </w:tcPr>
          <w:p w:rsidR="000F3FD2" w:rsidRPr="003F7EDE" w:rsidRDefault="00635BE9" w:rsidP="0090108C">
            <w:pPr>
              <w:pStyle w:val="af0"/>
              <w:rPr>
                <w:rFonts w:ascii="Times New Roman" w:hAnsi="Times New Roman"/>
                <w:sz w:val="24"/>
                <w:szCs w:val="24"/>
              </w:rPr>
            </w:pPr>
            <w:r w:rsidRPr="003F7EDE">
              <w:rPr>
                <w:rFonts w:ascii="Times New Roman" w:hAnsi="Times New Roman"/>
                <w:sz w:val="24"/>
                <w:szCs w:val="24"/>
              </w:rPr>
              <w:t xml:space="preserve"> 1</w:t>
            </w:r>
          </w:p>
        </w:tc>
        <w:tc>
          <w:tcPr>
            <w:tcW w:w="1910" w:type="dxa"/>
            <w:tcMar>
              <w:top w:w="50" w:type="dxa"/>
              <w:left w:w="100" w:type="dxa"/>
            </w:tcMar>
            <w:vAlign w:val="center"/>
          </w:tcPr>
          <w:p w:rsidR="000F3FD2" w:rsidRPr="003F7EDE" w:rsidRDefault="000F3FD2" w:rsidP="0090108C">
            <w:pPr>
              <w:pStyle w:val="af0"/>
              <w:rPr>
                <w:rFonts w:ascii="Times New Roman" w:hAnsi="Times New Roman"/>
                <w:sz w:val="24"/>
                <w:szCs w:val="24"/>
              </w:rPr>
            </w:pPr>
            <w:r w:rsidRPr="003F7EDE">
              <w:rPr>
                <w:rFonts w:ascii="Times New Roman" w:hAnsi="Times New Roman"/>
                <w:sz w:val="24"/>
                <w:szCs w:val="24"/>
              </w:rPr>
              <w:t xml:space="preserve"> </w:t>
            </w:r>
            <w:r w:rsidR="00635BE9" w:rsidRPr="003F7EDE">
              <w:rPr>
                <w:rFonts w:ascii="Times New Roman" w:hAnsi="Times New Roman"/>
                <w:sz w:val="24"/>
                <w:szCs w:val="24"/>
              </w:rPr>
              <w:t>7</w:t>
            </w:r>
            <w:r w:rsidRPr="003F7EDE">
              <w:rPr>
                <w:rFonts w:ascii="Times New Roman" w:hAnsi="Times New Roman"/>
                <w:sz w:val="24"/>
                <w:szCs w:val="24"/>
              </w:rPr>
              <w:t xml:space="preserve"> </w:t>
            </w:r>
          </w:p>
        </w:tc>
        <w:tc>
          <w:tcPr>
            <w:tcW w:w="0" w:type="auto"/>
            <w:gridSpan w:val="2"/>
            <w:tcMar>
              <w:top w:w="50" w:type="dxa"/>
              <w:left w:w="100" w:type="dxa"/>
            </w:tcMar>
            <w:vAlign w:val="center"/>
          </w:tcPr>
          <w:p w:rsidR="000F3FD2" w:rsidRPr="003F7EDE" w:rsidRDefault="000F3FD2" w:rsidP="0090108C">
            <w:pPr>
              <w:pStyle w:val="af0"/>
              <w:rPr>
                <w:rFonts w:ascii="Times New Roman" w:hAnsi="Times New Roman"/>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r w:rsidRPr="003F7EDE">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31"/>
        <w:gridCol w:w="4396"/>
        <w:gridCol w:w="1202"/>
        <w:gridCol w:w="1839"/>
        <w:gridCol w:w="1908"/>
        <w:gridCol w:w="1345"/>
        <w:gridCol w:w="2219"/>
      </w:tblGrid>
      <w:tr w:rsidR="00F35EE7" w:rsidRPr="003F7EDE" w:rsidTr="00186834">
        <w:trPr>
          <w:trHeight w:val="144"/>
          <w:tblCellSpacing w:w="20" w:type="nil"/>
        </w:trPr>
        <w:tc>
          <w:tcPr>
            <w:tcW w:w="1128" w:type="dxa"/>
            <w:vMerge w:val="restart"/>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 xml:space="preserve">№ п/п </w:t>
            </w:r>
          </w:p>
          <w:p w:rsidR="00F35EE7" w:rsidRPr="003F7EDE" w:rsidRDefault="00F35EE7" w:rsidP="000E1B4A">
            <w:pPr>
              <w:pStyle w:val="af0"/>
              <w:rPr>
                <w:rFonts w:ascii="Times New Roman" w:hAnsi="Times New Roman"/>
                <w:b/>
                <w:sz w:val="24"/>
                <w:szCs w:val="24"/>
              </w:rPr>
            </w:pPr>
          </w:p>
        </w:tc>
        <w:tc>
          <w:tcPr>
            <w:tcW w:w="4384" w:type="dxa"/>
            <w:vMerge w:val="restart"/>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 xml:space="preserve">Тема урока </w:t>
            </w:r>
          </w:p>
          <w:p w:rsidR="00F35EE7" w:rsidRPr="003F7EDE" w:rsidRDefault="00F35EE7" w:rsidP="000E1B4A">
            <w:pPr>
              <w:pStyle w:val="af0"/>
              <w:rPr>
                <w:rFonts w:ascii="Times New Roman" w:hAnsi="Times New Roman"/>
                <w:b/>
                <w:sz w:val="24"/>
                <w:szCs w:val="24"/>
              </w:rPr>
            </w:pPr>
          </w:p>
        </w:tc>
        <w:tc>
          <w:tcPr>
            <w:tcW w:w="0" w:type="auto"/>
            <w:gridSpan w:val="3"/>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Количество часов</w:t>
            </w:r>
          </w:p>
        </w:tc>
        <w:tc>
          <w:tcPr>
            <w:tcW w:w="1347" w:type="dxa"/>
            <w:vMerge w:val="restart"/>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 xml:space="preserve">Дата изучения </w:t>
            </w:r>
          </w:p>
          <w:p w:rsidR="00F35EE7" w:rsidRPr="003F7EDE" w:rsidRDefault="00F35EE7" w:rsidP="000E1B4A">
            <w:pPr>
              <w:pStyle w:val="af0"/>
              <w:rPr>
                <w:rFonts w:ascii="Times New Roman" w:hAnsi="Times New Roman"/>
                <w:b/>
                <w:sz w:val="24"/>
                <w:szCs w:val="24"/>
              </w:rPr>
            </w:pPr>
          </w:p>
        </w:tc>
        <w:tc>
          <w:tcPr>
            <w:tcW w:w="2221" w:type="dxa"/>
            <w:vMerge w:val="restart"/>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 xml:space="preserve">Электронные цифровые образовательные ресурсы </w:t>
            </w:r>
          </w:p>
          <w:p w:rsidR="00F35EE7" w:rsidRPr="003F7EDE" w:rsidRDefault="00F35EE7" w:rsidP="000E1B4A">
            <w:pPr>
              <w:pStyle w:val="af0"/>
              <w:rPr>
                <w:rFonts w:ascii="Times New Roman" w:hAnsi="Times New Roman"/>
                <w:b/>
                <w:sz w:val="24"/>
                <w:szCs w:val="24"/>
              </w:rPr>
            </w:pPr>
          </w:p>
        </w:tc>
      </w:tr>
      <w:tr w:rsidR="00F35EE7" w:rsidRPr="003F7EDE" w:rsidTr="00186834">
        <w:trPr>
          <w:trHeight w:val="144"/>
          <w:tblCellSpacing w:w="20" w:type="nil"/>
        </w:trPr>
        <w:tc>
          <w:tcPr>
            <w:tcW w:w="0" w:type="auto"/>
            <w:vMerge/>
            <w:tcBorders>
              <w:top w:val="nil"/>
            </w:tcBorders>
            <w:tcMar>
              <w:top w:w="50" w:type="dxa"/>
              <w:left w:w="100" w:type="dxa"/>
            </w:tcMar>
          </w:tcPr>
          <w:p w:rsidR="00F35EE7" w:rsidRPr="003F7EDE" w:rsidRDefault="00F35EE7" w:rsidP="000E1B4A">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0E1B4A">
            <w:pPr>
              <w:pStyle w:val="af0"/>
              <w:rPr>
                <w:rFonts w:ascii="Times New Roman" w:hAnsi="Times New Roman"/>
                <w:sz w:val="24"/>
                <w:szCs w:val="24"/>
              </w:rPr>
            </w:pPr>
          </w:p>
        </w:tc>
        <w:tc>
          <w:tcPr>
            <w:tcW w:w="1209" w:type="dxa"/>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 xml:space="preserve">Всего </w:t>
            </w:r>
          </w:p>
          <w:p w:rsidR="00F35EE7" w:rsidRPr="003F7EDE" w:rsidRDefault="00F35EE7" w:rsidP="000E1B4A">
            <w:pPr>
              <w:pStyle w:val="af0"/>
              <w:rPr>
                <w:rFonts w:ascii="Times New Roman" w:hAnsi="Times New Roman"/>
                <w:b/>
                <w:sz w:val="24"/>
                <w:szCs w:val="24"/>
              </w:rPr>
            </w:pPr>
          </w:p>
        </w:tc>
        <w:tc>
          <w:tcPr>
            <w:tcW w:w="1841" w:type="dxa"/>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 xml:space="preserve">Контрольные работы </w:t>
            </w:r>
          </w:p>
          <w:p w:rsidR="00F35EE7" w:rsidRPr="003F7EDE" w:rsidRDefault="00F35EE7" w:rsidP="000E1B4A">
            <w:pPr>
              <w:pStyle w:val="af0"/>
              <w:rPr>
                <w:rFonts w:ascii="Times New Roman" w:hAnsi="Times New Roman"/>
                <w:b/>
                <w:sz w:val="24"/>
                <w:szCs w:val="24"/>
              </w:rPr>
            </w:pPr>
          </w:p>
        </w:tc>
        <w:tc>
          <w:tcPr>
            <w:tcW w:w="1910" w:type="dxa"/>
            <w:tcMar>
              <w:top w:w="50" w:type="dxa"/>
              <w:left w:w="100" w:type="dxa"/>
            </w:tcMar>
            <w:vAlign w:val="center"/>
          </w:tcPr>
          <w:p w:rsidR="00F35EE7" w:rsidRPr="003F7EDE" w:rsidRDefault="00AF0C93" w:rsidP="000E1B4A">
            <w:pPr>
              <w:pStyle w:val="af0"/>
              <w:rPr>
                <w:rFonts w:ascii="Times New Roman" w:hAnsi="Times New Roman"/>
                <w:b/>
                <w:sz w:val="24"/>
                <w:szCs w:val="24"/>
              </w:rPr>
            </w:pPr>
            <w:r w:rsidRPr="003F7EDE">
              <w:rPr>
                <w:rFonts w:ascii="Times New Roman" w:hAnsi="Times New Roman"/>
                <w:b/>
                <w:sz w:val="24"/>
                <w:szCs w:val="24"/>
              </w:rPr>
              <w:t xml:space="preserve">Практические работы </w:t>
            </w:r>
          </w:p>
          <w:p w:rsidR="00F35EE7" w:rsidRPr="003F7EDE" w:rsidRDefault="00F35EE7" w:rsidP="000E1B4A">
            <w:pPr>
              <w:pStyle w:val="af0"/>
              <w:rPr>
                <w:rFonts w:ascii="Times New Roman" w:hAnsi="Times New Roman"/>
                <w:b/>
                <w:sz w:val="24"/>
                <w:szCs w:val="24"/>
              </w:rPr>
            </w:pPr>
          </w:p>
        </w:tc>
        <w:tc>
          <w:tcPr>
            <w:tcW w:w="0" w:type="auto"/>
            <w:vMerge/>
            <w:tcBorders>
              <w:top w:val="nil"/>
            </w:tcBorders>
            <w:tcMar>
              <w:top w:w="50" w:type="dxa"/>
              <w:left w:w="100" w:type="dxa"/>
            </w:tcMar>
          </w:tcPr>
          <w:p w:rsidR="00F35EE7" w:rsidRPr="003F7EDE" w:rsidRDefault="00F35EE7" w:rsidP="000E1B4A">
            <w:pPr>
              <w:pStyle w:val="af0"/>
              <w:rPr>
                <w:rFonts w:ascii="Times New Roman" w:hAnsi="Times New Roman"/>
                <w:sz w:val="24"/>
                <w:szCs w:val="24"/>
              </w:rPr>
            </w:pPr>
          </w:p>
        </w:tc>
        <w:tc>
          <w:tcPr>
            <w:tcW w:w="0" w:type="auto"/>
            <w:vMerge/>
            <w:tcBorders>
              <w:top w:val="nil"/>
            </w:tcBorders>
            <w:tcMar>
              <w:top w:w="50" w:type="dxa"/>
              <w:left w:w="100" w:type="dxa"/>
            </w:tcMar>
          </w:tcPr>
          <w:p w:rsidR="00F35EE7" w:rsidRPr="003F7EDE" w:rsidRDefault="00F35EE7" w:rsidP="000E1B4A">
            <w:pPr>
              <w:pStyle w:val="af0"/>
              <w:rPr>
                <w:rFonts w:ascii="Times New Roman" w:hAnsi="Times New Roman"/>
                <w:sz w:val="24"/>
                <w:szCs w:val="24"/>
              </w:rPr>
            </w:pPr>
          </w:p>
        </w:tc>
      </w:tr>
      <w:tr w:rsidR="00F35EE7" w:rsidRPr="003F7EDE" w:rsidTr="00186834">
        <w:trPr>
          <w:trHeight w:val="144"/>
          <w:tblCellSpacing w:w="20" w:type="nil"/>
        </w:trPr>
        <w:tc>
          <w:tcPr>
            <w:tcW w:w="1128"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1</w:t>
            </w:r>
          </w:p>
        </w:tc>
        <w:tc>
          <w:tcPr>
            <w:tcW w:w="4384" w:type="dxa"/>
            <w:tcMar>
              <w:top w:w="50" w:type="dxa"/>
              <w:left w:w="100" w:type="dxa"/>
            </w:tcMar>
            <w:vAlign w:val="center"/>
          </w:tcPr>
          <w:p w:rsidR="00F35EE7" w:rsidRPr="003F7EDE" w:rsidRDefault="00AF0C93" w:rsidP="000E1B4A">
            <w:pPr>
              <w:pStyle w:val="af0"/>
              <w:rPr>
                <w:rFonts w:ascii="Times New Roman" w:hAnsi="Times New Roman"/>
                <w:i/>
                <w:sz w:val="24"/>
                <w:szCs w:val="24"/>
              </w:rPr>
            </w:pPr>
            <w:r w:rsidRPr="003F7EDE">
              <w:rPr>
                <w:rFonts w:ascii="Times New Roman" w:hAnsi="Times New Roman"/>
                <w:i/>
                <w:sz w:val="24"/>
                <w:szCs w:val="24"/>
              </w:rPr>
              <w:t>Экономика делает решающий рывок</w:t>
            </w:r>
          </w:p>
        </w:tc>
        <w:tc>
          <w:tcPr>
            <w:tcW w:w="1209"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r>
      <w:tr w:rsidR="00F35EE7" w:rsidRPr="003F7EDE" w:rsidTr="00186834">
        <w:trPr>
          <w:trHeight w:val="144"/>
          <w:tblCellSpacing w:w="20" w:type="nil"/>
        </w:trPr>
        <w:tc>
          <w:tcPr>
            <w:tcW w:w="1128"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2</w:t>
            </w:r>
          </w:p>
        </w:tc>
        <w:tc>
          <w:tcPr>
            <w:tcW w:w="4384" w:type="dxa"/>
            <w:tcMar>
              <w:top w:w="50" w:type="dxa"/>
              <w:left w:w="100" w:type="dxa"/>
            </w:tcMar>
            <w:vAlign w:val="center"/>
          </w:tcPr>
          <w:p w:rsidR="00F35EE7" w:rsidRPr="003F7EDE" w:rsidRDefault="00AF0C93" w:rsidP="000E1B4A">
            <w:pPr>
              <w:pStyle w:val="af0"/>
              <w:rPr>
                <w:rFonts w:ascii="Times New Roman" w:hAnsi="Times New Roman"/>
                <w:i/>
                <w:sz w:val="24"/>
                <w:szCs w:val="24"/>
              </w:rPr>
            </w:pPr>
            <w:r w:rsidRPr="003F7EDE">
              <w:rPr>
                <w:rFonts w:ascii="Times New Roman" w:hAnsi="Times New Roman"/>
                <w:i/>
                <w:sz w:val="24"/>
                <w:szCs w:val="24"/>
              </w:rPr>
              <w:t>Общество в движении</w:t>
            </w:r>
          </w:p>
        </w:tc>
        <w:tc>
          <w:tcPr>
            <w:tcW w:w="1209"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r>
      <w:tr w:rsidR="00F35EE7" w:rsidRPr="003F7EDE" w:rsidTr="00186834">
        <w:trPr>
          <w:trHeight w:val="144"/>
          <w:tblCellSpacing w:w="20" w:type="nil"/>
        </w:trPr>
        <w:tc>
          <w:tcPr>
            <w:tcW w:w="1128"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3</w:t>
            </w:r>
          </w:p>
        </w:tc>
        <w:tc>
          <w:tcPr>
            <w:tcW w:w="4384" w:type="dxa"/>
            <w:tcMar>
              <w:top w:w="50" w:type="dxa"/>
              <w:left w:w="100" w:type="dxa"/>
            </w:tcMar>
            <w:vAlign w:val="center"/>
          </w:tcPr>
          <w:p w:rsidR="00F35EE7" w:rsidRPr="003F7EDE" w:rsidRDefault="00AF0C93" w:rsidP="000E1B4A">
            <w:pPr>
              <w:pStyle w:val="af0"/>
              <w:rPr>
                <w:rFonts w:ascii="Times New Roman" w:hAnsi="Times New Roman"/>
                <w:i/>
                <w:sz w:val="24"/>
                <w:szCs w:val="24"/>
              </w:rPr>
            </w:pPr>
            <w:r w:rsidRPr="003F7EDE">
              <w:rPr>
                <w:rFonts w:ascii="Times New Roman" w:hAnsi="Times New Roman"/>
                <w:i/>
                <w:sz w:val="24"/>
                <w:szCs w:val="24"/>
              </w:rPr>
              <w:t>«Великие идеологии»</w:t>
            </w:r>
          </w:p>
        </w:tc>
        <w:tc>
          <w:tcPr>
            <w:tcW w:w="1209"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r>
      <w:tr w:rsidR="00F35EE7" w:rsidRPr="003F7EDE" w:rsidTr="00186834">
        <w:trPr>
          <w:trHeight w:val="144"/>
          <w:tblCellSpacing w:w="20" w:type="nil"/>
        </w:trPr>
        <w:tc>
          <w:tcPr>
            <w:tcW w:w="1128"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4</w:t>
            </w:r>
          </w:p>
        </w:tc>
        <w:tc>
          <w:tcPr>
            <w:tcW w:w="4384" w:type="dxa"/>
            <w:tcMar>
              <w:top w:w="50" w:type="dxa"/>
              <w:left w:w="100" w:type="dxa"/>
            </w:tcMar>
            <w:vAlign w:val="center"/>
          </w:tcPr>
          <w:p w:rsidR="00F35EE7" w:rsidRPr="003F7EDE" w:rsidRDefault="00AF0C93" w:rsidP="000E1B4A">
            <w:pPr>
              <w:pStyle w:val="af0"/>
              <w:rPr>
                <w:rFonts w:ascii="Times New Roman" w:hAnsi="Times New Roman"/>
                <w:i/>
                <w:sz w:val="24"/>
                <w:szCs w:val="24"/>
              </w:rPr>
            </w:pPr>
            <w:r w:rsidRPr="003F7EDE">
              <w:rPr>
                <w:rFonts w:ascii="Times New Roman" w:hAnsi="Times New Roman"/>
                <w:i/>
                <w:sz w:val="24"/>
                <w:szCs w:val="24"/>
              </w:rPr>
              <w:t>Путём реформ: государство, парламенты, партии</w:t>
            </w:r>
          </w:p>
        </w:tc>
        <w:tc>
          <w:tcPr>
            <w:tcW w:w="1209"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r>
      <w:tr w:rsidR="00F35EE7" w:rsidRPr="003F7EDE" w:rsidTr="00186834">
        <w:trPr>
          <w:trHeight w:val="144"/>
          <w:tblCellSpacing w:w="20" w:type="nil"/>
        </w:trPr>
        <w:tc>
          <w:tcPr>
            <w:tcW w:w="1128"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5</w:t>
            </w:r>
          </w:p>
        </w:tc>
        <w:tc>
          <w:tcPr>
            <w:tcW w:w="4384" w:type="dxa"/>
            <w:tcMar>
              <w:top w:w="50" w:type="dxa"/>
              <w:left w:w="100" w:type="dxa"/>
            </w:tcMar>
            <w:vAlign w:val="center"/>
          </w:tcPr>
          <w:p w:rsidR="00F35EE7" w:rsidRPr="003F7EDE" w:rsidRDefault="00AF0C93" w:rsidP="000E1B4A">
            <w:pPr>
              <w:pStyle w:val="af0"/>
              <w:rPr>
                <w:rFonts w:ascii="Times New Roman" w:hAnsi="Times New Roman"/>
                <w:i/>
                <w:sz w:val="24"/>
                <w:szCs w:val="24"/>
              </w:rPr>
            </w:pPr>
            <w:r w:rsidRPr="003F7EDE">
              <w:rPr>
                <w:rFonts w:ascii="Times New Roman" w:hAnsi="Times New Roman"/>
                <w:i/>
                <w:sz w:val="24"/>
                <w:szCs w:val="24"/>
              </w:rPr>
              <w:t>Наука и образование в XIX в.: сила, менявшая мир</w:t>
            </w:r>
          </w:p>
        </w:tc>
        <w:tc>
          <w:tcPr>
            <w:tcW w:w="1209"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r>
      <w:tr w:rsidR="00F35EE7" w:rsidRPr="003F7EDE" w:rsidTr="00186834">
        <w:trPr>
          <w:trHeight w:val="144"/>
          <w:tblCellSpacing w:w="20" w:type="nil"/>
        </w:trPr>
        <w:tc>
          <w:tcPr>
            <w:tcW w:w="1128"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6</w:t>
            </w:r>
          </w:p>
        </w:tc>
        <w:tc>
          <w:tcPr>
            <w:tcW w:w="4384" w:type="dxa"/>
            <w:tcMar>
              <w:top w:w="50" w:type="dxa"/>
              <w:left w:w="100" w:type="dxa"/>
            </w:tcMar>
            <w:vAlign w:val="center"/>
          </w:tcPr>
          <w:p w:rsidR="00F35EE7" w:rsidRPr="003F7EDE" w:rsidRDefault="00AF0C93" w:rsidP="000E1B4A">
            <w:pPr>
              <w:pStyle w:val="af0"/>
              <w:rPr>
                <w:rFonts w:ascii="Times New Roman" w:hAnsi="Times New Roman"/>
                <w:i/>
                <w:sz w:val="24"/>
                <w:szCs w:val="24"/>
              </w:rPr>
            </w:pPr>
            <w:r w:rsidRPr="003F7EDE">
              <w:rPr>
                <w:rFonts w:ascii="Times New Roman" w:hAnsi="Times New Roman"/>
                <w:i/>
                <w:sz w:val="24"/>
                <w:szCs w:val="24"/>
              </w:rPr>
              <w:t>Век художественных исканий</w:t>
            </w:r>
          </w:p>
        </w:tc>
        <w:tc>
          <w:tcPr>
            <w:tcW w:w="1209" w:type="dxa"/>
            <w:tcMar>
              <w:top w:w="50" w:type="dxa"/>
              <w:left w:w="100" w:type="dxa"/>
            </w:tcMar>
            <w:vAlign w:val="center"/>
          </w:tcPr>
          <w:p w:rsidR="00F35EE7" w:rsidRPr="003F7EDE" w:rsidRDefault="00AF0C93"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910"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1347"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c>
          <w:tcPr>
            <w:tcW w:w="2221" w:type="dxa"/>
            <w:tcMar>
              <w:top w:w="50" w:type="dxa"/>
              <w:left w:w="100" w:type="dxa"/>
            </w:tcMar>
            <w:vAlign w:val="center"/>
          </w:tcPr>
          <w:p w:rsidR="00F35EE7" w:rsidRPr="003F7EDE" w:rsidRDefault="00F35EE7"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7</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Российская империя во второй четверти XIX - начале XX в. Введение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8</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Реформаторские и консервативные тенденции в политике Николая I</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9</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Социально-экономические мероприятия правительства Николая I</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10</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Национальная политика и межнациональные отношения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11</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Кавказская война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12</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Внешняя политика России в 1825—1852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13</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Крымская война (1853—1856)</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14</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Крымская война (1853—1856)</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15</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Общественная жизнь России в 1830—1850-х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16</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Урок повторения, обобщения и контроля по теме «Политика </w:t>
            </w:r>
            <w:r w:rsidRPr="003F7EDE">
              <w:rPr>
                <w:rFonts w:ascii="Times New Roman" w:hAnsi="Times New Roman"/>
                <w:sz w:val="24"/>
                <w:szCs w:val="24"/>
              </w:rPr>
              <w:lastRenderedPageBreak/>
              <w:t>правительства Николая I»</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635BE9" w:rsidP="000E1B4A">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lastRenderedPageBreak/>
              <w:t>17</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Изменения в быту в первой половине XIX в.</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18</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Просвещение и наука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19</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Литература и публицистика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20</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Архитектура и искусство</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21</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«Культурное пространство империи в первой половине XIX в.»</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22</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Международные отношения в XIX в.</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23</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Великобритания: экономическое лидерство и политические реформы</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24</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Франция и Южная Европа: путями революций</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25</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От Балтики до Адриатики: время раздробленности в Германии и Италии</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26</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Центральная и Юго-Восточная Европа: империи и нации</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27</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США: «дом, расколотый надвое»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28</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Великобритания: «мастерская мира» сдаёт позиции</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29</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Франция: Вторая империя и Третья республика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30</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Германия: от «железа и крови» к «месту под солнцем»</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31</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Италия: «запоздавшая нация»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32</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Австро-Венгрия и Балканы: национальные противоречия и компромиссы</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33</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США: «позолоченный век»</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34</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Предпосылки и разработка реформ в </w:t>
            </w:r>
            <w:r w:rsidRPr="003F7EDE">
              <w:rPr>
                <w:rFonts w:ascii="Times New Roman" w:hAnsi="Times New Roman"/>
                <w:sz w:val="24"/>
                <w:szCs w:val="24"/>
              </w:rPr>
              <w:lastRenderedPageBreak/>
              <w:t>России</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lastRenderedPageBreak/>
              <w:t>35</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Крестьянская реформа 1861 г., её значение и последствия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36</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Социально-экономическое развитие страны в пореформенный период</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37</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Реформы 1860—1870-х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38</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Внешняя политика Александра II. Русско-турецкая война 1877—1878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39</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«Социальная и правовая модернизация страны при Александре II»</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635BE9" w:rsidP="000E1B4A">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40</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«Народное самодержавие» Александра III</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41</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Перемены в экономике и социальном строе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42</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Внешняя политика Александра III</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43</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«Россия в 1880—1890-х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44</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Достижения российской науки и образования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4</w:t>
            </w:r>
            <w:r w:rsidR="00865C2A" w:rsidRPr="003F7EDE">
              <w:rPr>
                <w:rFonts w:ascii="Times New Roman" w:hAnsi="Times New Roman"/>
                <w:sz w:val="24"/>
                <w:szCs w:val="24"/>
              </w:rPr>
              <w:t>5</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Русская культура второй половины XIX в. и её общественное значение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46</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Технический прогресс и перемены в повседневной жизни народов России во второй половине XIX в.</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47</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Урок повторения и обобщения по теме «Культурное пространство империи во второй половине XIX в.»</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48</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 xml:space="preserve">Османская империя и Иран: на осколках </w:t>
            </w:r>
            <w:r w:rsidRPr="003F7EDE">
              <w:rPr>
                <w:rFonts w:ascii="Times New Roman" w:hAnsi="Times New Roman"/>
                <w:i/>
                <w:sz w:val="24"/>
                <w:szCs w:val="24"/>
              </w:rPr>
              <w:lastRenderedPageBreak/>
              <w:t>былого величия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lastRenderedPageBreak/>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lastRenderedPageBreak/>
              <w:t>49</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Индия и Афганистан: подчинение и борьба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50</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Китай и Япония: разные ответы на вызовы модернизации</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51</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Африка в XIX в.: захваты и эксплуатация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52</w:t>
            </w:r>
          </w:p>
        </w:tc>
        <w:tc>
          <w:tcPr>
            <w:tcW w:w="4384" w:type="dxa"/>
            <w:tcMar>
              <w:top w:w="50" w:type="dxa"/>
              <w:left w:w="100" w:type="dxa"/>
            </w:tcMar>
            <w:vAlign w:val="center"/>
          </w:tcPr>
          <w:p w:rsidR="00186834" w:rsidRPr="003F7EDE" w:rsidRDefault="00186834" w:rsidP="000E1B4A">
            <w:pPr>
              <w:pStyle w:val="af0"/>
              <w:rPr>
                <w:rFonts w:ascii="Times New Roman" w:hAnsi="Times New Roman"/>
                <w:i/>
                <w:sz w:val="24"/>
                <w:szCs w:val="24"/>
              </w:rPr>
            </w:pPr>
            <w:r w:rsidRPr="003F7EDE">
              <w:rPr>
                <w:rFonts w:ascii="Times New Roman" w:hAnsi="Times New Roman"/>
                <w:i/>
                <w:sz w:val="24"/>
                <w:szCs w:val="24"/>
              </w:rPr>
              <w:t>Латинская Америка: нелёгкий груз независимости</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1</w:t>
            </w: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53</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Основные регионы империи и их роль в жизни страны. Национальные движения и национальная политика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54</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Взаимодействие народов и национальных культур</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55</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Общественная жизнь в 1860—1890-х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56</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Идейные течения и общественное движение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57</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Идейные течения и общественное движение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58</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Урок повторения, обобщения и контроля по теме «Общественный путь и общественное движение»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635BE9" w:rsidP="000E1B4A">
            <w:pPr>
              <w:pStyle w:val="af0"/>
              <w:rPr>
                <w:rFonts w:ascii="Times New Roman" w:hAnsi="Times New Roman"/>
                <w:sz w:val="24"/>
                <w:szCs w:val="24"/>
                <w:lang w:val="ru-RU"/>
              </w:rPr>
            </w:pPr>
            <w:r w:rsidRPr="003F7EDE">
              <w:rPr>
                <w:rFonts w:ascii="Times New Roman" w:hAnsi="Times New Roman"/>
                <w:sz w:val="24"/>
                <w:szCs w:val="24"/>
                <w:lang w:val="ru-RU"/>
              </w:rPr>
              <w:t>1</w:t>
            </w: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59</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Россия и мир на рубеже XIX—XX вв.: динамика развития и противоречия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60</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Социально-экономическое развитие страны на рубеже XIX—XX вв.</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61</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Николай II: начало правления. Политическое развитие страны в 1894—1904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62</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Внешняя политика Николая II. Русско-японская война 1904—1905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lastRenderedPageBreak/>
              <w:t>63</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Первая российская революция и политические реформы 1905—1907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64</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Социально-экономические реформы П. Столыпина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65</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Политическое развитие страны в 1907—1914 гг</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66</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Развитие науки и народного просвещения</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67</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Серебряный век российской культуры. Вклад России в мировую культуру</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1128"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68</w:t>
            </w:r>
          </w:p>
        </w:tc>
        <w:tc>
          <w:tcPr>
            <w:tcW w:w="4384" w:type="dxa"/>
            <w:tcMar>
              <w:top w:w="50" w:type="dxa"/>
              <w:left w:w="100" w:type="dxa"/>
            </w:tcMar>
            <w:vAlign w:val="center"/>
          </w:tcPr>
          <w:p w:rsidR="00186834" w:rsidRPr="003F7EDE" w:rsidRDefault="00186834" w:rsidP="000E1B4A">
            <w:pPr>
              <w:pStyle w:val="af0"/>
              <w:rPr>
                <w:rFonts w:ascii="Times New Roman" w:hAnsi="Times New Roman"/>
                <w:sz w:val="24"/>
                <w:szCs w:val="24"/>
                <w:lang w:val="ru-RU"/>
              </w:rPr>
            </w:pPr>
            <w:r w:rsidRPr="003F7EDE">
              <w:rPr>
                <w:rFonts w:ascii="Times New Roman" w:hAnsi="Times New Roman"/>
                <w:sz w:val="24"/>
                <w:szCs w:val="24"/>
              </w:rPr>
              <w:t>Урок итогового повторения и контроля</w:t>
            </w:r>
            <w:r w:rsidR="00635BE9" w:rsidRPr="003F7EDE">
              <w:rPr>
                <w:rFonts w:ascii="Times New Roman" w:hAnsi="Times New Roman"/>
                <w:sz w:val="24"/>
                <w:szCs w:val="24"/>
                <w:lang w:val="ru-RU"/>
              </w:rPr>
              <w:t xml:space="preserve">. </w:t>
            </w:r>
            <w:r w:rsidR="00635BE9" w:rsidRPr="003F7EDE">
              <w:rPr>
                <w:rFonts w:ascii="Times New Roman" w:hAnsi="Times New Roman"/>
                <w:b/>
                <w:sz w:val="24"/>
                <w:szCs w:val="24"/>
                <w:lang w:val="ru-RU"/>
              </w:rPr>
              <w:t>Итоговая контрольная работа</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1 </w:t>
            </w:r>
          </w:p>
        </w:tc>
        <w:tc>
          <w:tcPr>
            <w:tcW w:w="1841" w:type="dxa"/>
            <w:tcMar>
              <w:top w:w="50" w:type="dxa"/>
              <w:left w:w="100" w:type="dxa"/>
            </w:tcMar>
            <w:vAlign w:val="center"/>
          </w:tcPr>
          <w:p w:rsidR="00186834" w:rsidRPr="003F7EDE" w:rsidRDefault="00865C2A" w:rsidP="000E1B4A">
            <w:pPr>
              <w:pStyle w:val="af0"/>
              <w:rPr>
                <w:rFonts w:ascii="Times New Roman" w:hAnsi="Times New Roman"/>
                <w:sz w:val="24"/>
                <w:szCs w:val="24"/>
              </w:rPr>
            </w:pPr>
            <w:r w:rsidRPr="003F7EDE">
              <w:rPr>
                <w:rFonts w:ascii="Times New Roman" w:hAnsi="Times New Roman"/>
                <w:sz w:val="24"/>
                <w:szCs w:val="24"/>
              </w:rPr>
              <w:t>1</w:t>
            </w:r>
          </w:p>
        </w:tc>
        <w:tc>
          <w:tcPr>
            <w:tcW w:w="1910"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1347"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c>
          <w:tcPr>
            <w:tcW w:w="2221" w:type="dxa"/>
            <w:tcMar>
              <w:top w:w="50" w:type="dxa"/>
              <w:left w:w="100" w:type="dxa"/>
            </w:tcMar>
            <w:vAlign w:val="center"/>
          </w:tcPr>
          <w:p w:rsidR="00186834" w:rsidRPr="003F7EDE" w:rsidRDefault="00186834" w:rsidP="000E1B4A">
            <w:pPr>
              <w:pStyle w:val="af0"/>
              <w:rPr>
                <w:rFonts w:ascii="Times New Roman" w:hAnsi="Times New Roman"/>
                <w:sz w:val="24"/>
                <w:szCs w:val="24"/>
              </w:rPr>
            </w:pPr>
          </w:p>
        </w:tc>
      </w:tr>
      <w:tr w:rsidR="00186834" w:rsidRPr="003F7EDE" w:rsidTr="00186834">
        <w:trPr>
          <w:trHeight w:val="144"/>
          <w:tblCellSpacing w:w="20" w:type="nil"/>
        </w:trPr>
        <w:tc>
          <w:tcPr>
            <w:tcW w:w="0" w:type="auto"/>
            <w:gridSpan w:val="2"/>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ОБЩЕЕ КОЛИЧЕСТВО ЧАСОВ ПО ПРОГРАММЕ</w:t>
            </w:r>
          </w:p>
        </w:tc>
        <w:tc>
          <w:tcPr>
            <w:tcW w:w="1209" w:type="dxa"/>
            <w:tcMar>
              <w:top w:w="50" w:type="dxa"/>
              <w:left w:w="100" w:type="dxa"/>
            </w:tcMar>
            <w:vAlign w:val="center"/>
          </w:tcPr>
          <w:p w:rsidR="00186834" w:rsidRPr="003F7EDE" w:rsidRDefault="00186834" w:rsidP="000E1B4A">
            <w:pPr>
              <w:pStyle w:val="af0"/>
              <w:rPr>
                <w:rFonts w:ascii="Times New Roman" w:hAnsi="Times New Roman"/>
                <w:sz w:val="24"/>
                <w:szCs w:val="24"/>
              </w:rPr>
            </w:pPr>
            <w:r w:rsidRPr="003F7EDE">
              <w:rPr>
                <w:rFonts w:ascii="Times New Roman" w:hAnsi="Times New Roman"/>
                <w:sz w:val="24"/>
                <w:szCs w:val="24"/>
              </w:rPr>
              <w:t xml:space="preserve"> 68 </w:t>
            </w:r>
          </w:p>
        </w:tc>
        <w:tc>
          <w:tcPr>
            <w:tcW w:w="1841" w:type="dxa"/>
            <w:tcMar>
              <w:top w:w="50" w:type="dxa"/>
              <w:left w:w="100" w:type="dxa"/>
            </w:tcMar>
            <w:vAlign w:val="center"/>
          </w:tcPr>
          <w:p w:rsidR="00186834" w:rsidRPr="003F7EDE" w:rsidRDefault="00635BE9" w:rsidP="000E1B4A">
            <w:pPr>
              <w:pStyle w:val="af0"/>
              <w:rPr>
                <w:rFonts w:ascii="Times New Roman" w:hAnsi="Times New Roman"/>
                <w:sz w:val="24"/>
                <w:szCs w:val="24"/>
              </w:rPr>
            </w:pPr>
            <w:r w:rsidRPr="003F7EDE">
              <w:rPr>
                <w:rFonts w:ascii="Times New Roman" w:hAnsi="Times New Roman"/>
                <w:sz w:val="24"/>
                <w:szCs w:val="24"/>
              </w:rPr>
              <w:t xml:space="preserve"> 1</w:t>
            </w:r>
          </w:p>
        </w:tc>
        <w:tc>
          <w:tcPr>
            <w:tcW w:w="1910" w:type="dxa"/>
            <w:tcMar>
              <w:top w:w="50" w:type="dxa"/>
              <w:left w:w="100" w:type="dxa"/>
            </w:tcMar>
            <w:vAlign w:val="center"/>
          </w:tcPr>
          <w:p w:rsidR="00186834" w:rsidRPr="003F7EDE" w:rsidRDefault="00635BE9" w:rsidP="000E1B4A">
            <w:pPr>
              <w:pStyle w:val="af0"/>
              <w:rPr>
                <w:rFonts w:ascii="Times New Roman" w:hAnsi="Times New Roman"/>
                <w:sz w:val="24"/>
                <w:szCs w:val="24"/>
              </w:rPr>
            </w:pPr>
            <w:r w:rsidRPr="003F7EDE">
              <w:rPr>
                <w:rFonts w:ascii="Times New Roman" w:hAnsi="Times New Roman"/>
                <w:sz w:val="24"/>
                <w:szCs w:val="24"/>
              </w:rPr>
              <w:t xml:space="preserve"> 7</w:t>
            </w:r>
          </w:p>
        </w:tc>
        <w:tc>
          <w:tcPr>
            <w:tcW w:w="0" w:type="auto"/>
            <w:gridSpan w:val="2"/>
            <w:tcMar>
              <w:top w:w="50" w:type="dxa"/>
              <w:left w:w="100" w:type="dxa"/>
            </w:tcMar>
            <w:vAlign w:val="center"/>
          </w:tcPr>
          <w:p w:rsidR="00186834" w:rsidRPr="003F7EDE" w:rsidRDefault="00186834" w:rsidP="000E1B4A">
            <w:pPr>
              <w:pStyle w:val="af0"/>
              <w:rPr>
                <w:rFonts w:ascii="Times New Roman" w:hAnsi="Times New Roman"/>
                <w:sz w:val="24"/>
                <w:szCs w:val="24"/>
              </w:rPr>
            </w:pPr>
          </w:p>
        </w:tc>
      </w:tr>
    </w:tbl>
    <w:p w:rsidR="00F35EE7" w:rsidRPr="003F7EDE" w:rsidRDefault="00F35EE7">
      <w:pPr>
        <w:rPr>
          <w:sz w:val="24"/>
          <w:szCs w:val="24"/>
        </w:rPr>
        <w:sectPr w:rsidR="00F35EE7" w:rsidRPr="003F7EDE">
          <w:pgSz w:w="16383" w:h="11906" w:orient="landscape"/>
          <w:pgMar w:top="1134" w:right="850" w:bottom="1134" w:left="1701" w:header="720" w:footer="720" w:gutter="0"/>
          <w:cols w:space="720"/>
        </w:sectPr>
      </w:pPr>
    </w:p>
    <w:p w:rsidR="00F35EE7" w:rsidRPr="003F7EDE" w:rsidRDefault="00AF0C93">
      <w:pPr>
        <w:spacing w:after="0"/>
        <w:ind w:left="120"/>
        <w:rPr>
          <w:sz w:val="24"/>
          <w:szCs w:val="24"/>
        </w:rPr>
      </w:pPr>
      <w:bookmarkStart w:id="11" w:name="block-57736006"/>
      <w:bookmarkEnd w:id="10"/>
      <w:r w:rsidRPr="003F7EDE">
        <w:rPr>
          <w:rFonts w:ascii="Times New Roman" w:hAnsi="Times New Roman"/>
          <w:b/>
          <w:color w:val="000000"/>
          <w:sz w:val="24"/>
          <w:szCs w:val="24"/>
        </w:rPr>
        <w:lastRenderedPageBreak/>
        <w:t>УЧЕБНО-МЕТОДИЧЕСКОЕ ОБЕСПЕЧЕНИЕ ОБРАЗОВАТЕЛЬНОГО ПРОЦЕССА</w:t>
      </w:r>
    </w:p>
    <w:p w:rsidR="00F35EE7" w:rsidRPr="003F7EDE" w:rsidRDefault="00AF0C93">
      <w:pPr>
        <w:spacing w:after="0" w:line="480" w:lineRule="auto"/>
        <w:ind w:left="120"/>
        <w:rPr>
          <w:rFonts w:ascii="Times New Roman" w:hAnsi="Times New Roman"/>
          <w:b/>
          <w:color w:val="000000"/>
          <w:sz w:val="24"/>
          <w:szCs w:val="24"/>
        </w:rPr>
      </w:pPr>
      <w:r w:rsidRPr="003F7EDE">
        <w:rPr>
          <w:rFonts w:ascii="Times New Roman" w:hAnsi="Times New Roman"/>
          <w:b/>
          <w:color w:val="000000"/>
          <w:sz w:val="24"/>
          <w:szCs w:val="24"/>
        </w:rPr>
        <w:t>ОБЯЗАТЕЛЬНЫЕ УЧЕБНЫЕ МАТЕРИАЛЫ ДЛЯ УЧЕНИКА</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Всеобщая история. История Древнего мира: 5-й класс: учебник Мединский В.Р., Чубарьян А.О. Акционерное общество «Издательство «Просвещение»</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Всеобщая история. История Средних веков: 6-й класс: учебник Мединский В.Р., Чубарьян А.О. Акционерное общество «Издательство «Просвещение»</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Всеобщая история. История Нового времени, конец XV – XVII в.:7-й класс: учебник Мединский В.Р., Чубарьян А.О. Акционерное общество «Издательство «Просвещение»</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Всеобщая история. История Нового времени, XVIII – начало XIX в.: 8-й класс: учебник Мединский В.Р., Чубарьян А.О. Акционерное общество «Издательство «Просвещение»</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Всеобщая история. История Нового времени, XIX – начало XX в.: 9-й класс: учебник Мединский В.Р., Чубарьян А.О. Акционерное общество «Издательство «Просвещение»</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История России, IX – начало XVI в.: 6-й класс: учебник" Мединский В.Р., Торкунов А.В. Акционерное общество «Издательство «Просвещение»</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История России, XVI – XVII вв.: 7-й класс: учебник Мединский В.Р., Торкунов А.В. Акционерное общество «Издательство «Просвещение»</w:t>
      </w:r>
    </w:p>
    <w:p w:rsidR="0062648E"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История России, XVIII – начало XIX в.: 8-й класс: учебник Мединский В.Р., Торкунов А.В. Акционерное общество «Издательство «Просвещение»</w:t>
      </w:r>
    </w:p>
    <w:p w:rsidR="001118DB" w:rsidRPr="003F7EDE" w:rsidRDefault="0062648E" w:rsidP="0062648E">
      <w:pPr>
        <w:pStyle w:val="af0"/>
        <w:numPr>
          <w:ilvl w:val="0"/>
          <w:numId w:val="5"/>
        </w:numPr>
        <w:jc w:val="both"/>
        <w:rPr>
          <w:rFonts w:ascii="Times New Roman" w:hAnsi="Times New Roman"/>
          <w:sz w:val="24"/>
          <w:szCs w:val="24"/>
        </w:rPr>
      </w:pPr>
      <w:r w:rsidRPr="003F7EDE">
        <w:rPr>
          <w:rFonts w:ascii="Times New Roman" w:hAnsi="Times New Roman"/>
          <w:sz w:val="24"/>
          <w:szCs w:val="24"/>
          <w:shd w:val="clear" w:color="auto" w:fill="FFFFFF"/>
        </w:rPr>
        <w:t>История. История России, 1825 – 1914 гг.: 9-й класс: учебник Мединский В.Р., Торкунов А.В. Акционерное общество «Издательство «Просвещение»</w:t>
      </w:r>
    </w:p>
    <w:p w:rsidR="00DC7AA3" w:rsidRPr="003F7EDE" w:rsidRDefault="00DC7AA3" w:rsidP="00DC7AA3">
      <w:pPr>
        <w:pStyle w:val="af0"/>
        <w:numPr>
          <w:ilvl w:val="0"/>
          <w:numId w:val="5"/>
        </w:numPr>
        <w:jc w:val="both"/>
        <w:rPr>
          <w:rFonts w:ascii="Times New Roman" w:hAnsi="Times New Roman"/>
          <w:sz w:val="24"/>
          <w:szCs w:val="24"/>
        </w:rPr>
      </w:pPr>
      <w:r w:rsidRPr="003F7EDE">
        <w:rPr>
          <w:rFonts w:ascii="Times New Roman" w:hAnsi="Times New Roman"/>
          <w:sz w:val="24"/>
          <w:szCs w:val="24"/>
        </w:rPr>
        <w:t>Юрченко С.В. и др. (Власов В.П., Герцен А.Г., Ишин А.В., Могаричев Ю.М., Пашковский П.И.,</w:t>
      </w:r>
      <w:r w:rsidRPr="003F7EDE">
        <w:rPr>
          <w:rFonts w:ascii="Times New Roman" w:hAnsi="Times New Roman"/>
          <w:sz w:val="24"/>
          <w:szCs w:val="24"/>
          <w:lang w:val="ru-RU"/>
        </w:rPr>
        <w:t xml:space="preserve"> </w:t>
      </w:r>
      <w:r w:rsidRPr="003F7EDE">
        <w:rPr>
          <w:rFonts w:ascii="Times New Roman" w:hAnsi="Times New Roman"/>
          <w:sz w:val="24"/>
          <w:szCs w:val="24"/>
        </w:rPr>
        <w:t>Петрова Э.Б., Прохоров Д.А., Филимонов С.Б., Форманчук А.А.). История Крыма 5–10</w:t>
      </w:r>
      <w:r w:rsidRPr="003F7EDE">
        <w:rPr>
          <w:rFonts w:ascii="Times New Roman" w:hAnsi="Times New Roman"/>
          <w:sz w:val="24"/>
          <w:szCs w:val="24"/>
        </w:rPr>
        <w:tab/>
        <w:t>классы.</w:t>
      </w:r>
      <w:r w:rsidRPr="003F7EDE">
        <w:rPr>
          <w:rFonts w:ascii="Times New Roman" w:hAnsi="Times New Roman"/>
          <w:sz w:val="24"/>
          <w:szCs w:val="24"/>
          <w:lang w:val="ru-RU"/>
        </w:rPr>
        <w:t xml:space="preserve"> </w:t>
      </w:r>
      <w:r w:rsidRPr="003F7EDE">
        <w:rPr>
          <w:rFonts w:ascii="Times New Roman" w:hAnsi="Times New Roman"/>
          <w:sz w:val="24"/>
          <w:szCs w:val="24"/>
        </w:rPr>
        <w:t>Учебное пособие для общеобразовательных организаций. В 6 ч. М., Просвещение, 2018.</w:t>
      </w:r>
    </w:p>
    <w:p w:rsidR="002B220B" w:rsidRDefault="002B220B" w:rsidP="002B220B">
      <w:pPr>
        <w:spacing w:after="0" w:line="480" w:lineRule="auto"/>
        <w:rPr>
          <w:rFonts w:ascii="Times New Roman" w:hAnsi="Times New Roman"/>
          <w:b/>
          <w:color w:val="000000"/>
          <w:sz w:val="24"/>
          <w:szCs w:val="24"/>
        </w:rPr>
      </w:pPr>
    </w:p>
    <w:p w:rsidR="00F35EE7" w:rsidRPr="003F7EDE" w:rsidRDefault="00AF0C93" w:rsidP="002B220B">
      <w:pPr>
        <w:spacing w:after="0" w:line="480" w:lineRule="auto"/>
        <w:rPr>
          <w:sz w:val="24"/>
          <w:szCs w:val="24"/>
        </w:rPr>
      </w:pPr>
      <w:r w:rsidRPr="003F7EDE">
        <w:rPr>
          <w:rFonts w:ascii="Times New Roman" w:hAnsi="Times New Roman"/>
          <w:b/>
          <w:color w:val="000000"/>
          <w:sz w:val="24"/>
          <w:szCs w:val="24"/>
        </w:rPr>
        <w:t>МЕТОДИЧЕСКИЕ МАТЕРИАЛЫ ДЛЯ УЧИТЕЛЯ</w:t>
      </w:r>
    </w:p>
    <w:p w:rsidR="002B220B" w:rsidRPr="00CC0E74" w:rsidRDefault="002B220B" w:rsidP="00CC0E74">
      <w:pPr>
        <w:pStyle w:val="af2"/>
        <w:numPr>
          <w:ilvl w:val="0"/>
          <w:numId w:val="8"/>
        </w:numPr>
        <w:spacing w:after="0" w:line="240" w:lineRule="auto"/>
        <w:rPr>
          <w:rFonts w:ascii="Times New Roman" w:eastAsia="Times New Roman" w:hAnsi="Times New Roman" w:cs="Times New Roman"/>
          <w:color w:val="000000"/>
          <w:sz w:val="24"/>
          <w:szCs w:val="24"/>
        </w:rPr>
      </w:pPr>
      <w:r w:rsidRPr="00CC0E74">
        <w:rPr>
          <w:rFonts w:ascii="Times New Roman" w:eastAsia="Times New Roman" w:hAnsi="Times New Roman" w:cs="Times New Roman"/>
          <w:b/>
          <w:color w:val="000000"/>
          <w:sz w:val="24"/>
          <w:szCs w:val="24"/>
        </w:rPr>
        <w:t>‌класс</w:t>
      </w:r>
    </w:p>
    <w:p w:rsidR="002B220B" w:rsidRPr="00CC0E74" w:rsidRDefault="002B220B" w:rsidP="00CC0E74">
      <w:pPr>
        <w:spacing w:line="240" w:lineRule="auto"/>
        <w:rPr>
          <w:rFonts w:ascii="Times New Roman" w:hAnsi="Times New Roman" w:cs="Times New Roman"/>
          <w:sz w:val="24"/>
          <w:szCs w:val="24"/>
        </w:rPr>
      </w:pPr>
      <w:r w:rsidRPr="00CC0E74">
        <w:rPr>
          <w:rFonts w:ascii="Times New Roman" w:hAnsi="Times New Roman" w:cs="Times New Roman"/>
          <w:sz w:val="24"/>
          <w:szCs w:val="24"/>
        </w:rPr>
        <w:t>Всероссийская проверочная работа. История: 5 класс: 15 вариантов. Типовые задания. ФГОС/Т.С. Синева, Д.С. Букринский, О. А. Кирьянова-Греф. – М.: Издательство «Экзамен», 2022.</w:t>
      </w:r>
    </w:p>
    <w:p w:rsidR="002B220B" w:rsidRPr="00CC0E74" w:rsidRDefault="002B220B" w:rsidP="00CC0E74">
      <w:pPr>
        <w:pStyle w:val="af2"/>
        <w:numPr>
          <w:ilvl w:val="0"/>
          <w:numId w:val="8"/>
        </w:numPr>
        <w:spacing w:after="0" w:line="240" w:lineRule="auto"/>
        <w:rPr>
          <w:rFonts w:ascii="Times New Roman" w:eastAsia="Times New Roman" w:hAnsi="Times New Roman" w:cs="Times New Roman"/>
          <w:b/>
          <w:color w:val="000000"/>
          <w:sz w:val="24"/>
          <w:szCs w:val="24"/>
        </w:rPr>
      </w:pPr>
      <w:r w:rsidRPr="00CC0E74">
        <w:rPr>
          <w:rFonts w:ascii="Times New Roman" w:eastAsia="Times New Roman" w:hAnsi="Times New Roman" w:cs="Times New Roman"/>
          <w:b/>
          <w:color w:val="000000"/>
          <w:sz w:val="24"/>
          <w:szCs w:val="24"/>
        </w:rPr>
        <w:t>класс</w:t>
      </w:r>
    </w:p>
    <w:p w:rsidR="002B220B" w:rsidRPr="00110AF2" w:rsidRDefault="00CC0E74" w:rsidP="00CC0E74">
      <w:pPr>
        <w:pStyle w:val="af2"/>
        <w:tabs>
          <w:tab w:val="left" w:pos="9923"/>
        </w:tabs>
        <w:spacing w:line="240" w:lineRule="auto"/>
        <w:ind w:left="0" w:right="-2"/>
        <w:jc w:val="both"/>
        <w:rPr>
          <w:rFonts w:ascii="Times New Roman" w:hAnsi="Times New Roman" w:cs="Times New Roman"/>
          <w:b/>
          <w:sz w:val="24"/>
          <w:szCs w:val="24"/>
        </w:rPr>
      </w:pPr>
      <w:r>
        <w:rPr>
          <w:rFonts w:ascii="Times New Roman" w:hAnsi="Times New Roman" w:cs="Times New Roman"/>
          <w:sz w:val="24"/>
          <w:szCs w:val="24"/>
        </w:rPr>
        <w:t xml:space="preserve"> </w:t>
      </w:r>
      <w:r w:rsidR="002B220B" w:rsidRPr="00110AF2">
        <w:rPr>
          <w:rFonts w:ascii="Times New Roman" w:hAnsi="Times New Roman" w:cs="Times New Roman"/>
          <w:sz w:val="24"/>
          <w:szCs w:val="24"/>
        </w:rPr>
        <w:t>История России. Поурочные рекомендации. 6 класс: пособие для учителей общеобразоват. организаций / О. Н. Журавлева. — М.: Просвещение, 2015. — 192 с.</w:t>
      </w:r>
    </w:p>
    <w:p w:rsidR="00CC0E74" w:rsidRDefault="00CC0E74" w:rsidP="00CC0E74">
      <w:pPr>
        <w:pStyle w:val="af2"/>
        <w:tabs>
          <w:tab w:val="left" w:pos="9923"/>
        </w:tabs>
        <w:spacing w:line="240" w:lineRule="auto"/>
        <w:ind w:left="0" w:right="-2"/>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p>
    <w:p w:rsidR="002B220B" w:rsidRPr="00110AF2" w:rsidRDefault="002B220B" w:rsidP="00CC0E74">
      <w:pPr>
        <w:pStyle w:val="af2"/>
        <w:tabs>
          <w:tab w:val="left" w:pos="9923"/>
        </w:tabs>
        <w:spacing w:line="240" w:lineRule="auto"/>
        <w:ind w:left="0" w:right="-2"/>
        <w:jc w:val="both"/>
        <w:rPr>
          <w:rFonts w:ascii="Times New Roman" w:hAnsi="Times New Roman" w:cs="Times New Roman"/>
          <w:b/>
          <w:sz w:val="24"/>
          <w:szCs w:val="24"/>
        </w:rPr>
      </w:pPr>
      <w:r w:rsidRPr="00110AF2">
        <w:rPr>
          <w:rFonts w:ascii="Times New Roman" w:hAnsi="Times New Roman" w:cs="Times New Roman"/>
          <w:color w:val="000000" w:themeColor="text1"/>
          <w:sz w:val="24"/>
          <w:szCs w:val="24"/>
          <w:shd w:val="clear" w:color="auto" w:fill="FFFFFF"/>
        </w:rPr>
        <w:t xml:space="preserve">Поурочные разработки по всеобщей истории. История Средних веков. 6 класс: пособие для учителя / Е. Н. Сорокина. – 5-е изд., эл. – 1 файл </w:t>
      </w:r>
      <w:r w:rsidRPr="00110AF2">
        <w:rPr>
          <w:rFonts w:ascii="Times New Roman" w:hAnsi="Times New Roman" w:cs="Times New Roman"/>
          <w:color w:val="000000" w:themeColor="text1"/>
          <w:sz w:val="24"/>
          <w:szCs w:val="24"/>
          <w:shd w:val="clear" w:color="auto" w:fill="FFFFFF"/>
          <w:lang w:val="en-US"/>
        </w:rPr>
        <w:t>pdf</w:t>
      </w:r>
      <w:r w:rsidRPr="00110AF2">
        <w:rPr>
          <w:rFonts w:ascii="Times New Roman" w:hAnsi="Times New Roman" w:cs="Times New Roman"/>
          <w:color w:val="000000" w:themeColor="text1"/>
          <w:sz w:val="24"/>
          <w:szCs w:val="24"/>
          <w:shd w:val="clear" w:color="auto" w:fill="FFFFFF"/>
        </w:rPr>
        <w:t>: 209 с. –  М.: ВАКО, 2021.</w:t>
      </w:r>
      <w:r w:rsidRPr="00110AF2">
        <w:rPr>
          <w:rFonts w:ascii="Times New Roman" w:hAnsi="Times New Roman" w:cs="Times New Roman"/>
          <w:color w:val="FF0000"/>
          <w:sz w:val="24"/>
          <w:szCs w:val="24"/>
          <w:shd w:val="clear" w:color="auto" w:fill="FFFFFF"/>
        </w:rPr>
        <w:t xml:space="preserve"> </w:t>
      </w:r>
    </w:p>
    <w:p w:rsidR="00CC0E74" w:rsidRDefault="00CC0E74" w:rsidP="00CC0E74">
      <w:pPr>
        <w:pStyle w:val="af2"/>
        <w:tabs>
          <w:tab w:val="left" w:pos="9923"/>
        </w:tabs>
        <w:spacing w:line="240" w:lineRule="auto"/>
        <w:ind w:left="0" w:right="-2"/>
        <w:jc w:val="both"/>
        <w:rPr>
          <w:rFonts w:ascii="Times New Roman" w:hAnsi="Times New Roman" w:cs="Times New Roman"/>
          <w:sz w:val="24"/>
          <w:szCs w:val="24"/>
        </w:rPr>
      </w:pPr>
    </w:p>
    <w:p w:rsidR="002B220B" w:rsidRPr="00110AF2" w:rsidRDefault="002B220B" w:rsidP="00CC0E74">
      <w:pPr>
        <w:pStyle w:val="af2"/>
        <w:tabs>
          <w:tab w:val="left" w:pos="9923"/>
        </w:tabs>
        <w:spacing w:line="240" w:lineRule="auto"/>
        <w:ind w:left="0" w:right="-2"/>
        <w:jc w:val="both"/>
        <w:rPr>
          <w:rFonts w:ascii="Times New Roman" w:hAnsi="Times New Roman" w:cs="Times New Roman"/>
          <w:b/>
          <w:sz w:val="24"/>
          <w:szCs w:val="24"/>
        </w:rPr>
      </w:pPr>
      <w:r w:rsidRPr="00110AF2">
        <w:rPr>
          <w:rFonts w:ascii="Times New Roman" w:hAnsi="Times New Roman" w:cs="Times New Roman"/>
          <w:sz w:val="24"/>
          <w:szCs w:val="24"/>
        </w:rPr>
        <w:t>Всероссийская проверочная работа. История: 6 класс: 25 вариантов. Типовые задания. ФГОС/О.Н. Мельникова, С.П. Мельников. – М.: Издательство «Экзамен», 2022.</w:t>
      </w:r>
    </w:p>
    <w:p w:rsidR="002B220B" w:rsidRPr="00110AF2" w:rsidRDefault="002B220B" w:rsidP="002B220B">
      <w:pPr>
        <w:spacing w:line="240" w:lineRule="auto"/>
        <w:ind w:right="-2"/>
        <w:jc w:val="both"/>
        <w:rPr>
          <w:rFonts w:ascii="Times New Roman" w:eastAsia="Times New Roman" w:hAnsi="Times New Roman" w:cs="Times New Roman"/>
          <w:b/>
          <w:color w:val="000000"/>
          <w:sz w:val="24"/>
          <w:szCs w:val="24"/>
        </w:rPr>
      </w:pPr>
      <w:r w:rsidRPr="00110AF2">
        <w:rPr>
          <w:rFonts w:ascii="Times New Roman" w:eastAsia="Times New Roman" w:hAnsi="Times New Roman" w:cs="Times New Roman"/>
          <w:b/>
          <w:color w:val="000000"/>
          <w:sz w:val="24"/>
          <w:szCs w:val="24"/>
        </w:rPr>
        <w:t>7 класс</w:t>
      </w:r>
    </w:p>
    <w:p w:rsidR="002B220B" w:rsidRDefault="002B220B" w:rsidP="00CC0E74">
      <w:pPr>
        <w:pStyle w:val="af2"/>
        <w:spacing w:line="240" w:lineRule="auto"/>
        <w:ind w:left="0"/>
        <w:rPr>
          <w:rFonts w:ascii="Times New Roman" w:hAnsi="Times New Roman" w:cs="Times New Roman"/>
          <w:sz w:val="24"/>
          <w:szCs w:val="24"/>
        </w:rPr>
      </w:pPr>
      <w:r w:rsidRPr="00F14E26">
        <w:rPr>
          <w:rFonts w:ascii="Times New Roman" w:hAnsi="Times New Roman" w:cs="Times New Roman"/>
          <w:sz w:val="24"/>
          <w:szCs w:val="24"/>
        </w:rPr>
        <w:t>Всероссийская проверочная работа. История: 7 класс: 10 вариантов. Типовые задания. ФГОС/ Д.С. Букринский, В.С. Комаров, Т.С. Синева. – М.: Издательство «Экзамен», 2023.</w:t>
      </w:r>
    </w:p>
    <w:p w:rsidR="002B220B" w:rsidRPr="002B220B" w:rsidRDefault="002B220B" w:rsidP="002B220B">
      <w:pPr>
        <w:pStyle w:val="af2"/>
        <w:spacing w:line="240" w:lineRule="auto"/>
        <w:ind w:left="0"/>
        <w:rPr>
          <w:rFonts w:ascii="Times New Roman" w:hAnsi="Times New Roman" w:cs="Times New Roman"/>
          <w:sz w:val="24"/>
          <w:szCs w:val="24"/>
        </w:rPr>
      </w:pPr>
    </w:p>
    <w:p w:rsidR="002B220B" w:rsidRPr="00F14E26" w:rsidRDefault="002B220B" w:rsidP="002B220B">
      <w:pPr>
        <w:pStyle w:val="af2"/>
        <w:spacing w:after="0" w:line="240" w:lineRule="auto"/>
        <w:ind w:left="0"/>
        <w:rPr>
          <w:rFonts w:ascii="Times New Roman" w:eastAsia="Times New Roman" w:hAnsi="Times New Roman" w:cs="Times New Roman"/>
          <w:color w:val="000000"/>
          <w:sz w:val="24"/>
          <w:szCs w:val="24"/>
        </w:rPr>
      </w:pPr>
      <w:r>
        <w:rPr>
          <w:rFonts w:ascii="Times New Roman" w:eastAsia="Arial" w:hAnsi="Times New Roman" w:cs="Times New Roman"/>
          <w:sz w:val="24"/>
          <w:szCs w:val="24"/>
        </w:rPr>
        <w:t xml:space="preserve">8 </w:t>
      </w:r>
      <w:r w:rsidRPr="00F14E26">
        <w:rPr>
          <w:rFonts w:ascii="Times New Roman" w:eastAsia="Times New Roman" w:hAnsi="Times New Roman" w:cs="Times New Roman"/>
          <w:b/>
          <w:color w:val="000000"/>
          <w:sz w:val="24"/>
          <w:szCs w:val="24"/>
        </w:rPr>
        <w:t>класс</w:t>
      </w:r>
    </w:p>
    <w:p w:rsidR="002B220B" w:rsidRPr="00F14E26" w:rsidRDefault="002B220B" w:rsidP="00CC0E74">
      <w:pPr>
        <w:pStyle w:val="af2"/>
        <w:spacing w:line="240" w:lineRule="auto"/>
        <w:ind w:left="0"/>
        <w:rPr>
          <w:rFonts w:ascii="Times New Roman" w:hAnsi="Times New Roman" w:cs="Times New Roman"/>
          <w:sz w:val="24"/>
          <w:szCs w:val="24"/>
        </w:rPr>
      </w:pPr>
      <w:r w:rsidRPr="00F14E26">
        <w:rPr>
          <w:rFonts w:ascii="Times New Roman" w:hAnsi="Times New Roman" w:cs="Times New Roman"/>
          <w:sz w:val="24"/>
          <w:szCs w:val="24"/>
        </w:rPr>
        <w:t xml:space="preserve">История: Всероссийская проверочная работа. 8 класс: 10 вариантов. Типовые задания. ФГОС/ Т.С. Орлова, А.Э. Безносов, В.С. Комаров. – М.: Издательство «Экзамен», 2022. </w:t>
      </w:r>
    </w:p>
    <w:p w:rsidR="002B220B" w:rsidRPr="00E656CE" w:rsidRDefault="002B220B" w:rsidP="002B220B">
      <w:pPr>
        <w:spacing w:after="0" w:line="240" w:lineRule="auto"/>
        <w:rPr>
          <w:rFonts w:ascii="Times New Roman" w:eastAsia="Times New Roman" w:hAnsi="Times New Roman" w:cs="Times New Roman"/>
          <w:color w:val="000000"/>
          <w:sz w:val="24"/>
          <w:szCs w:val="24"/>
        </w:rPr>
      </w:pPr>
      <w:r>
        <w:rPr>
          <w:rFonts w:ascii="Times New Roman" w:eastAsia="Arial" w:hAnsi="Times New Roman" w:cs="Times New Roman"/>
          <w:sz w:val="24"/>
          <w:szCs w:val="24"/>
        </w:rPr>
        <w:t>9</w:t>
      </w:r>
      <w:r w:rsidRPr="00E656CE">
        <w:rPr>
          <w:rFonts w:ascii="Times New Roman" w:eastAsia="Arial" w:hAnsi="Times New Roman" w:cs="Times New Roman"/>
          <w:sz w:val="24"/>
          <w:szCs w:val="24"/>
        </w:rPr>
        <w:t xml:space="preserve"> </w:t>
      </w:r>
      <w:r w:rsidRPr="00E656CE">
        <w:rPr>
          <w:rFonts w:ascii="Times New Roman" w:eastAsia="Times New Roman" w:hAnsi="Times New Roman" w:cs="Times New Roman"/>
          <w:b/>
          <w:color w:val="000000"/>
          <w:sz w:val="24"/>
          <w:szCs w:val="24"/>
        </w:rPr>
        <w:t>класс</w:t>
      </w:r>
    </w:p>
    <w:p w:rsidR="002B220B" w:rsidRPr="00F14E26" w:rsidRDefault="002B220B" w:rsidP="00CC0E74">
      <w:pPr>
        <w:pStyle w:val="af2"/>
        <w:tabs>
          <w:tab w:val="left" w:pos="9923"/>
        </w:tabs>
        <w:spacing w:line="240" w:lineRule="auto"/>
        <w:ind w:left="0" w:right="-2"/>
        <w:jc w:val="both"/>
        <w:rPr>
          <w:rFonts w:ascii="Times New Roman" w:hAnsi="Times New Roman" w:cs="Times New Roman"/>
          <w:b/>
          <w:sz w:val="24"/>
          <w:szCs w:val="24"/>
        </w:rPr>
      </w:pPr>
      <w:r w:rsidRPr="00F14E26">
        <w:rPr>
          <w:rFonts w:ascii="Times New Roman" w:eastAsia="Times New Roman" w:hAnsi="Times New Roman" w:cs="Times New Roman"/>
          <w:color w:val="000000"/>
          <w:sz w:val="24"/>
          <w:szCs w:val="24"/>
        </w:rPr>
        <w:t>В</w:t>
      </w:r>
      <w:r w:rsidRPr="00F14E26">
        <w:rPr>
          <w:rFonts w:ascii="Times New Roman" w:hAnsi="Times New Roman" w:cs="Times New Roman"/>
          <w:sz w:val="24"/>
          <w:szCs w:val="24"/>
        </w:rPr>
        <w:t>сеобщая история. История Нового времени, 1800-1900. Поурочные разработки. 8 класс: пособие для общеобразоват. организаций / А. Я. Юдовская, Л.М. Ванюшкина, Т.В. Коваль. — М.: Просвещение, 2014. — 192 с.</w:t>
      </w:r>
    </w:p>
    <w:p w:rsidR="00CC0E74" w:rsidRDefault="00CC0E74" w:rsidP="00CC0E74">
      <w:pPr>
        <w:pStyle w:val="af2"/>
        <w:spacing w:line="240" w:lineRule="auto"/>
        <w:ind w:left="0"/>
        <w:rPr>
          <w:rFonts w:ascii="Times New Roman" w:hAnsi="Times New Roman" w:cs="Times New Roman"/>
          <w:sz w:val="24"/>
          <w:szCs w:val="24"/>
        </w:rPr>
      </w:pPr>
    </w:p>
    <w:p w:rsidR="002B220B" w:rsidRPr="009E2FA3" w:rsidRDefault="002B220B" w:rsidP="00CC0E74">
      <w:pPr>
        <w:pStyle w:val="af2"/>
        <w:spacing w:line="240" w:lineRule="auto"/>
        <w:ind w:left="0"/>
        <w:rPr>
          <w:rFonts w:ascii="Times New Roman" w:hAnsi="Times New Roman" w:cs="Times New Roman"/>
          <w:sz w:val="24"/>
          <w:szCs w:val="24"/>
        </w:rPr>
      </w:pPr>
      <w:r w:rsidRPr="00F14E26">
        <w:rPr>
          <w:rFonts w:ascii="Times New Roman" w:hAnsi="Times New Roman" w:cs="Times New Roman"/>
          <w:sz w:val="24"/>
          <w:szCs w:val="24"/>
        </w:rPr>
        <w:t>Контрольно-измерительные материалы. Всеобщая история. История Нового времени. 1800-1900 гг. 8 класс/Сост. К.В. Волкова. – 4-е изд., переаб. – М. ВАКО, 2017.</w:t>
      </w:r>
    </w:p>
    <w:p w:rsidR="002B220B" w:rsidRDefault="002B220B" w:rsidP="002B220B">
      <w:pPr>
        <w:spacing w:after="0"/>
        <w:ind w:left="120"/>
      </w:pPr>
    </w:p>
    <w:p w:rsidR="002B220B" w:rsidRPr="009E2FA3" w:rsidRDefault="002B220B" w:rsidP="002B220B">
      <w:pPr>
        <w:spacing w:after="0" w:line="480" w:lineRule="auto"/>
        <w:ind w:left="120"/>
        <w:rPr>
          <w:sz w:val="24"/>
          <w:szCs w:val="24"/>
        </w:rPr>
      </w:pPr>
      <w:r w:rsidRPr="009E2FA3">
        <w:rPr>
          <w:rFonts w:ascii="Times New Roman" w:hAnsi="Times New Roman"/>
          <w:b/>
          <w:color w:val="000000"/>
          <w:sz w:val="24"/>
          <w:szCs w:val="24"/>
        </w:rPr>
        <w:t>ЦИФРОВЫЕ ОБРАЗОВАТЕЛЬНЫЕ РЕСУРСЫ И РЕСУРСЫ СЕТИ ИНТЕРНЕТ</w:t>
      </w:r>
    </w:p>
    <w:p w:rsidR="002B220B" w:rsidRPr="00D46D35" w:rsidRDefault="002B220B" w:rsidP="002B220B">
      <w:pPr>
        <w:numPr>
          <w:ilvl w:val="0"/>
          <w:numId w:val="6"/>
        </w:numPr>
        <w:contextualSpacing/>
        <w:jc w:val="both"/>
        <w:rPr>
          <w:rFonts w:ascii="Times New Roman" w:eastAsia="Calibri" w:hAnsi="Times New Roman" w:cs="Times New Roman"/>
          <w:sz w:val="24"/>
          <w:szCs w:val="24"/>
          <w:lang w:eastAsia="en-US"/>
        </w:rPr>
      </w:pPr>
      <w:r w:rsidRPr="00D46D35">
        <w:rPr>
          <w:rFonts w:ascii="Times New Roman" w:eastAsia="Times New Roman" w:hAnsi="Times New Roman" w:cs="Times New Roman"/>
          <w:color w:val="000000"/>
          <w:sz w:val="24"/>
          <w:szCs w:val="24"/>
          <w:lang w:eastAsia="en-US"/>
        </w:rPr>
        <w:t xml:space="preserve">Библиотека ЦОК. Режим доступа: </w:t>
      </w:r>
      <w:hyperlink r:id="rId9" w:history="1">
        <w:r w:rsidRPr="00D46D35">
          <w:rPr>
            <w:rFonts w:ascii="Times New Roman" w:eastAsia="Calibri" w:hAnsi="Times New Roman" w:cs="Times New Roman"/>
            <w:color w:val="0000FF"/>
            <w:sz w:val="24"/>
            <w:szCs w:val="24"/>
            <w:u w:val="single"/>
            <w:lang w:eastAsia="en-US"/>
          </w:rPr>
          <w:t>https://urok.apkpro.ru/</w:t>
        </w:r>
      </w:hyperlink>
    </w:p>
    <w:p w:rsidR="002B220B" w:rsidRPr="00D46D35" w:rsidRDefault="002B220B" w:rsidP="002B220B">
      <w:pPr>
        <w:numPr>
          <w:ilvl w:val="0"/>
          <w:numId w:val="6"/>
        </w:numPr>
        <w:contextualSpacing/>
        <w:jc w:val="both"/>
        <w:rPr>
          <w:rFonts w:ascii="Times New Roman" w:eastAsia="Calibri" w:hAnsi="Times New Roman" w:cs="Times New Roman"/>
          <w:sz w:val="24"/>
          <w:szCs w:val="24"/>
          <w:lang w:eastAsia="en-US"/>
        </w:rPr>
      </w:pPr>
      <w:r w:rsidRPr="00D46D35">
        <w:rPr>
          <w:rFonts w:ascii="Times New Roman" w:eastAsia="Calibri" w:hAnsi="Times New Roman" w:cs="Times New Roman"/>
          <w:sz w:val="24"/>
          <w:szCs w:val="24"/>
          <w:lang w:eastAsia="en-US"/>
        </w:rPr>
        <w:t xml:space="preserve">ООО «ЯКласс». Режим доступа: </w:t>
      </w:r>
      <w:hyperlink r:id="rId10" w:history="1">
        <w:r w:rsidRPr="00D46D35">
          <w:rPr>
            <w:rFonts w:ascii="Times New Roman" w:eastAsia="Calibri" w:hAnsi="Times New Roman" w:cs="Times New Roman"/>
            <w:color w:val="0000FF"/>
            <w:sz w:val="24"/>
            <w:szCs w:val="24"/>
            <w:u w:val="single"/>
            <w:lang w:eastAsia="en-US"/>
          </w:rPr>
          <w:t>https://www.yaklass.ru</w:t>
        </w:r>
      </w:hyperlink>
      <w:r w:rsidRPr="00D46D35">
        <w:rPr>
          <w:rFonts w:ascii="Times New Roman" w:eastAsia="Calibri" w:hAnsi="Times New Roman" w:cs="Times New Roman"/>
          <w:sz w:val="24"/>
          <w:szCs w:val="24"/>
          <w:lang w:eastAsia="en-US"/>
        </w:rPr>
        <w:t xml:space="preserve"> </w:t>
      </w:r>
    </w:p>
    <w:p w:rsidR="002B220B" w:rsidRPr="00D46D35" w:rsidRDefault="002B220B" w:rsidP="002B220B">
      <w:pPr>
        <w:numPr>
          <w:ilvl w:val="0"/>
          <w:numId w:val="6"/>
        </w:numPr>
        <w:contextualSpacing/>
        <w:rPr>
          <w:rFonts w:ascii="Times New Roman" w:eastAsia="Calibri" w:hAnsi="Times New Roman" w:cs="Times New Roman"/>
          <w:sz w:val="24"/>
          <w:szCs w:val="24"/>
          <w:lang w:eastAsia="en-US"/>
        </w:rPr>
      </w:pPr>
      <w:r w:rsidRPr="00D46D35">
        <w:rPr>
          <w:rFonts w:ascii="Times New Roman" w:eastAsia="Calibri" w:hAnsi="Times New Roman" w:cs="Times New Roman"/>
          <w:sz w:val="24"/>
          <w:szCs w:val="24"/>
          <w:lang w:eastAsia="en-US"/>
        </w:rPr>
        <w:t xml:space="preserve">ООО «ЭКЗАМЕН-МЕДИА». Режим доступа: </w:t>
      </w:r>
      <w:hyperlink r:id="rId11" w:history="1">
        <w:r w:rsidRPr="00D46D35">
          <w:rPr>
            <w:rFonts w:ascii="Times New Roman" w:eastAsia="Calibri" w:hAnsi="Times New Roman" w:cs="Times New Roman"/>
            <w:color w:val="0000FF"/>
            <w:sz w:val="24"/>
            <w:szCs w:val="24"/>
            <w:u w:val="single"/>
            <w:lang w:eastAsia="en-US"/>
          </w:rPr>
          <w:t>https://universitet_innopolis.usedocs.com/article/50437</w:t>
        </w:r>
      </w:hyperlink>
      <w:r w:rsidRPr="00D46D35">
        <w:rPr>
          <w:rFonts w:ascii="Times New Roman" w:eastAsia="Calibri" w:hAnsi="Times New Roman" w:cs="Times New Roman"/>
          <w:sz w:val="24"/>
          <w:szCs w:val="24"/>
          <w:lang w:eastAsia="en-US"/>
        </w:rPr>
        <w:t xml:space="preserve"> </w:t>
      </w:r>
    </w:p>
    <w:p w:rsidR="002B220B" w:rsidRDefault="002B220B" w:rsidP="002B220B">
      <w:pPr>
        <w:numPr>
          <w:ilvl w:val="0"/>
          <w:numId w:val="6"/>
        </w:numPr>
        <w:contextualSpacing/>
        <w:jc w:val="both"/>
        <w:rPr>
          <w:rFonts w:ascii="Times New Roman" w:eastAsia="Calibri" w:hAnsi="Times New Roman" w:cs="Times New Roman"/>
          <w:sz w:val="24"/>
          <w:szCs w:val="24"/>
          <w:lang w:eastAsia="en-US"/>
        </w:rPr>
      </w:pPr>
      <w:r w:rsidRPr="00D46D35">
        <w:rPr>
          <w:rFonts w:ascii="Times New Roman" w:eastAsia="Calibri" w:hAnsi="Times New Roman" w:cs="Times New Roman"/>
          <w:sz w:val="24"/>
          <w:szCs w:val="24"/>
          <w:lang w:eastAsia="en-US"/>
        </w:rPr>
        <w:t xml:space="preserve">ООО «Учи.ру». Режим доступа: </w:t>
      </w:r>
      <w:hyperlink r:id="rId12" w:history="1">
        <w:r w:rsidRPr="00D46D35">
          <w:rPr>
            <w:rFonts w:ascii="Times New Roman" w:eastAsia="Calibri" w:hAnsi="Times New Roman" w:cs="Times New Roman"/>
            <w:color w:val="0000FF"/>
            <w:sz w:val="24"/>
            <w:szCs w:val="24"/>
            <w:u w:val="single"/>
            <w:lang w:eastAsia="en-US"/>
          </w:rPr>
          <w:t>https://uchi.ru</w:t>
        </w:r>
      </w:hyperlink>
      <w:r w:rsidRPr="00D46D35">
        <w:rPr>
          <w:rFonts w:ascii="Times New Roman" w:eastAsia="Calibri" w:hAnsi="Times New Roman" w:cs="Times New Roman"/>
          <w:sz w:val="24"/>
          <w:szCs w:val="24"/>
          <w:lang w:eastAsia="en-US"/>
        </w:rPr>
        <w:t xml:space="preserve"> </w:t>
      </w:r>
    </w:p>
    <w:p w:rsidR="002B220B" w:rsidRDefault="002B220B" w:rsidP="002B220B">
      <w:pPr>
        <w:numPr>
          <w:ilvl w:val="0"/>
          <w:numId w:val="6"/>
        </w:numPr>
        <w:contextualSpacing/>
        <w:jc w:val="both"/>
        <w:rPr>
          <w:rFonts w:ascii="Times New Roman" w:eastAsia="Calibri" w:hAnsi="Times New Roman" w:cs="Times New Roman"/>
          <w:sz w:val="24"/>
          <w:szCs w:val="24"/>
          <w:lang w:eastAsia="en-US"/>
        </w:rPr>
      </w:pPr>
      <w:r w:rsidRPr="00D46D35">
        <w:rPr>
          <w:rFonts w:ascii="Times New Roman" w:hAnsi="Times New Roman" w:cs="Times New Roman"/>
          <w:sz w:val="24"/>
          <w:szCs w:val="24"/>
        </w:rPr>
        <w:t xml:space="preserve">Открытый банк заданий ОГЭ </w:t>
      </w:r>
      <w:r w:rsidRPr="00D46D35">
        <w:rPr>
          <w:rFonts w:ascii="Times New Roman" w:hAnsi="Times New Roman" w:cs="Times New Roman"/>
          <w:color w:val="0070C0"/>
          <w:sz w:val="24"/>
          <w:szCs w:val="24"/>
        </w:rPr>
        <w:t>http://fipi.ru/</w:t>
      </w:r>
      <w:r w:rsidRPr="00D46D35">
        <w:rPr>
          <w:rFonts w:ascii="Times New Roman" w:hAnsi="Times New Roman" w:cs="Times New Roman"/>
          <w:sz w:val="24"/>
          <w:szCs w:val="24"/>
        </w:rPr>
        <w:t xml:space="preserve"> </w:t>
      </w:r>
    </w:p>
    <w:p w:rsidR="002B220B" w:rsidRPr="00D46D35" w:rsidRDefault="002B220B" w:rsidP="002B220B">
      <w:pPr>
        <w:numPr>
          <w:ilvl w:val="0"/>
          <w:numId w:val="6"/>
        </w:numPr>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Инфоурок </w:t>
      </w:r>
      <w:hyperlink r:id="rId13" w:history="1">
        <w:r w:rsidRPr="00D46D35">
          <w:rPr>
            <w:rStyle w:val="ab"/>
            <w:rFonts w:ascii="Times New Roman" w:hAnsi="Times New Roman" w:cs="Times New Roman"/>
            <w:sz w:val="24"/>
            <w:szCs w:val="24"/>
          </w:rPr>
          <w:t>https://infourok.ru/biblioteka</w:t>
        </w:r>
      </w:hyperlink>
      <w:r w:rsidRPr="00D46D35">
        <w:rPr>
          <w:rFonts w:ascii="Times New Roman" w:hAnsi="Times New Roman" w:cs="Times New Roman"/>
          <w:sz w:val="24"/>
          <w:szCs w:val="24"/>
        </w:rPr>
        <w:t xml:space="preserve">  </w:t>
      </w:r>
    </w:p>
    <w:p w:rsidR="002B220B" w:rsidRPr="00D46D35" w:rsidRDefault="002B220B" w:rsidP="002B220B">
      <w:pPr>
        <w:numPr>
          <w:ilvl w:val="0"/>
          <w:numId w:val="6"/>
        </w:numPr>
        <w:contextualSpacing/>
        <w:jc w:val="both"/>
        <w:rPr>
          <w:rFonts w:ascii="Times New Roman" w:eastAsia="Calibri" w:hAnsi="Times New Roman" w:cs="Times New Roman"/>
          <w:sz w:val="24"/>
          <w:szCs w:val="24"/>
          <w:lang w:eastAsia="en-US"/>
        </w:rPr>
      </w:pPr>
      <w:r w:rsidRPr="00F14E26">
        <w:rPr>
          <w:rFonts w:ascii="Times New Roman" w:hAnsi="Times New Roman" w:cs="Times New Roman"/>
          <w:sz w:val="24"/>
          <w:szCs w:val="24"/>
        </w:rPr>
        <w:t>Российская электронная школа</w:t>
      </w:r>
      <w:r w:rsidRPr="00F14E26">
        <w:rPr>
          <w:sz w:val="24"/>
          <w:szCs w:val="24"/>
        </w:rPr>
        <w:t xml:space="preserve"> </w:t>
      </w:r>
      <w:hyperlink r:id="rId14" w:history="1">
        <w:r w:rsidRPr="00F14E26">
          <w:rPr>
            <w:rStyle w:val="ab"/>
            <w:rFonts w:ascii="Times New Roman" w:hAnsi="Times New Roman" w:cs="Times New Roman"/>
            <w:sz w:val="24"/>
            <w:szCs w:val="24"/>
          </w:rPr>
          <w:t>https://eom.edu.ru/</w:t>
        </w:r>
      </w:hyperlink>
    </w:p>
    <w:bookmarkEnd w:id="11"/>
    <w:p w:rsidR="00215BBB" w:rsidRPr="003F7EDE" w:rsidRDefault="00215BBB" w:rsidP="002B220B">
      <w:pPr>
        <w:spacing w:after="0"/>
        <w:rPr>
          <w:rFonts w:ascii="Times New Roman" w:eastAsia="Calibri" w:hAnsi="Times New Roman" w:cs="Times New Roman"/>
          <w:sz w:val="24"/>
          <w:szCs w:val="24"/>
          <w:lang w:eastAsia="en-US"/>
        </w:rPr>
      </w:pPr>
    </w:p>
    <w:p w:rsidR="00215BBB" w:rsidRPr="003F7EDE" w:rsidRDefault="00215BBB" w:rsidP="00215BBB">
      <w:pPr>
        <w:jc w:val="both"/>
        <w:rPr>
          <w:rFonts w:ascii="Times New Roman" w:eastAsia="Calibri" w:hAnsi="Times New Roman" w:cs="Times New Roman"/>
          <w:sz w:val="24"/>
          <w:szCs w:val="24"/>
          <w:lang w:eastAsia="en-US"/>
        </w:rPr>
      </w:pPr>
    </w:p>
    <w:p w:rsidR="00215BBB" w:rsidRPr="003F7EDE" w:rsidRDefault="00215BBB" w:rsidP="00215BBB">
      <w:pPr>
        <w:rPr>
          <w:sz w:val="24"/>
          <w:szCs w:val="24"/>
        </w:rPr>
      </w:pPr>
    </w:p>
    <w:p w:rsidR="00AF0C93" w:rsidRPr="003F7EDE" w:rsidRDefault="00AF0C93" w:rsidP="00215BBB">
      <w:pPr>
        <w:spacing w:after="0" w:line="480" w:lineRule="auto"/>
        <w:ind w:left="120"/>
        <w:rPr>
          <w:sz w:val="24"/>
          <w:szCs w:val="24"/>
        </w:rPr>
      </w:pPr>
    </w:p>
    <w:sectPr w:rsidR="00AF0C93" w:rsidRPr="003F7EDE" w:rsidSect="00DC7AA3">
      <w:pgSz w:w="11907" w:h="16839" w:code="9"/>
      <w:pgMar w:top="1440" w:right="992" w:bottom="1440"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CC2" w:rsidRDefault="00F74CC2" w:rsidP="00AF0C93">
      <w:pPr>
        <w:spacing w:after="0" w:line="240" w:lineRule="auto"/>
      </w:pPr>
      <w:r>
        <w:separator/>
      </w:r>
    </w:p>
  </w:endnote>
  <w:endnote w:type="continuationSeparator" w:id="0">
    <w:p w:rsidR="00F74CC2" w:rsidRDefault="00F74CC2" w:rsidP="00AF0C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CC2" w:rsidRDefault="00F74CC2" w:rsidP="00AF0C93">
      <w:pPr>
        <w:spacing w:after="0" w:line="240" w:lineRule="auto"/>
      </w:pPr>
      <w:r>
        <w:separator/>
      </w:r>
    </w:p>
  </w:footnote>
  <w:footnote w:type="continuationSeparator" w:id="0">
    <w:p w:rsidR="00F74CC2" w:rsidRDefault="00F74CC2" w:rsidP="00AF0C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6943265"/>
      <w:docPartObj>
        <w:docPartGallery w:val="Page Numbers (Top of Page)"/>
        <w:docPartUnique/>
      </w:docPartObj>
    </w:sdtPr>
    <w:sdtContent>
      <w:p w:rsidR="003F7EDE" w:rsidRDefault="00516BEA">
        <w:pPr>
          <w:pStyle w:val="a3"/>
          <w:jc w:val="center"/>
        </w:pPr>
        <w:fldSimple w:instr="PAGE   \* MERGEFORMAT">
          <w:r w:rsidR="006603F3">
            <w:rPr>
              <w:noProof/>
            </w:rPr>
            <w:t>92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86C74"/>
    <w:multiLevelType w:val="hybridMultilevel"/>
    <w:tmpl w:val="D550E1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3371C3"/>
    <w:multiLevelType w:val="hybridMultilevel"/>
    <w:tmpl w:val="1A14C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A7A157E"/>
    <w:multiLevelType w:val="hybridMultilevel"/>
    <w:tmpl w:val="66924CC8"/>
    <w:lvl w:ilvl="0" w:tplc="74044AF0">
      <w:start w:val="5"/>
      <w:numFmt w:val="decimal"/>
      <w:lvlText w:val="%1"/>
      <w:lvlJc w:val="left"/>
      <w:pPr>
        <w:ind w:left="480" w:hanging="360"/>
      </w:pPr>
      <w:rPr>
        <w:rFonts w:hint="default"/>
        <w:b/>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nsid w:val="430E3EEA"/>
    <w:multiLevelType w:val="hybridMultilevel"/>
    <w:tmpl w:val="4FCE1B08"/>
    <w:lvl w:ilvl="0" w:tplc="94561B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8C97F77"/>
    <w:multiLevelType w:val="hybridMultilevel"/>
    <w:tmpl w:val="360E2DD8"/>
    <w:lvl w:ilvl="0" w:tplc="230AB86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9E62F14"/>
    <w:multiLevelType w:val="multilevel"/>
    <w:tmpl w:val="0136B280"/>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5ED44364"/>
    <w:multiLevelType w:val="multilevel"/>
    <w:tmpl w:val="4DAAC9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7DB1685"/>
    <w:multiLevelType w:val="hybridMultilevel"/>
    <w:tmpl w:val="3EB2BF66"/>
    <w:lvl w:ilvl="0" w:tplc="230AB86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4"/>
  </w:num>
  <w:num w:numId="5">
    <w:abstractNumId w:val="7"/>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1"/>
    <w:footnote w:id="0"/>
  </w:footnotePr>
  <w:endnotePr>
    <w:endnote w:id="-1"/>
    <w:endnote w:id="0"/>
  </w:endnotePr>
  <w:compat>
    <w:useFELayout/>
  </w:compat>
  <w:rsids>
    <w:rsidRoot w:val="00F35EE7"/>
    <w:rsid w:val="00004438"/>
    <w:rsid w:val="00034628"/>
    <w:rsid w:val="00056566"/>
    <w:rsid w:val="00067ABA"/>
    <w:rsid w:val="000B2532"/>
    <w:rsid w:val="000D5C9A"/>
    <w:rsid w:val="000D6643"/>
    <w:rsid w:val="000E1B4A"/>
    <w:rsid w:val="000F3FD2"/>
    <w:rsid w:val="001118DB"/>
    <w:rsid w:val="0012698C"/>
    <w:rsid w:val="00186834"/>
    <w:rsid w:val="001B11E0"/>
    <w:rsid w:val="001B562C"/>
    <w:rsid w:val="001F7240"/>
    <w:rsid w:val="0020240D"/>
    <w:rsid w:val="00215BBB"/>
    <w:rsid w:val="00297306"/>
    <w:rsid w:val="002A7320"/>
    <w:rsid w:val="002B220B"/>
    <w:rsid w:val="003165D9"/>
    <w:rsid w:val="00387D2D"/>
    <w:rsid w:val="00397DCA"/>
    <w:rsid w:val="003C60A0"/>
    <w:rsid w:val="003D777D"/>
    <w:rsid w:val="003F7EDE"/>
    <w:rsid w:val="004171EF"/>
    <w:rsid w:val="00454123"/>
    <w:rsid w:val="00471032"/>
    <w:rsid w:val="004878E8"/>
    <w:rsid w:val="00516BEA"/>
    <w:rsid w:val="00537451"/>
    <w:rsid w:val="00560C69"/>
    <w:rsid w:val="005626EC"/>
    <w:rsid w:val="00573427"/>
    <w:rsid w:val="00597677"/>
    <w:rsid w:val="005A46C1"/>
    <w:rsid w:val="005D6EDB"/>
    <w:rsid w:val="00625B16"/>
    <w:rsid w:val="0062648E"/>
    <w:rsid w:val="00635BE9"/>
    <w:rsid w:val="006603F3"/>
    <w:rsid w:val="006A53A8"/>
    <w:rsid w:val="006A59B9"/>
    <w:rsid w:val="006A7AE3"/>
    <w:rsid w:val="006F5C48"/>
    <w:rsid w:val="00702CE2"/>
    <w:rsid w:val="007122C8"/>
    <w:rsid w:val="00747CD4"/>
    <w:rsid w:val="00841A47"/>
    <w:rsid w:val="00865C2A"/>
    <w:rsid w:val="0086775B"/>
    <w:rsid w:val="00893F33"/>
    <w:rsid w:val="008975E8"/>
    <w:rsid w:val="008B213E"/>
    <w:rsid w:val="008D3D42"/>
    <w:rsid w:val="008F3092"/>
    <w:rsid w:val="0090108C"/>
    <w:rsid w:val="00954C83"/>
    <w:rsid w:val="00974EDE"/>
    <w:rsid w:val="009C1242"/>
    <w:rsid w:val="009C61D9"/>
    <w:rsid w:val="009E2A6A"/>
    <w:rsid w:val="009E6430"/>
    <w:rsid w:val="00AA09B0"/>
    <w:rsid w:val="00AA5D39"/>
    <w:rsid w:val="00AD04BF"/>
    <w:rsid w:val="00AF0C93"/>
    <w:rsid w:val="00CC0E74"/>
    <w:rsid w:val="00CE5989"/>
    <w:rsid w:val="00D4689C"/>
    <w:rsid w:val="00DA6293"/>
    <w:rsid w:val="00DC7AA3"/>
    <w:rsid w:val="00DD0B44"/>
    <w:rsid w:val="00E018F9"/>
    <w:rsid w:val="00E0198F"/>
    <w:rsid w:val="00E67736"/>
    <w:rsid w:val="00E84B68"/>
    <w:rsid w:val="00EA407C"/>
    <w:rsid w:val="00EC4B26"/>
    <w:rsid w:val="00F126EB"/>
    <w:rsid w:val="00F35EE7"/>
    <w:rsid w:val="00F37A9F"/>
    <w:rsid w:val="00F619F1"/>
    <w:rsid w:val="00F74CC2"/>
    <w:rsid w:val="00F872D1"/>
    <w:rsid w:val="00FB68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6A53A8"/>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A53A8"/>
    <w:rPr>
      <w:color w:val="0000FF" w:themeColor="hyperlink"/>
      <w:u w:val="single"/>
    </w:rPr>
  </w:style>
  <w:style w:type="table" w:styleId="ac">
    <w:name w:val="Table Grid"/>
    <w:basedOn w:val="a1"/>
    <w:uiPriority w:val="59"/>
    <w:rsid w:val="006A53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AF0C9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F0C93"/>
  </w:style>
  <w:style w:type="paragraph" w:customStyle="1" w:styleId="formattext">
    <w:name w:val="formattext"/>
    <w:basedOn w:val="a"/>
    <w:rsid w:val="00893F33"/>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No Spacing"/>
    <w:link w:val="af1"/>
    <w:uiPriority w:val="99"/>
    <w:qFormat/>
    <w:rsid w:val="00893F33"/>
    <w:pPr>
      <w:spacing w:after="0" w:line="240" w:lineRule="auto"/>
    </w:pPr>
    <w:rPr>
      <w:rFonts w:ascii="Arial" w:eastAsia="Arial" w:hAnsi="Arial" w:cs="Times New Roman"/>
      <w:sz w:val="21"/>
      <w:szCs w:val="21"/>
      <w:lang w:val="uk-UA"/>
    </w:rPr>
  </w:style>
  <w:style w:type="character" w:customStyle="1" w:styleId="af1">
    <w:name w:val="Без интервала Знак"/>
    <w:link w:val="af0"/>
    <w:uiPriority w:val="99"/>
    <w:rsid w:val="00893F33"/>
    <w:rPr>
      <w:rFonts w:ascii="Arial" w:eastAsia="Arial" w:hAnsi="Arial" w:cs="Times New Roman"/>
      <w:sz w:val="21"/>
      <w:szCs w:val="21"/>
      <w:lang w:val="uk-UA"/>
    </w:rPr>
  </w:style>
  <w:style w:type="paragraph" w:styleId="af2">
    <w:name w:val="List Paragraph"/>
    <w:basedOn w:val="a"/>
    <w:uiPriority w:val="99"/>
    <w:unhideWhenUsed/>
    <w:qFormat/>
    <w:rsid w:val="000F3FD2"/>
    <w:pPr>
      <w:ind w:left="720"/>
      <w:contextualSpacing/>
    </w:pPr>
  </w:style>
  <w:style w:type="character" w:styleId="af3">
    <w:name w:val="FollowedHyperlink"/>
    <w:basedOn w:val="a0"/>
    <w:uiPriority w:val="99"/>
    <w:semiHidden/>
    <w:unhideWhenUsed/>
    <w:rsid w:val="000E1B4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AF0C93"/>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F0C93"/>
  </w:style>
  <w:style w:type="paragraph" w:customStyle="1" w:styleId="formattext">
    <w:name w:val="formattext"/>
    <w:basedOn w:val="a"/>
    <w:rsid w:val="00893F33"/>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No Spacing"/>
    <w:link w:val="af1"/>
    <w:uiPriority w:val="99"/>
    <w:qFormat/>
    <w:rsid w:val="00893F33"/>
    <w:pPr>
      <w:spacing w:after="0" w:line="240" w:lineRule="auto"/>
    </w:pPr>
    <w:rPr>
      <w:rFonts w:ascii="Arial" w:eastAsia="Arial" w:hAnsi="Arial" w:cs="Times New Roman"/>
      <w:sz w:val="21"/>
      <w:szCs w:val="21"/>
      <w:lang w:val="uk-UA"/>
    </w:rPr>
  </w:style>
  <w:style w:type="character" w:customStyle="1" w:styleId="af1">
    <w:name w:val="Без интервала Знак"/>
    <w:link w:val="af0"/>
    <w:uiPriority w:val="99"/>
    <w:rsid w:val="00893F33"/>
    <w:rPr>
      <w:rFonts w:ascii="Arial" w:eastAsia="Arial" w:hAnsi="Arial" w:cs="Times New Roman"/>
      <w:sz w:val="21"/>
      <w:szCs w:val="21"/>
      <w:lang w:val="uk-UA"/>
    </w:rPr>
  </w:style>
  <w:style w:type="paragraph" w:styleId="af2">
    <w:name w:val="List Paragraph"/>
    <w:basedOn w:val="a"/>
    <w:uiPriority w:val="99"/>
    <w:unhideWhenUsed/>
    <w:rsid w:val="000F3FD2"/>
    <w:pPr>
      <w:ind w:left="720"/>
      <w:contextualSpacing/>
    </w:pPr>
  </w:style>
  <w:style w:type="character" w:styleId="af3">
    <w:name w:val="FollowedHyperlink"/>
    <w:basedOn w:val="a0"/>
    <w:uiPriority w:val="99"/>
    <w:semiHidden/>
    <w:unhideWhenUsed/>
    <w:rsid w:val="000E1B4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50770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infourok.ru/bibliote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chi.ru"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iversitet_innopolis.usedocs.com/article/5043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aklass.ru" TargetMode="External"/><Relationship Id="rId4" Type="http://schemas.openxmlformats.org/officeDocument/2006/relationships/settings" Target="settings.xml"/><Relationship Id="rId9" Type="http://schemas.openxmlformats.org/officeDocument/2006/relationships/hyperlink" Target="https://urok.apkpro.ru/" TargetMode="External"/><Relationship Id="rId14" Type="http://schemas.openxmlformats.org/officeDocument/2006/relationships/hyperlink" Target="https://eom.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874D27EE-E23C-40D0-9D93-D94A98A4B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92</Pages>
  <Words>28828</Words>
  <Characters>164321</Characters>
  <Application>Microsoft Office Word</Application>
  <DocSecurity>0</DocSecurity>
  <Lines>1369</Lines>
  <Paragraphs>385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18</cp:revision>
  <dcterms:created xsi:type="dcterms:W3CDTF">2026-08-24T19:38:00Z</dcterms:created>
  <dcterms:modified xsi:type="dcterms:W3CDTF">2026-08-31T18:54:00Z</dcterms:modified>
</cp:coreProperties>
</file>