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64846">
      <w:pPr>
        <w:spacing w:after="0" w:line="360" w:lineRule="auto"/>
        <w:ind w:left="142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7FE1564B">
      <w:pPr>
        <w:spacing w:after="0" w:line="360" w:lineRule="auto"/>
        <w:ind w:left="142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14:paraId="3987A429">
      <w:pPr>
        <w:spacing w:after="0" w:line="360" w:lineRule="auto"/>
        <w:ind w:left="142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49CD3014">
      <w:pPr>
        <w:spacing w:after="0" w:line="360" w:lineRule="auto"/>
        <w:ind w:left="142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(МБОУ «Новоандреевская школа им. В. А. Осипова»)</w:t>
      </w:r>
    </w:p>
    <w:p w14:paraId="281E6B30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3"/>
        <w:tblW w:w="9745" w:type="dxa"/>
        <w:tblInd w:w="-28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62"/>
        <w:gridCol w:w="3470"/>
        <w:gridCol w:w="2713"/>
      </w:tblGrid>
      <w:tr w14:paraId="311CA1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</w:trPr>
        <w:tc>
          <w:tcPr>
            <w:tcW w:w="3562" w:type="dxa"/>
          </w:tcPr>
          <w:p w14:paraId="549C47EE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РАССМОТРЕНО</w:t>
            </w:r>
          </w:p>
          <w:p w14:paraId="12A77BDC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и принято на заседании ШМО</w:t>
            </w:r>
          </w:p>
          <w:p w14:paraId="7B06C15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1F3F8D81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Руководитель ШМО</w:t>
            </w:r>
          </w:p>
          <w:p w14:paraId="6DA76BF2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color w:val="FF0000"/>
                <w:sz w:val="24"/>
                <w:lang w:val="uk-UA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___________ </w:t>
            </w:r>
            <w:r>
              <w:rPr>
                <w:rFonts w:ascii="Times New Roman" w:hAnsi="Times New Roman" w:eastAsia="Times New Roman" w:cs="Times New Roman"/>
                <w:sz w:val="24"/>
                <w:lang w:val="uk-UA"/>
              </w:rPr>
              <w:t>Л.И.Сарышева</w:t>
            </w:r>
          </w:p>
          <w:p w14:paraId="5F0C3014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0965B589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Протокол № _____  </w:t>
            </w:r>
          </w:p>
          <w:p w14:paraId="57511A56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от «____» августа 202</w:t>
            </w:r>
            <w:r>
              <w:rPr>
                <w:rFonts w:ascii="Times New Roman" w:hAnsi="Times New Roman" w:eastAsia="Times New Roman" w:cs="Times New Roman"/>
                <w:sz w:val="24"/>
                <w:lang w:val="uk-UA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</w:rPr>
              <w:t>г.</w:t>
            </w:r>
          </w:p>
          <w:p w14:paraId="0DEBC6DB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3470" w:type="dxa"/>
          </w:tcPr>
          <w:p w14:paraId="3E710B05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СОГЛАСОВАНО</w:t>
            </w:r>
          </w:p>
          <w:p w14:paraId="2BE89D96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14:paraId="5ED17DA6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________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Л. Н. Кравец</w:t>
            </w:r>
          </w:p>
          <w:p w14:paraId="5540E1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5CA696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от «____» августа 202</w:t>
            </w:r>
            <w:r>
              <w:rPr>
                <w:rFonts w:ascii="Times New Roman" w:hAnsi="Times New Roman" w:eastAsia="Times New Roman" w:cs="Times New Roman"/>
                <w:sz w:val="24"/>
                <w:lang w:val="uk-UA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</w:rPr>
              <w:t>г.</w:t>
            </w:r>
          </w:p>
          <w:p w14:paraId="00EE730A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hAnsi="Times New Roman" w:eastAsia="Times New Roman" w:cs="Times New Roman"/>
                <w:sz w:val="24"/>
              </w:rPr>
            </w:pPr>
          </w:p>
        </w:tc>
        <w:tc>
          <w:tcPr>
            <w:tcW w:w="2713" w:type="dxa"/>
          </w:tcPr>
          <w:p w14:paraId="3D477F9C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</w:rPr>
              <w:t>УТВЕРЖДАЮ</w:t>
            </w:r>
          </w:p>
          <w:p w14:paraId="3B4C8038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hAnsi="Times New Roman" w:eastAsia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</w:rPr>
              <w:t>Приказом № _____</w:t>
            </w:r>
          </w:p>
          <w:p w14:paraId="5589AF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от «____» августа 202</w:t>
            </w:r>
            <w:r>
              <w:rPr>
                <w:rFonts w:ascii="Times New Roman" w:hAnsi="Times New Roman" w:eastAsia="Times New Roman" w:cs="Times New Roman"/>
                <w:sz w:val="24"/>
                <w:lang w:val="uk-UA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</w:rPr>
              <w:t>г.</w:t>
            </w:r>
          </w:p>
          <w:p w14:paraId="65AED772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</w:tbl>
    <w:p w14:paraId="134070F7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hAnsi="Times New Roman" w:eastAsia="Times New Roman" w:cs="Times New Roman"/>
          <w:sz w:val="2"/>
          <w:szCs w:val="24"/>
        </w:rPr>
      </w:pPr>
    </w:p>
    <w:p w14:paraId="6CAF9BD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</w:rPr>
      </w:pPr>
    </w:p>
    <w:p w14:paraId="47A9F82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</w:rPr>
      </w:pPr>
    </w:p>
    <w:p w14:paraId="1E2BDA5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</w:rPr>
      </w:pPr>
    </w:p>
    <w:p w14:paraId="2D3C491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</w:rPr>
      </w:pPr>
    </w:p>
    <w:p w14:paraId="2F87750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6"/>
          <w:szCs w:val="24"/>
        </w:rPr>
      </w:pPr>
    </w:p>
    <w:p w14:paraId="3E1B1770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КАЛЕНДАРНО-ТЕМАТИЧЕСКОЕ ПЛАНИРОВАНИЕ</w:t>
      </w:r>
    </w:p>
    <w:p w14:paraId="068C1EB9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szCs w:val="24"/>
        </w:rPr>
      </w:pPr>
    </w:p>
    <w:p w14:paraId="01564A15">
      <w:pPr>
        <w:widowControl w:val="0"/>
        <w:tabs>
          <w:tab w:val="left" w:pos="6043"/>
        </w:tabs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pacing w:val="-67"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>учебного предмета «Труд (технология) »</w:t>
      </w:r>
    </w:p>
    <w:p w14:paraId="526401A8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>для 4-</w:t>
      </w:r>
      <w:r>
        <w:rPr>
          <w:rFonts w:ascii="Times New Roman" w:hAnsi="Times New Roman" w:eastAsia="Times New Roman" w:cs="Times New Roman"/>
          <w:b/>
          <w:sz w:val="28"/>
          <w:lang w:val="uk-UA"/>
        </w:rPr>
        <w:t>К</w:t>
      </w:r>
      <w:r>
        <w:rPr>
          <w:rFonts w:ascii="Times New Roman" w:hAnsi="Times New Roman" w:eastAsia="Times New Roman" w:cs="Times New Roman"/>
          <w:b/>
          <w:sz w:val="28"/>
        </w:rPr>
        <w:t xml:space="preserve"> класса</w:t>
      </w:r>
    </w:p>
    <w:p w14:paraId="2200F181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</w:rPr>
      </w:pPr>
    </w:p>
    <w:p w14:paraId="55415964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на 202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/202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учебный год</w:t>
      </w:r>
    </w:p>
    <w:p w14:paraId="28915EDB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  <w:szCs w:val="24"/>
        </w:rPr>
      </w:pPr>
    </w:p>
    <w:p w14:paraId="02D21294">
      <w:pPr>
        <w:widowControl w:val="0"/>
        <w:tabs>
          <w:tab w:val="left" w:pos="5818"/>
        </w:tabs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>Уровень образования: начальное общее образование</w:t>
      </w:r>
    </w:p>
    <w:p w14:paraId="5FF4A930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hAnsi="Times New Roman" w:eastAsia="Times New Roman" w:cs="Times New Roman"/>
          <w:b/>
          <w:sz w:val="27"/>
          <w:szCs w:val="24"/>
        </w:rPr>
      </w:pPr>
    </w:p>
    <w:p w14:paraId="243251B0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Учитель: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>Жаворонок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uk-UA"/>
        </w:rPr>
        <w:t xml:space="preserve"> О.А.</w:t>
      </w:r>
      <w:bookmarkStart w:id="0" w:name="_GoBack"/>
      <w:bookmarkEnd w:id="0"/>
    </w:p>
    <w:p w14:paraId="2EDEEC87">
      <w:pPr>
        <w:widowControl w:val="0"/>
        <w:autoSpaceDE w:val="0"/>
        <w:autoSpaceDN w:val="0"/>
        <w:spacing w:after="0" w:line="0" w:lineRule="atLeast"/>
        <w:outlineLvl w:val="0"/>
        <w:rPr>
          <w:rFonts w:ascii="Times New Roman" w:hAnsi="Times New Roman" w:eastAsia="Times New Roman" w:cs="Times New Roman"/>
          <w:bCs/>
        </w:rPr>
      </w:pPr>
    </w:p>
    <w:p w14:paraId="4D051A2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</w:rPr>
      </w:pPr>
    </w:p>
    <w:p w14:paraId="413E79F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</w:rPr>
      </w:pPr>
    </w:p>
    <w:p w14:paraId="5B6C988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</w:rPr>
      </w:pPr>
    </w:p>
    <w:p w14:paraId="7C5E6AE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30"/>
          <w:szCs w:val="24"/>
        </w:rPr>
      </w:pPr>
    </w:p>
    <w:p w14:paraId="2A2454A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</w:rPr>
      </w:pPr>
    </w:p>
    <w:p w14:paraId="0DCB35BE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</w:rPr>
      </w:pPr>
    </w:p>
    <w:p w14:paraId="30106A6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</w:rPr>
      </w:pPr>
    </w:p>
    <w:p w14:paraId="1CBC1153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eastAsia="Times New Roman" w:cs="Times New Roman"/>
          <w:sz w:val="24"/>
          <w:szCs w:val="24"/>
        </w:rPr>
      </w:pPr>
    </w:p>
    <w:p w14:paraId="6B40AC53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</w:rPr>
      </w:pPr>
    </w:p>
    <w:p w14:paraId="7C0AECB6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</w:rPr>
      </w:pPr>
    </w:p>
    <w:p w14:paraId="1B8986C9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</w:rPr>
      </w:pPr>
    </w:p>
    <w:p w14:paraId="7FED27F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</w:rPr>
      </w:pPr>
    </w:p>
    <w:p w14:paraId="6105385B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</w:rPr>
      </w:pPr>
    </w:p>
    <w:p w14:paraId="70BCCCA9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</w:rPr>
      </w:pPr>
    </w:p>
    <w:p w14:paraId="24391CBF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hAnsi="Times New Roman" w:eastAsia="Times New Roman" w:cs="Times New Roman"/>
          <w:sz w:val="24"/>
          <w:szCs w:val="24"/>
        </w:rPr>
      </w:pPr>
    </w:p>
    <w:p w14:paraId="50A2151D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4E4676ED">
      <w:pPr>
        <w:widowControl w:val="0"/>
        <w:autoSpaceDE w:val="0"/>
        <w:autoSpaceDN w:val="0"/>
        <w:spacing w:after="0" w:line="240" w:lineRule="auto"/>
        <w:ind w:right="-31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Новоандреевка, 202</w:t>
      </w: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eastAsia="Times New Roman" w:cs="Times New Roman"/>
          <w:sz w:val="24"/>
          <w:szCs w:val="24"/>
        </w:rPr>
        <w:t>г</w:t>
      </w:r>
    </w:p>
    <w:tbl>
      <w:tblPr>
        <w:tblStyle w:val="3"/>
        <w:tblW w:w="9640" w:type="dxa"/>
        <w:tblCellSpacing w:w="0" w:type="dxa"/>
        <w:tblInd w:w="-28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977"/>
        <w:gridCol w:w="992"/>
        <w:gridCol w:w="993"/>
        <w:gridCol w:w="992"/>
        <w:gridCol w:w="2835"/>
      </w:tblGrid>
      <w:tr w14:paraId="554CAC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CellSpacing w:w="0" w:type="dxa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5DE9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37C3C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88E10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3BA33D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79B8BB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616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252398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E4A9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9B56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tblCellSpacing w:w="0" w:type="dxa"/>
        </w:trPr>
        <w:tc>
          <w:tcPr>
            <w:tcW w:w="851" w:type="dxa"/>
            <w:vMerge w:val="continue"/>
            <w:tcMar>
              <w:top w:w="50" w:type="dxa"/>
              <w:left w:w="100" w:type="dxa"/>
            </w:tcMar>
            <w:vAlign w:val="center"/>
          </w:tcPr>
          <w:p w14:paraId="7FE4543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 w:val="continue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6356DFC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bottom w:val="nil"/>
              <w:right w:val="single" w:color="auto" w:sz="4" w:space="0"/>
            </w:tcBorders>
            <w:shd w:val="clear" w:color="auto" w:fill="auto"/>
          </w:tcPr>
          <w:p w14:paraId="5AC255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2FCB5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 w14:paraId="694CC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835" w:type="dxa"/>
            <w:vMerge w:val="continue"/>
            <w:tcBorders>
              <w:bottom w:val="nil"/>
              <w:right w:val="single" w:color="auto" w:sz="4" w:space="0"/>
            </w:tcBorders>
            <w:shd w:val="clear" w:color="auto" w:fill="auto"/>
          </w:tcPr>
          <w:p w14:paraId="25907B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E676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85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F5DC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continue"/>
            <w:tcBorders>
              <w:top w:val="nil"/>
              <w:right w:val="single" w:color="auto" w:sz="4" w:space="0"/>
            </w:tcBorders>
            <w:tcMar>
              <w:top w:w="50" w:type="dxa"/>
              <w:left w:w="100" w:type="dxa"/>
            </w:tcMar>
          </w:tcPr>
          <w:p w14:paraId="3E556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1C6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C1E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9E8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236C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0C59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9640" w:type="dxa"/>
            <w:gridSpan w:val="6"/>
            <w:tcBorders>
              <w:top w:val="nil"/>
              <w:right w:val="single" w:color="auto" w:sz="4" w:space="0"/>
            </w:tcBorders>
            <w:tcMar>
              <w:top w:w="50" w:type="dxa"/>
              <w:left w:w="100" w:type="dxa"/>
            </w:tcMar>
          </w:tcPr>
          <w:p w14:paraId="6324D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Технологии, профессии и производства (2ч)</w:t>
            </w:r>
          </w:p>
        </w:tc>
      </w:tr>
      <w:tr w14:paraId="54C869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053FB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3B536B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Первичный инструктаж ОТ.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1FE88B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vAlign w:val="center"/>
          </w:tcPr>
          <w:p w14:paraId="45C3F5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vAlign w:val="center"/>
          </w:tcPr>
          <w:p w14:paraId="557E7B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color="auto" w:sz="4" w:space="0"/>
            </w:tcBorders>
            <w:vAlign w:val="center"/>
          </w:tcPr>
          <w:p w14:paraId="7A2BF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"https://infourok.ru/prezentaciya-i-konspekt-uroka-truda-tehnologii-na-temu-povtorenie-projdennogo-v-3-klasse-sovremennye-sinteticheskie-materialy-4--7254379.html"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https://infourok.ru/prezentaciya-i-konspekt-uroka-truda-tehnologii-na-temu-povtorenie-projdennogo-v-3-klasse-sovremennye-sinteticheskie-materialy-4--7254379.html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44624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92711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210BEE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Современные производства и профессии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F61BE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3E7F7BD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6DADBB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17058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"https://infourok.ru/modul1-tehnologii-professii-i-proizvodstva-tema-tradicii-i-sovremennost-novaya-zhizn-drevnih-professij-sovershenstvovanie-ih-teh-6647922.html"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https://infourok.ru/modul1-tehnologii-professii-i-proizvodstva-tema-tradicii-i-sovremennost-novaya-zhizn-drevnih-professij-sovershenstvovanie-ih-teh-6647922.html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D23AA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40" w:type="dxa"/>
            <w:gridSpan w:val="6"/>
            <w:tcMar>
              <w:top w:w="50" w:type="dxa"/>
              <w:left w:w="100" w:type="dxa"/>
            </w:tcMar>
            <w:vAlign w:val="center"/>
          </w:tcPr>
          <w:p w14:paraId="415AFC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Информационно-коммуникационные технологии (3ч)</w:t>
            </w:r>
          </w:p>
        </w:tc>
      </w:tr>
      <w:tr w14:paraId="70489A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9C95C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27FCD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Первичный инструктаж. ОТ Информация. Интернет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71ABD9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6DD218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3FCD21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61EC49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>
              <w:instrText xml:space="preserve"> HYPERLINK "https://resh.edu.ru/subject/lesson/"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en-US"/>
              </w:rPr>
              <w:t>https://resh.edu.ru/subject/lesson/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2E75B6" w:themeColor="accent1" w:themeShade="BF"/>
                <w:sz w:val="24"/>
                <w:szCs w:val="24"/>
                <w:u w:val="single"/>
                <w:lang w:val="en-US"/>
              </w:rPr>
              <w:t>4562/main/173964/</w:t>
            </w:r>
          </w:p>
        </w:tc>
      </w:tr>
      <w:tr w14:paraId="048C7B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CBE24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DE673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Графический редактор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4D7B09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0B0498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6B970E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4651F0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"https://multiurok.ru/files/priezientatsiia-grafichieskii-riedaktor-2.html"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https://multiurok.ru/files/priezientatsiia-grafichieskii-riedaktor-2.html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7A096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3A439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85CA0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Групповой проект в рамках изучаемой тематики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533D3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46080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5E0FEA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5E809A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"https://infourok.ru/master-klass-gruppovoj-proekt-4-klass-6512675.html"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https://infourok.ru/master-klass-gruppovoj-proekt-4-klass-6512675.html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F59E0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40" w:type="dxa"/>
            <w:gridSpan w:val="6"/>
            <w:tcMar>
              <w:top w:w="50" w:type="dxa"/>
              <w:left w:w="100" w:type="dxa"/>
            </w:tcMar>
            <w:vAlign w:val="center"/>
          </w:tcPr>
          <w:p w14:paraId="6A4A6F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и моделирование (5ч)</w:t>
            </w:r>
          </w:p>
        </w:tc>
      </w:tr>
      <w:tr w14:paraId="49B75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CBB6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266FAB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Первичный инструктаж ОТ. Робототехника. Виды роботов.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2ED4A4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74510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3B922E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4231AF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"https://infourok.ru/prezentaciya-nachalnye-svedeniya-o-robototehnike-shkolnye-roboty-5149354.html"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https://infourok.ru/prezentaciya-nachalnye-svedeniya-o-robototehnike-shkolnye-roboty-5149354.html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3FB83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960B3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F7AE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Конструирование робота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6ECD45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5ECA67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3F43D4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4DA23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"https://intolimp.org/publication/mastier-klass-izghotovlieniie-robota-iz-bumaghi-s-uchashchimisia-mladshikh-klass.html"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https://intolimp.org/publication/mastier-klass-izghotovlieniie-robota-iz-bumaghi-s-uchashchimisia-mladshikh-klass.html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83752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2EAA2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6E47F1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Электронные устройства Контроллер, двигатель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2C978C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55977E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64BFDC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20C72F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"https://vk.com/wall-222232947_526"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https://vk.com/wall-222232947_526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EC3F6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A97EA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22F05A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Программирование робота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1FA65A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405358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6D3939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7BB281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952E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C2F34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3AAB26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Испытания и презентация робота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9FA4E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2AE9CB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1FB498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3FC669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"https://infourok.ru/tehnologiya-4-klass-robot-4327542.html"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https://infourok.ru/tehnologiya-4-klass-robot-4327542.html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06E68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40" w:type="dxa"/>
            <w:gridSpan w:val="6"/>
            <w:tcMar>
              <w:top w:w="50" w:type="dxa"/>
              <w:left w:w="100" w:type="dxa"/>
            </w:tcMar>
            <w:vAlign w:val="center"/>
          </w:tcPr>
          <w:p w14:paraId="697BE3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ручной обработки материалов. Конструирование и моделирование (24ч)</w:t>
            </w:r>
          </w:p>
        </w:tc>
      </w:tr>
      <w:tr w14:paraId="292604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EF027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0D7C46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Первичный инструктаж ОТ. Конструирование сложной открытки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7FEA0F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5AE0B4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33211A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0E3EF2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"https://resh.edu.ru/subject/lesson/4762/start/222815/"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https://resh.edu.ru/subject/lesson/4762/start/222815/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40E6B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3853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33514B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Конструирование сложных изделий из бумаги и картона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36F068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37E0D1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44B970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08D933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"https://resh.edu.ru/subject/lesson/5726/conspect/222385/"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https://resh.edu.ru/subject/lesson/5726/conspect/222385/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0A442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27B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172107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Конструирование объемного изделия военной тематики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4A2DB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4EEC1C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6FEA47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5A5930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"https://www.youtube.com/watch?v=pI7EJpHJZu4"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https://www.youtube.com/watch?v=pI7EJpHJZu4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8FAEB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B42A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84D3271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№ 1 за 1 полугодие. </w:t>
            </w:r>
          </w:p>
          <w:p w14:paraId="2B24CC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Конструирование объемного изделия – подарок женщине, девочке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E57D5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70A58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11E96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179B9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"https://infourok.ru/plan-konspekt-uroka-po-tehnologii-na-temu-konstruirovanie-obemnogo-izdeliya-podarok-zhenshine-devochke-4-klass-6996958.html"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https://infourok.ru/plan-konspekt-uroka-po-tehnologii-na-temu-konstruirovanie-obemnogo-izdeliya-podarok-zhenshine-devochke-4-klass-6996958.html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287811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A835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04AE1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Изменение форм деталей объемных изделий. Изменение размеров деталей развертки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44EC68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410E35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672687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67D368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"https://vk.com/wall-199073310_7095"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https://vk.com/wall-199073310_7095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624B4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5C96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14B856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Построение развертки с помощью линейки и циркуля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ABC24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01BCE2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33D024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1D5CDD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"https://urok.1sept.ru/articles/509938"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https://urok.1sept.ru/articles/509938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93B6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05C5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60EF9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Построение развертки многогранной пирамиды циркулем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39FD4A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5D0C6D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171788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795294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"https://infourok.ru/prezentaciya-po-tehnolgii-na-temu-razvertka-piramidy-6587612.html"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https://infourok.ru/prezentaciya-po-tehnolgii-na-temu-razvertka-piramidy-6587612.html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3528C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5C572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16A0E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Декор интерьера. Художественная техника декупаж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18C7D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3B721B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1E5630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6AAA9A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https://resh.edu.ru/subject/lesson/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14A08A2">
            <w:pPr>
              <w:spacing w:after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2E75B6" w:themeColor="accent1" w:themeShade="BF"/>
                <w:sz w:val="24"/>
                <w:szCs w:val="24"/>
                <w:u w:val="single"/>
              </w:rPr>
              <w:t>4564/start/222413/</w:t>
            </w:r>
          </w:p>
        </w:tc>
      </w:tr>
      <w:tr w14:paraId="6B58D3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E1C6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6842DE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Природные мотивы в декоре интерьера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4CF5C8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3BF8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0407EB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6B038D0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"https://infourok.ru/prezentaciya-po-tehnologii-na-temu-panno-iz-izrazcov-klass-2222981.html"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https://infourok.ru/prezentaciya-po-tehnologii-na-temu-panno-iz-izrazcov-klass-2222981.html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2C9FB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EA2F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038381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Конструирование и моделирование изделий из различных материалов. Подвижное соединение деталей на проволоку (толстую нитку).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B6A78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1C53BD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137FF9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07C3C9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"https://nsportal.ru/nachalnaya-shkola/tekhnologiya/2019/05/19/konspekt-uroka-po-tehnologii-podvizhnoe-soedinenie"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https://nsportal.ru/nachalnaya-shkola/tekhnologiya/2019/05/19/konspekt-uroka-po-tehnologii-podvizhnoe-soedinenie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C722E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1C84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83BA0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Полимеры. Виды полимерных материалов, их свойства.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0CF41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120BB2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052736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40327F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"https://infourok.ru/konspekt-uroka-po-tehnologii-izdeliya-iz-polimerov-klass-2323429.html"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https://infourok.ru/konspekt-uroka-po-tehnologii-izdeliya-iz-polimerov-klass-2323429.html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88CCE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850A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7E6D5A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Технология обработки полимерных материалов (на выбор, например).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1D267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01A9D1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5D785A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3BC23E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"https://www.youtube.com/watch?v=2D9qTEdj0sA"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https://www.youtube.com/watch?v=2D9qTEdj0sA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66ADB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EA34B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3A4E3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Конструирование сложных форм из пластиковых трубочек.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20C9B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21706F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12A159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5CBC07E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"https://infourok.ru/konspekt-uroka-po-tehnologii-na-temu-konstruirovanie-slozhnyh-form-iz-plastikovyh-trubochek-4-klass-7041977.html"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https://infourok.ru/konspekt-uroka-po-tehnologii-na-temu-konstruirovanie-slozhnyh-form-iz-plastikovyh-trubochek-4-klass-7041977.html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EF19B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4CBC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192EA0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Конструирование объемных геометрических конструкций из разных материалов.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22C0EE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5007C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7C1360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56737C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E57A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9BFE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1D36D4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Синтетические ткани. Их свойства.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7D983BA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1E358E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5BF8A8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20B064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"https://infourok.ru/prezentaciya-po-tehnologii-na-temu-sinteticheskie-tkani-klass-3614651.html"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https://infourok.ru/prezentaciya-po-tehnologii-na-temu-sinteticheskie-tkani-klass-3614651.html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4E9C67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FCEC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2CF239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Мода, одежда и ткани разных времен. Ткани натурального и искусственного происхождения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33E092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777B71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78D5D2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2F850F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"https://infourok.ru/konspekt-uroka-po-tehnologii-na-temu-moda-odezhda-i-tkani-raznyh-vremen-tkani-naturalnogo-i-iskusstvennogo-proishozhdeniya-4-kla-7087221.html"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https://infourok.ru/konspekt-uroka-po-tehnologii-na-temu-moda-odezhda-i-tkani-raznyh-vremen-tkani-naturalnogo-i-iskusstvennogo-proishozhdeniya-4-kla-7087221.html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3216A4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D461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2CE3D3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ОТ. Способ драпировки тканей. Исторический костюм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278168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6C64F8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5FF496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2D3A3A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"https://resh.edu.ru/subject/lesson/4566/conspect/222616/"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https://resh.edu.ru/subject/lesson/4566/conspect/222616/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566F77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740C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613270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Одежда народов России. Составные части костюмов и платьев, их конструктивные и декоративные особенности.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0E1178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6DC73E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0B1321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1FD9F2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"https://www.youtube.com/watch?v=w6hdVxRHb0k"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https://www.youtube.com/watch?v=w6hdVxRHb0k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6FA67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88DC2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053C4C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Строчка крестообразного стежка. Строчка петлеобразного стежка. Аксессуары в одежде.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081EA2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72A4D1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49194A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57D0F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CD62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9F023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5BD060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Строчка крестообразного стежка. Строчка петлеобразного стежка. Аксессуары в одежде.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32C9FF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38DC6B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4840CF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04C531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"https://infourok.ru/plan-konspekt-uroka-na-temu-strochka-krestoobraznogo-stezhka-strochka-petleobraznogo-stezhka-aksessuary-v-odezhde-7139272.html"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https://infourok.ru/plan-konspekt-uroka-na-temu-strochka-krestoobraznogo-stezhka-strochka-petleobraznogo-stezhka-aksessuary-v-odezhde-7139272.html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14:paraId="1BF350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6FA9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FDCDA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Конструкция «пружина» из полос картона или металлических деталей наборов типа "Конструктор»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541D54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2034124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318A1B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69C748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82E5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B929E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A4D97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Конструкции с ножничным механизмом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72AFB7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5E1AB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1BD74E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04317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"https://www.youtube.com/watch?v=9ORl_dJfpIo"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https://www.youtube.com/watch?v=9ORl_dJfpIo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60CE3B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57E2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44A4217A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 №2 за год</w:t>
            </w:r>
          </w:p>
          <w:p w14:paraId="1964EE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с рычажным механизмом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170BB2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103402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7D95FB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42CD5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"https://resh.edu.ru/subject/lesson/4571/start/222869/"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https://resh.edu.ru/subject/lesson/4571/start/222869/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BD4A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B870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3FFE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14:paraId="379FE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ОТ. Подготовка портфолио. Повторение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66DC03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35B3C2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72A828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602E48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"https://infourok.ru/konspekt-uroka-po-tehnologii-dlya-4-klassa-na-temu-podgotovka-portfolio-5349101.html"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t>https://infourok.ru/konspekt-uroka-po-tehnologii-dlya-4-klassa-na-temu-podgotovka-portfolio-5349101.html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4A5E7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14:paraId="59CBBE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right w:val="single" w:color="auto" w:sz="4" w:space="0"/>
            </w:tcBorders>
            <w:tcMar>
              <w:top w:w="50" w:type="dxa"/>
              <w:left w:w="100" w:type="dxa"/>
            </w:tcMar>
            <w:vAlign w:val="center"/>
          </w:tcPr>
          <w:p w14:paraId="3727CF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993" w:type="dxa"/>
            <w:tcBorders>
              <w:left w:val="single" w:color="auto" w:sz="4" w:space="0"/>
            </w:tcBorders>
            <w:vAlign w:val="center"/>
          </w:tcPr>
          <w:p w14:paraId="68EC01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 w14:paraId="681ADD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  <w:vAlign w:val="center"/>
          </w:tcPr>
          <w:p w14:paraId="7BFF33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E77955">
      <w:pPr>
        <w:ind w:right="283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88"/>
    <w:rsid w:val="00097948"/>
    <w:rsid w:val="00130CA0"/>
    <w:rsid w:val="00146E22"/>
    <w:rsid w:val="001931C0"/>
    <w:rsid w:val="002D3B61"/>
    <w:rsid w:val="00316DEA"/>
    <w:rsid w:val="003C01C4"/>
    <w:rsid w:val="004C1C87"/>
    <w:rsid w:val="005A5D9D"/>
    <w:rsid w:val="00615F65"/>
    <w:rsid w:val="00B61FAD"/>
    <w:rsid w:val="00C82581"/>
    <w:rsid w:val="00DC2088"/>
    <w:rsid w:val="4056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6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1382</Words>
  <Characters>7881</Characters>
  <Lines>65</Lines>
  <Paragraphs>18</Paragraphs>
  <TotalTime>85</TotalTime>
  <ScaleCrop>false</ScaleCrop>
  <LinksUpToDate>false</LinksUpToDate>
  <CharactersWithSpaces>9245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2024-09-03T14:57:00Z</dcterms:created>
  <dc:creator>Татьяна</dc:creator>
  <cp:lastModifiedBy>Гена</cp:lastModifiedBy>
  <cp:lastPrinted>2024-09-10T14:51:00Z</cp:lastPrinted>
  <dcterms:modified xsi:type="dcterms:W3CDTF">2025-09-12T15:22:25Z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41398060494D40C28028EAA507A424CA_12</vt:lpwstr>
  </property>
</Properties>
</file>