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D67" w:rsidRDefault="00F44D67" w:rsidP="00E37699">
      <w:pPr>
        <w:pStyle w:val="a5"/>
        <w:spacing w:line="360" w:lineRule="auto"/>
        <w:ind w:left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F44D67" w:rsidRDefault="00F44D67" w:rsidP="00E37699">
      <w:pPr>
        <w:pStyle w:val="a5"/>
        <w:spacing w:line="360" w:lineRule="auto"/>
        <w:ind w:left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:rsidR="00F44D67" w:rsidRDefault="00E37699" w:rsidP="00E37699">
      <w:pPr>
        <w:pStyle w:val="a5"/>
        <w:spacing w:line="360" w:lineRule="auto"/>
        <w:ind w:left="709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</w:t>
      </w:r>
      <w:r w:rsidR="00F44D67">
        <w:rPr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F44D67" w:rsidRDefault="00F44D67" w:rsidP="00E37699">
      <w:pPr>
        <w:pStyle w:val="a5"/>
        <w:spacing w:line="360" w:lineRule="auto"/>
        <w:ind w:left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(МБОУ «</w:t>
      </w:r>
      <w:proofErr w:type="spellStart"/>
      <w:r>
        <w:rPr>
          <w:b/>
          <w:sz w:val="24"/>
          <w:szCs w:val="24"/>
        </w:rPr>
        <w:t>Новоандреевская</w:t>
      </w:r>
      <w:proofErr w:type="spellEnd"/>
      <w:r>
        <w:rPr>
          <w:b/>
          <w:sz w:val="24"/>
          <w:szCs w:val="24"/>
        </w:rPr>
        <w:t xml:space="preserve"> школа им. В. А. Осипова»)</w:t>
      </w:r>
    </w:p>
    <w:p w:rsidR="00F44D67" w:rsidRDefault="00F44D67" w:rsidP="00E37699">
      <w:pPr>
        <w:pStyle w:val="a3"/>
        <w:spacing w:before="10"/>
        <w:ind w:left="709" w:firstLine="0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2"/>
        <w:gridCol w:w="3470"/>
        <w:gridCol w:w="2713"/>
      </w:tblGrid>
      <w:tr w:rsidR="00F44D67" w:rsidTr="00F44D67">
        <w:trPr>
          <w:trHeight w:val="2023"/>
        </w:trPr>
        <w:tc>
          <w:tcPr>
            <w:tcW w:w="3562" w:type="dxa"/>
          </w:tcPr>
          <w:p w:rsidR="00F44D67" w:rsidRDefault="00F44D67" w:rsidP="00E37699">
            <w:pPr>
              <w:pStyle w:val="TableParagraph"/>
              <w:spacing w:line="266" w:lineRule="exact"/>
              <w:ind w:left="709"/>
              <w:rPr>
                <w:sz w:val="24"/>
              </w:rPr>
            </w:pPr>
            <w:r>
              <w:rPr>
                <w:sz w:val="24"/>
              </w:rPr>
              <w:t>РАССМОТРЕНО</w:t>
            </w:r>
          </w:p>
          <w:p w:rsidR="00F44D67" w:rsidRDefault="00F44D67" w:rsidP="00E37699">
            <w:pPr>
              <w:pStyle w:val="TableParagraph"/>
              <w:spacing w:line="276" w:lineRule="auto"/>
              <w:ind w:left="709"/>
              <w:rPr>
                <w:sz w:val="24"/>
              </w:rPr>
            </w:pPr>
            <w:r>
              <w:rPr>
                <w:sz w:val="24"/>
              </w:rPr>
              <w:t>и принято на заседании ШМО</w:t>
            </w:r>
          </w:p>
          <w:p w:rsidR="00F44D67" w:rsidRDefault="00F44D67" w:rsidP="00E37699">
            <w:pPr>
              <w:pStyle w:val="TableParagraph"/>
              <w:spacing w:line="276" w:lineRule="auto"/>
              <w:ind w:left="709"/>
              <w:rPr>
                <w:sz w:val="24"/>
              </w:rPr>
            </w:pPr>
          </w:p>
          <w:p w:rsidR="00F44D67" w:rsidRDefault="00F44D67" w:rsidP="00E37699">
            <w:pPr>
              <w:pStyle w:val="TableParagraph"/>
              <w:spacing w:line="276" w:lineRule="auto"/>
              <w:ind w:left="709"/>
              <w:rPr>
                <w:sz w:val="24"/>
              </w:rPr>
            </w:pPr>
            <w:r>
              <w:rPr>
                <w:sz w:val="24"/>
              </w:rPr>
              <w:t>Руководитель ШМО</w:t>
            </w:r>
          </w:p>
          <w:p w:rsidR="00F44D67" w:rsidRDefault="00F44D67" w:rsidP="00E37699">
            <w:pPr>
              <w:pStyle w:val="TableParagraph"/>
              <w:spacing w:line="276" w:lineRule="auto"/>
              <w:ind w:left="709"/>
              <w:rPr>
                <w:color w:val="FF0000"/>
                <w:sz w:val="24"/>
              </w:rPr>
            </w:pPr>
            <w:r>
              <w:rPr>
                <w:sz w:val="24"/>
              </w:rPr>
              <w:t>___________</w:t>
            </w:r>
            <w:proofErr w:type="spellStart"/>
            <w:r>
              <w:rPr>
                <w:color w:val="000000"/>
                <w:sz w:val="24"/>
              </w:rPr>
              <w:t>Л.И.Сарышева</w:t>
            </w:r>
            <w:proofErr w:type="spellEnd"/>
          </w:p>
          <w:p w:rsidR="00F44D67" w:rsidRDefault="00F44D67" w:rsidP="00E37699">
            <w:pPr>
              <w:pStyle w:val="TableParagraph"/>
              <w:spacing w:line="276" w:lineRule="auto"/>
              <w:ind w:left="709"/>
              <w:rPr>
                <w:sz w:val="24"/>
              </w:rPr>
            </w:pPr>
          </w:p>
          <w:p w:rsidR="00F44D67" w:rsidRDefault="00F44D67" w:rsidP="00E37699">
            <w:pPr>
              <w:pStyle w:val="TableParagraph"/>
              <w:spacing w:line="276" w:lineRule="auto"/>
              <w:ind w:left="709"/>
              <w:rPr>
                <w:sz w:val="24"/>
              </w:rPr>
            </w:pPr>
            <w:r>
              <w:rPr>
                <w:sz w:val="24"/>
              </w:rPr>
              <w:t xml:space="preserve">Протокол № _____  </w:t>
            </w:r>
          </w:p>
          <w:p w:rsidR="00F44D67" w:rsidRDefault="00B23AB4" w:rsidP="00E37699">
            <w:pPr>
              <w:pStyle w:val="TableParagraph"/>
              <w:spacing w:line="276" w:lineRule="auto"/>
              <w:ind w:left="709"/>
              <w:rPr>
                <w:sz w:val="24"/>
              </w:rPr>
            </w:pPr>
            <w:r>
              <w:rPr>
                <w:sz w:val="24"/>
              </w:rPr>
              <w:t>от «____» августа 2026</w:t>
            </w:r>
            <w:r w:rsidR="00F44D67">
              <w:rPr>
                <w:sz w:val="24"/>
              </w:rPr>
              <w:t>г.</w:t>
            </w:r>
          </w:p>
          <w:p w:rsidR="00F44D67" w:rsidRDefault="00F44D67" w:rsidP="00E37699">
            <w:pPr>
              <w:pStyle w:val="TableParagraph"/>
              <w:spacing w:line="276" w:lineRule="auto"/>
              <w:ind w:left="709"/>
              <w:rPr>
                <w:sz w:val="24"/>
              </w:rPr>
            </w:pPr>
          </w:p>
        </w:tc>
        <w:tc>
          <w:tcPr>
            <w:tcW w:w="3470" w:type="dxa"/>
          </w:tcPr>
          <w:p w:rsidR="00F44D67" w:rsidRDefault="00F44D67" w:rsidP="00E37699">
            <w:pPr>
              <w:pStyle w:val="TableParagraph"/>
              <w:spacing w:line="266" w:lineRule="exact"/>
              <w:ind w:left="709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</w:p>
          <w:p w:rsidR="00F44D67" w:rsidRDefault="00F44D67" w:rsidP="00E37699">
            <w:pPr>
              <w:pStyle w:val="TableParagraph"/>
              <w:spacing w:line="276" w:lineRule="auto"/>
              <w:ind w:left="709" w:right="191"/>
              <w:rPr>
                <w:sz w:val="24"/>
              </w:rPr>
            </w:pPr>
            <w:r>
              <w:rPr>
                <w:sz w:val="24"/>
              </w:rPr>
              <w:t>Заместитель директора по учебно-воспитательной работе</w:t>
            </w:r>
          </w:p>
          <w:p w:rsidR="00F44D67" w:rsidRDefault="00F44D67" w:rsidP="00E37699">
            <w:pPr>
              <w:pStyle w:val="TableParagraph"/>
              <w:tabs>
                <w:tab w:val="left" w:pos="1128"/>
                <w:tab w:val="left" w:pos="3408"/>
              </w:tabs>
              <w:spacing w:line="276" w:lineRule="auto"/>
              <w:ind w:left="709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________ </w:t>
            </w:r>
            <w:r>
              <w:rPr>
                <w:sz w:val="24"/>
              </w:rPr>
              <w:t xml:space="preserve"> Л. Н. Кравец</w:t>
            </w:r>
          </w:p>
          <w:p w:rsidR="00F44D67" w:rsidRDefault="00F44D67" w:rsidP="00E37699">
            <w:pPr>
              <w:pStyle w:val="TableParagraph"/>
              <w:spacing w:line="276" w:lineRule="auto"/>
              <w:ind w:left="709"/>
              <w:rPr>
                <w:sz w:val="24"/>
              </w:rPr>
            </w:pPr>
          </w:p>
          <w:p w:rsidR="00F44D67" w:rsidRDefault="00B23AB4" w:rsidP="00E37699">
            <w:pPr>
              <w:pStyle w:val="TableParagraph"/>
              <w:spacing w:line="276" w:lineRule="auto"/>
              <w:ind w:left="709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F44D67">
              <w:rPr>
                <w:sz w:val="24"/>
              </w:rPr>
              <w:t>г.</w:t>
            </w:r>
          </w:p>
          <w:p w:rsidR="00F44D67" w:rsidRDefault="00F44D67" w:rsidP="00E37699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709"/>
              <w:rPr>
                <w:sz w:val="24"/>
              </w:rPr>
            </w:pPr>
          </w:p>
        </w:tc>
        <w:tc>
          <w:tcPr>
            <w:tcW w:w="2713" w:type="dxa"/>
            <w:hideMark/>
          </w:tcPr>
          <w:p w:rsidR="00F44D67" w:rsidRDefault="00F44D67" w:rsidP="00E37699">
            <w:pPr>
              <w:spacing w:line="360" w:lineRule="auto"/>
              <w:ind w:left="709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УТВЕРЖДЕНО</w:t>
            </w:r>
          </w:p>
          <w:p w:rsidR="00F44D67" w:rsidRDefault="00F44D67" w:rsidP="00E37699">
            <w:pPr>
              <w:pStyle w:val="TableParagraph"/>
              <w:tabs>
                <w:tab w:val="left" w:pos="1362"/>
              </w:tabs>
              <w:spacing w:line="276" w:lineRule="auto"/>
              <w:ind w:left="709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Приказом № _____</w:t>
            </w:r>
          </w:p>
          <w:p w:rsidR="00F44D67" w:rsidRDefault="00B23AB4" w:rsidP="00E37699">
            <w:pPr>
              <w:pStyle w:val="TableParagraph"/>
              <w:spacing w:line="276" w:lineRule="auto"/>
              <w:ind w:left="709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F44D67">
              <w:rPr>
                <w:sz w:val="24"/>
              </w:rPr>
              <w:t>г.</w:t>
            </w:r>
          </w:p>
        </w:tc>
      </w:tr>
    </w:tbl>
    <w:p w:rsidR="00F44D67" w:rsidRDefault="00F44D67" w:rsidP="00E37699">
      <w:pPr>
        <w:pStyle w:val="a3"/>
        <w:spacing w:line="20" w:lineRule="exact"/>
        <w:ind w:left="709" w:firstLine="0"/>
        <w:rPr>
          <w:sz w:val="2"/>
        </w:rPr>
      </w:pPr>
    </w:p>
    <w:p w:rsidR="00F44D67" w:rsidRDefault="00F44D67" w:rsidP="00E37699">
      <w:pPr>
        <w:pStyle w:val="a3"/>
        <w:ind w:left="709" w:firstLine="0"/>
        <w:rPr>
          <w:sz w:val="26"/>
        </w:rPr>
      </w:pPr>
    </w:p>
    <w:p w:rsidR="00F44D67" w:rsidRDefault="00F44D67" w:rsidP="00E37699">
      <w:pPr>
        <w:pStyle w:val="a3"/>
        <w:ind w:left="709" w:firstLine="0"/>
        <w:rPr>
          <w:sz w:val="26"/>
        </w:rPr>
      </w:pPr>
    </w:p>
    <w:p w:rsidR="00F44D67" w:rsidRDefault="00F44D67" w:rsidP="00E37699">
      <w:pPr>
        <w:pStyle w:val="1"/>
        <w:spacing w:line="0" w:lineRule="atLeast"/>
        <w:ind w:left="709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6"/>
          <w:szCs w:val="24"/>
          <w:lang w:val="ru-RU"/>
        </w:rPr>
        <w:t xml:space="preserve">                       </w:t>
      </w:r>
      <w:r>
        <w:rPr>
          <w:rFonts w:ascii="Times New Roman" w:hAnsi="Times New Roman" w:cs="Times New Roman"/>
          <w:color w:val="000000" w:themeColor="text1"/>
          <w:lang w:val="ru-RU"/>
        </w:rPr>
        <w:t>КАЛЕНДАРНО-ТЕМАТИЧЕСКОЕ ПЛАНИРОВАНИЕ</w:t>
      </w:r>
    </w:p>
    <w:p w:rsidR="00F44D67" w:rsidRDefault="00F44D67" w:rsidP="00E37699">
      <w:pPr>
        <w:pStyle w:val="a3"/>
        <w:spacing w:line="0" w:lineRule="atLeast"/>
        <w:ind w:left="709" w:firstLine="0"/>
        <w:jc w:val="center"/>
        <w:rPr>
          <w:b/>
          <w:color w:val="000000" w:themeColor="text1"/>
          <w:sz w:val="28"/>
        </w:rPr>
      </w:pPr>
    </w:p>
    <w:p w:rsidR="00F44D67" w:rsidRDefault="00F44D67" w:rsidP="00E37699">
      <w:pPr>
        <w:tabs>
          <w:tab w:val="left" w:pos="6043"/>
        </w:tabs>
        <w:spacing w:line="0" w:lineRule="atLeast"/>
        <w:ind w:left="709"/>
        <w:jc w:val="center"/>
        <w:rPr>
          <w:rFonts w:ascii="Times New Roman" w:hAnsi="Times New Roman" w:cs="Times New Roman"/>
          <w:b/>
          <w:color w:val="000000"/>
          <w:spacing w:val="-67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учебного предмета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«Математика»</w:t>
      </w:r>
    </w:p>
    <w:p w:rsidR="00F44D67" w:rsidRDefault="00B23AB4" w:rsidP="00E37699">
      <w:pPr>
        <w:spacing w:line="0" w:lineRule="atLeast"/>
        <w:ind w:left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для 3-Б</w:t>
      </w:r>
      <w:r w:rsidR="00F44D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класса</w:t>
      </w:r>
    </w:p>
    <w:p w:rsidR="00F44D67" w:rsidRDefault="00F44D67" w:rsidP="00E37699">
      <w:pPr>
        <w:pStyle w:val="1"/>
        <w:spacing w:line="0" w:lineRule="atLeast"/>
        <w:ind w:left="709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eastAsia="Calibri" w:hAnsi="Times New Roman" w:cs="Times New Roman"/>
          <w:bCs w:val="0"/>
          <w:color w:val="000000"/>
          <w:lang w:val="ru-RU" w:eastAsia="ru-RU"/>
        </w:rPr>
        <w:t xml:space="preserve">                                       </w:t>
      </w:r>
      <w:r w:rsidR="00765102">
        <w:rPr>
          <w:rFonts w:ascii="Times New Roman" w:hAnsi="Times New Roman" w:cs="Times New Roman"/>
          <w:color w:val="000000"/>
          <w:lang w:val="ru-RU"/>
        </w:rPr>
        <w:t>на 2026/2027</w:t>
      </w:r>
      <w:r>
        <w:rPr>
          <w:rFonts w:ascii="Times New Roman" w:hAnsi="Times New Roman" w:cs="Times New Roman"/>
          <w:color w:val="000000"/>
          <w:lang w:val="ru-RU"/>
        </w:rPr>
        <w:t xml:space="preserve"> учебный год</w:t>
      </w:r>
    </w:p>
    <w:p w:rsidR="00F44D67" w:rsidRDefault="00F44D67" w:rsidP="00E37699">
      <w:pPr>
        <w:pStyle w:val="a3"/>
        <w:spacing w:line="0" w:lineRule="atLeast"/>
        <w:ind w:left="709" w:firstLine="0"/>
        <w:jc w:val="center"/>
        <w:rPr>
          <w:b/>
          <w:color w:val="000000"/>
          <w:sz w:val="28"/>
          <w:szCs w:val="28"/>
        </w:rPr>
      </w:pPr>
    </w:p>
    <w:p w:rsidR="00F44D67" w:rsidRDefault="00F44D67" w:rsidP="00E37699">
      <w:pPr>
        <w:tabs>
          <w:tab w:val="left" w:pos="5818"/>
        </w:tabs>
        <w:spacing w:line="0" w:lineRule="atLeast"/>
        <w:ind w:left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Уровень образования: начальное общее образование</w:t>
      </w:r>
    </w:p>
    <w:p w:rsidR="00F44D67" w:rsidRDefault="00F44D67" w:rsidP="00E37699">
      <w:pPr>
        <w:pStyle w:val="1"/>
        <w:spacing w:line="0" w:lineRule="atLeast"/>
        <w:ind w:left="709"/>
        <w:rPr>
          <w:rFonts w:ascii="Times New Roman" w:hAnsi="Times New Roman" w:cs="Times New Roman"/>
          <w:b w:val="0"/>
          <w:color w:val="000000"/>
          <w:lang w:val="ru-RU"/>
        </w:rPr>
      </w:pPr>
      <w:r>
        <w:rPr>
          <w:rFonts w:ascii="Times New Roman" w:hAnsi="Times New Roman" w:cs="Times New Roman"/>
          <w:bCs w:val="0"/>
          <w:color w:val="000000"/>
          <w:lang w:val="ru-RU"/>
        </w:rPr>
        <w:t xml:space="preserve">                                       </w:t>
      </w:r>
      <w:r w:rsidR="00B23AB4">
        <w:rPr>
          <w:rFonts w:ascii="Times New Roman" w:hAnsi="Times New Roman" w:cs="Times New Roman"/>
          <w:color w:val="000000"/>
          <w:lang w:val="ru-RU"/>
        </w:rPr>
        <w:t xml:space="preserve">Учитель: </w:t>
      </w:r>
      <w:proofErr w:type="spellStart"/>
      <w:r w:rsidR="00B23AB4">
        <w:rPr>
          <w:rFonts w:ascii="Times New Roman" w:hAnsi="Times New Roman" w:cs="Times New Roman"/>
          <w:color w:val="000000"/>
          <w:lang w:val="ru-RU"/>
        </w:rPr>
        <w:t>Малявская</w:t>
      </w:r>
      <w:proofErr w:type="spellEnd"/>
      <w:r w:rsidR="00B23AB4">
        <w:rPr>
          <w:rFonts w:ascii="Times New Roman" w:hAnsi="Times New Roman" w:cs="Times New Roman"/>
          <w:color w:val="000000"/>
          <w:lang w:val="ru-RU"/>
        </w:rPr>
        <w:t xml:space="preserve"> И.В</w:t>
      </w:r>
      <w:r>
        <w:rPr>
          <w:rFonts w:ascii="Times New Roman" w:hAnsi="Times New Roman" w:cs="Times New Roman"/>
          <w:color w:val="000000"/>
          <w:lang w:val="ru-RU"/>
        </w:rPr>
        <w:t>.</w:t>
      </w:r>
    </w:p>
    <w:p w:rsidR="00F44D67" w:rsidRDefault="00F44D67" w:rsidP="00E37699">
      <w:pPr>
        <w:pStyle w:val="a3"/>
        <w:ind w:left="709" w:firstLine="0"/>
        <w:rPr>
          <w:b/>
          <w:color w:val="000000"/>
          <w:sz w:val="30"/>
        </w:rPr>
      </w:pPr>
    </w:p>
    <w:p w:rsidR="00F44D67" w:rsidRDefault="00F44D67" w:rsidP="00E37699">
      <w:pPr>
        <w:pStyle w:val="a3"/>
        <w:ind w:left="709" w:firstLine="0"/>
        <w:rPr>
          <w:b/>
          <w:color w:val="000000"/>
          <w:sz w:val="30"/>
        </w:rPr>
      </w:pPr>
    </w:p>
    <w:p w:rsidR="00F44D67" w:rsidRDefault="00F44D67" w:rsidP="00E37699">
      <w:pPr>
        <w:pStyle w:val="a3"/>
        <w:ind w:left="709" w:firstLine="0"/>
        <w:rPr>
          <w:b/>
          <w:sz w:val="30"/>
        </w:rPr>
      </w:pPr>
    </w:p>
    <w:p w:rsidR="00F44D67" w:rsidRDefault="00F44D67" w:rsidP="00E37699">
      <w:pPr>
        <w:pStyle w:val="a3"/>
        <w:ind w:left="709" w:firstLine="0"/>
        <w:rPr>
          <w:b/>
          <w:sz w:val="30"/>
        </w:rPr>
      </w:pPr>
    </w:p>
    <w:p w:rsidR="00F44D67" w:rsidRDefault="00F44D67" w:rsidP="00E37699">
      <w:pPr>
        <w:pStyle w:val="a3"/>
        <w:ind w:left="709" w:right="615" w:firstLine="0"/>
      </w:pPr>
    </w:p>
    <w:p w:rsidR="00F44D67" w:rsidRDefault="00F44D67" w:rsidP="00E37699">
      <w:pPr>
        <w:pStyle w:val="a3"/>
        <w:ind w:left="709" w:right="615" w:firstLine="0"/>
      </w:pPr>
    </w:p>
    <w:p w:rsidR="00F44D67" w:rsidRDefault="00F44D67" w:rsidP="00E37699">
      <w:pPr>
        <w:pStyle w:val="a3"/>
        <w:ind w:left="709" w:right="615" w:firstLine="0"/>
      </w:pPr>
    </w:p>
    <w:p w:rsidR="00F44D67" w:rsidRDefault="00F44D67" w:rsidP="00E37699">
      <w:pPr>
        <w:pStyle w:val="a3"/>
        <w:ind w:left="709" w:right="-1" w:firstLine="0"/>
      </w:pPr>
    </w:p>
    <w:p w:rsidR="00F44D67" w:rsidRDefault="00F44D67" w:rsidP="00E37699">
      <w:pPr>
        <w:pStyle w:val="a3"/>
        <w:ind w:left="709" w:right="615" w:firstLine="0"/>
      </w:pPr>
    </w:p>
    <w:p w:rsidR="00F44D67" w:rsidRDefault="00F44D67" w:rsidP="00E37699">
      <w:pPr>
        <w:pStyle w:val="a3"/>
        <w:ind w:left="709" w:right="615" w:firstLine="0"/>
      </w:pPr>
    </w:p>
    <w:p w:rsidR="00F44D67" w:rsidRDefault="00E37699" w:rsidP="00E37699">
      <w:pPr>
        <w:pStyle w:val="a3"/>
        <w:ind w:left="0" w:right="615" w:firstLine="0"/>
      </w:pPr>
      <w:r>
        <w:t xml:space="preserve">                                                                     </w:t>
      </w:r>
      <w:r w:rsidR="00B23AB4">
        <w:t>с. Новоандреевка, 2026</w:t>
      </w:r>
      <w:r w:rsidR="003F3063">
        <w:t xml:space="preserve"> </w:t>
      </w:r>
      <w:r w:rsidR="00F44D67">
        <w:t>г.</w:t>
      </w:r>
    </w:p>
    <w:p w:rsidR="00E22C1F" w:rsidRDefault="00F44D67" w:rsidP="00E37699">
      <w:pPr>
        <w:pStyle w:val="a3"/>
        <w:tabs>
          <w:tab w:val="left" w:pos="9638"/>
        </w:tabs>
        <w:ind w:left="709" w:right="615" w:firstLine="0"/>
      </w:pPr>
      <w:r>
        <w:t xml:space="preserve">     </w:t>
      </w:r>
      <w:r w:rsidR="00E37699">
        <w:t xml:space="preserve">                                             </w:t>
      </w:r>
    </w:p>
    <w:p w:rsidR="00E22C1F" w:rsidRDefault="00E22C1F" w:rsidP="00E37699">
      <w:pPr>
        <w:pStyle w:val="a3"/>
        <w:tabs>
          <w:tab w:val="left" w:pos="9638"/>
        </w:tabs>
        <w:ind w:left="709" w:right="615" w:firstLine="0"/>
      </w:pPr>
    </w:p>
    <w:p w:rsidR="00F44D67" w:rsidRPr="00BD5B36" w:rsidRDefault="00E22C1F" w:rsidP="00E37699">
      <w:pPr>
        <w:pStyle w:val="a3"/>
        <w:tabs>
          <w:tab w:val="left" w:pos="9638"/>
        </w:tabs>
        <w:ind w:left="709" w:right="615" w:firstLine="0"/>
      </w:pPr>
      <w:r>
        <w:lastRenderedPageBreak/>
        <w:t xml:space="preserve">                                           </w:t>
      </w:r>
      <w:r w:rsidR="00F44D67">
        <w:rPr>
          <w:b/>
        </w:rPr>
        <w:t xml:space="preserve"> </w:t>
      </w:r>
      <w:r w:rsidR="00F44D67" w:rsidRPr="00BD5B36">
        <w:rPr>
          <w:b/>
        </w:rPr>
        <w:t xml:space="preserve">Календарно-тематическое планирование                                        </w:t>
      </w:r>
    </w:p>
    <w:p w:rsidR="00F44D67" w:rsidRPr="00BD5B36" w:rsidRDefault="00F44D67" w:rsidP="00F44D6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10064" w:type="dxa"/>
        <w:tblCellSpacing w:w="20" w:type="nil"/>
        <w:tblInd w:w="8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70"/>
        <w:gridCol w:w="708"/>
        <w:gridCol w:w="1134"/>
        <w:gridCol w:w="1134"/>
        <w:gridCol w:w="2409"/>
      </w:tblGrid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4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44D67" w:rsidRPr="00BD5B36" w:rsidRDefault="00F44D67" w:rsidP="00F44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44D67" w:rsidRPr="00BD5B36" w:rsidRDefault="00F44D67" w:rsidP="00F44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24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44D67" w:rsidRPr="00BD5B36" w:rsidRDefault="00F44D67" w:rsidP="00F44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Устные вычисления, сводимые к действиям в пределах 100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C0144D" w:rsidRPr="00BD5B36" w:rsidRDefault="00452A05" w:rsidP="00C014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https://uchi.ru/podgotovka-k-uroku/math/3-klass/quarter-545_1-chetvert/lesson-15265_ustnye-vychisleniya-svodimye-k-deystviyam-v-predelakh-50/independent-111109?ysclid=mtd0cptpw0406280163</w:t>
            </w: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Сложение и вычитание однородных величин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9D07B1" w:rsidP="00E37699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Входная комплексная</w:t>
            </w:r>
            <w:bookmarkStart w:id="0" w:name="_GoBack"/>
            <w:bookmarkEnd w:id="0"/>
            <w:r w:rsidR="00DE4B1C" w:rsidRPr="00BD5B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работа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DE4B1C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Взаимосвязь арифметических действий: сложения и вычитания, умножения и деления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DE4B1C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DE4B1C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Неизвестный компонент арифметического действия: различение, называние, комментирование процесса нахождения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C0144D" w:rsidRPr="00BD5B36" w:rsidRDefault="00452A05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https://uchi.ru/podgotovka-k-uroku/math/3-klass/quarter-545_1-chetvert/lesson-15304_neizvestnyy-komponent-arifmeticheskogo-deystviya-razlichenie-nazyvanie-kommentirovanie-protsessa-nakhozhdeniya</w:t>
            </w: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DE4B1C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Нахождение неизвестного компонента арифметического действия сложения (вычитания)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DE4B1C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Изображение фигур – отрезка, прямоугольника, квадрата – с заданными измерениями; обозначение фигур буквами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DA1AA2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44D67"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12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C0144D" w:rsidRPr="00BD5B36" w:rsidRDefault="00C0144D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текстовой задачей: анализ данных и отношений, представление текста на модели. Решение задач на нахождение четвёртого пропорционального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DE4B1C" w:rsidP="00E37699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Административная контрольная работа № 1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99344C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 над </w:t>
            </w:r>
            <w:proofErr w:type="spellStart"/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ошибками.</w:t>
            </w:r>
            <w:r w:rsidR="00F44D67"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 w:rsidR="00F44D67"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задач с геометрическим содержанием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Логические рассуждения (одно-</w:t>
            </w:r>
            <w:proofErr w:type="spellStart"/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двухшаговые</w:t>
            </w:r>
            <w:proofErr w:type="spellEnd"/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со связками «если …, то …», «поэтому», «значит», «все», «и», «некоторые», «каждый»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Устные вычисления: переместительное свойство умножения</w:t>
            </w:r>
            <w:r w:rsidR="0099344C"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Таблицы с данными о реальных процессах и явлениях; внесение данных в таблицу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C0144D" w:rsidRPr="00BD5B36" w:rsidRDefault="00452A05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https://uchi.ru/podgotovka-k-uroku/math/3-klass/quarter-543_4-chetvert/lesson-15367_tablitsy-s-dannymi-o-realnykh-protsessakh-i-yavleniyakh-vnesenie-dannykh-v-tablitsu/presentation-52247</w:t>
            </w: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Переместительное свойство умножения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Задачи на применение смысла арифметических действий сложения, умножения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Таблица умножения и деления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Умножение и деление в пределах 100: приемы устных вычислений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Сочетательное свойство умножения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Нахождение периметра </w:t>
            </w: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многоугольника</w:t>
            </w:r>
            <w:r w:rsidR="00812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Задачи на применение смысла арифметических действий вычитания, деления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Соотношение «цена, количество, стоимость» в практической ситуации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C0144D" w:rsidRPr="00BD5B36" w:rsidRDefault="00C0144D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Задачи применение зависимости "цена-количество-стоимость"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Задачи на движение одного объекта. Связь между величинами: масса одного предмета, количество предметов, масса всех предметов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действий в числовом выражении (со скобками)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действий в числовом выражении (без скобок)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C0144D" w:rsidRPr="00BD5B36" w:rsidRDefault="00452A05" w:rsidP="00C014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https://uchi.ru/podgotovka-k-uroku/math/3-klass/quarter-545_1-chetvert/lesson-15308_poryadok-deystviy-v-chislovom-vyrazhenii-bez-skobok?ysclid=mtd0qv28z4192398524</w:t>
            </w: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Задачи на расчет скорости, времени или пройденного пути при движении одного объекта. Связь между величинами: расход ткани на одну вещь, количество вещей, расход ткани на все вещи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75694C" w:rsidP="00E3769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Итоговая к</w:t>
            </w:r>
            <w:r w:rsidR="00F44D67" w:rsidRPr="00BD5B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онтрольная работа №</w:t>
            </w:r>
            <w:r w:rsidRPr="00BD5B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12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5011BC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над ошибками.</w:t>
            </w:r>
            <w:r w:rsidR="00E37699"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44D67"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Равенства и неравенства с числами: чтение, составление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Умножение и деление в пределах 100: таблица умножения и деления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Умножение и деление с числом 6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Задачи на понимание отношений больше или меньше на…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Задачи на разностное сравнение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C0144D" w:rsidRPr="00BD5B36" w:rsidRDefault="00452A05" w:rsidP="00C014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https://uchi.ru/podgotovka-k-</w:t>
            </w:r>
            <w:r w:rsidRPr="00BD5B36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lastRenderedPageBreak/>
              <w:t>uroku/math/3-klass/quarter-542_3-chetvert/lesson-15326_zadachi-na-raznostnoe-sravnenie?ysclid=mtd0s0tsuv943158973</w:t>
            </w: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Задачи на кратное сравнение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Задачи на понимание отношений больше или меньше в…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Столбчатая диаграмма: чтение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Столбчатая диаграмма: использование данных для решения учебных и практических задач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 формы представления информации. Линейные диаграммы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Умножение и деление с числом 7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C0144D" w:rsidRPr="00BD5B36" w:rsidRDefault="00C0144D" w:rsidP="00C014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Верные (истинные) и неверные (ложные) утверждения: конструирование, проверка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 чисел. Математические игры с числами</w:t>
            </w:r>
            <w:r w:rsidR="005011BC"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75694C"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011BC"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Кратное сравнение чисел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5011BC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Контрольная работа № 3</w:t>
            </w: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теме «Умножение и деление в пределах 100»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5011BC" w:rsidP="0050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 над ошибками. </w:t>
            </w:r>
            <w:r w:rsidR="00F44D67"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Равенства и неравенства: установление истинности (верное/неверное)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50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Единицы площади – квадратный метр, квадратный сантиметр, квадратный дециметр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C0144D" w:rsidRPr="00BD5B36" w:rsidRDefault="00452A05" w:rsidP="00C014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https://uchi.ru/podgotovka-k-uroku/math/3-klass/quarter-544_2-chetvert/lesson-15343_edinitsy-ploshchadi-kvadratnyy-metr-kvadratnyy-santimetr-kvadratnyy-</w:t>
            </w:r>
            <w:r w:rsidRPr="00BD5B36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lastRenderedPageBreak/>
              <w:t>detsimetr?ysclid=mtd0t3344g273778142</w:t>
            </w: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прямоугольника, квадрата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50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Изображение на клетчатой бумаге прямоугольника с заданным значением площади. Сравнение площадей фигур с помощью наложения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50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Конструирование геометрических фигур (разбиение фигуры на части, составление фигуры из частей)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50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Конструирование многоугольника из данных фигур, деление многоугольника на части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50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Периметр и площадь прямоугольника: общее и различное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50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и приемы её нахождения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50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Нахождение площади прямоугольника, квадрата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50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Алгоритмы (правила) нахождения периметра и площади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50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Умножение и деление с числом 8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C0144D" w:rsidRPr="00BD5B36" w:rsidRDefault="00452A05" w:rsidP="00C014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https://uchi.ru/podgotovka-k-uroku/math/3-klass/quarter-544_2-chetvert/lesson-15269_umnozhenie-i-delenie-s-chislom-8/presentation-64998?ysclid=mtd0u2o2nd170276187</w:t>
            </w: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50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Таблица умножения: анализ, формулирование закономерностей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50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Умножение и деление с числом 9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5011BC" w:rsidP="005011B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Итоговая к</w:t>
            </w:r>
            <w:r w:rsidR="00F44D67" w:rsidRPr="00BD5B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онтрольная работа №</w:t>
            </w:r>
            <w:r w:rsidRPr="00BD5B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5011BC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44D67"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12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5011BC" w:rsidP="0050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 над ошибками. </w:t>
            </w:r>
            <w:r w:rsidR="00F44D67"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Планирование хода решения задачи арифметическим способом. Решение задач изученных видов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50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Конструирование прямоугольника из данных фигур, деление прямоугольника на части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50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Переход от одних единиц площади к другим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50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Задачи на работу (производительность труда) одного объекта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50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Задачи на расчет производительности труда, времени или объема выполненной работы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50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50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50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Нахождение площади в заданных единицах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50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Арифметические действия с числом 1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C0144D" w:rsidRPr="00BD5B36" w:rsidRDefault="00C0144D" w:rsidP="00C014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50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Умножение и деление в пределах 100: </w:t>
            </w:r>
            <w:proofErr w:type="spellStart"/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внетабличное</w:t>
            </w:r>
            <w:proofErr w:type="spellEnd"/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выполнение действий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50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Арифметические действия с числом 0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50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Нахождение площади фигуры, составленной из прямоугольников (квадратов)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50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решения задачи на достоверность и логичность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50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 с числами 0 и 1. Деление нуля на число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50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Задачи на нахождение доли величины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50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величины: сравнение долей одной величины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774DD0" w:rsidRPr="00BD5B36" w:rsidRDefault="00452A05" w:rsidP="00774DD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https://uchi.ru/podgotovka-k-uroku/math/3-klass/quarter-544_2-chetvert/lesson-15247_dolya-velichiny-sravnenie-doley-odnoy-velichiny/presentation-70535?ysclid=mtd0v</w:t>
            </w:r>
            <w:r w:rsidRPr="00BD5B36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lastRenderedPageBreak/>
              <w:t>3eu1o228569422</w:t>
            </w: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50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величины: половина, четверть в практической ситуации, сравнение величин, выраженных долями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50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Алгоритмы (правила) построения геометрических фигур. Правила построения окружности и круга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50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 (единица времени — секунда); установление отношения «быстрее/ медленнее на/в». Определение с помощью цифровых и аналоговых приборов, измерительных инструментов времени; прикидка и оценка результата измерений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774DD0" w:rsidRPr="00BD5B36" w:rsidRDefault="00774DD0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50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 (единица времени — секунда); соотношение «начало, окончание, продолжительность события» в практической ситуации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50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Расчёт времени. Соотношение «начало, окончание, продолжительность события» в практической ситуации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50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Соотношение «больше/ меньше на/в» в ситуации сравнения предметов и объектов на основе измерения величин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5011B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Контрольная работа №</w:t>
            </w:r>
            <w:r w:rsidR="005011BC" w:rsidRPr="00BD5B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 по теме «</w:t>
            </w:r>
            <w:r w:rsidR="00E37699" w:rsidRPr="00BD5B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Арифметические действия»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5011BC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44D67"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12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E37699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 над ошибками. </w:t>
            </w:r>
            <w:r w:rsidR="00F44D67"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Устное умножение суммы на число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Умножение и деление двузначного числа на однозначное число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Внетабличное</w:t>
            </w:r>
            <w:proofErr w:type="spellEnd"/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устное умножение и деление в пределах 100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Приемы умножения двузначного числа на однозначное число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 верного решения задачи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Разные способы решения задачи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 суммы на число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774DD0" w:rsidRPr="00BD5B36" w:rsidRDefault="00452A05" w:rsidP="00774DD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https://uchi.ru/podgotovka-k-uroku/math/3-klass/quarter-542_3-</w:t>
            </w:r>
            <w:r w:rsidRPr="00BD5B36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lastRenderedPageBreak/>
              <w:t>chetvert/lesson-15282_delenie-summy-na-chislo/presentation-44820?ysclid=mtd0w7vk7v263659922</w:t>
            </w: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Разные приемы записи решения задачи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Нахождение неизвестного компонента арифметического действия умножения (деления)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Устное деление двузначного числа на двузначное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 результата вычисления: обратное действие, применение алгоритма, оценка достоверности результата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774DD0" w:rsidRPr="00BD5B36" w:rsidRDefault="00774DD0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 на однозначное число в пределах 100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Применение устных приёмов вычисления для решения практических задач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E37699" w:rsidP="00E3769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Итоговая к</w:t>
            </w:r>
            <w:r w:rsidR="00F44D67" w:rsidRPr="00BD5B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онтрольная работа №</w:t>
            </w:r>
            <w:r w:rsidRPr="00BD5B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12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E37699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 над ошибками. </w:t>
            </w:r>
            <w:r w:rsidR="00F44D67"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Задачи на понимание смысла арифметического действия деление с остатком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Устное деление с остатком; его применение в практических ситуациях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Нахождение периметра в заданных единицах длины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Изображение на клетчатой бумаге прямоугольника с заданным значением периметра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Дополнение изображения (чертежа) данными на основе измерения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таблицей: анализ данных, использование информации для ответов на вопросы и решения задач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Стоимость (единицы — рубль, копейка); установление отношения «дороже/дешевле на/в» (в </w:t>
            </w: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повторение)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 по разделу "Величины". Повторение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 в пределах 1000: чтение, запись, упорядочение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информацией: чтение информации, представленной в разной форме. Римская система счисления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 в пределах 1000: чтение, запись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Увеличение и уменьшение числа в несколько раз (в том числе в 10, 100 раз)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Математическая информация. Алгоритмы. Повторение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774DD0" w:rsidRPr="00BD5B36" w:rsidRDefault="00452A05" w:rsidP="00774DD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https://uchi.ru/podgotovka-k-uroku/math/3-klass/quarter-543_4-chetvert/lesson-15368_matematicheskaya-informatsiya-algoritmy-povtorenie?ysclid=mtd0x0g3t891051630</w:t>
            </w: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Классификация объектов по двум признакам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 в пределах 1000: сравнение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Масса (единица массы — грамм); соотношение между килограммом и граммом; отношение «тяжелее/легче на/в»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Измерение длины объекта, упорядочение по длине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(единица длины — миллиметр, километр); соотношение между величинами в пределах тысячи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Нахождение периметра прямоугольника, квадрата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Сложение и вычитание с круглым </w:t>
            </w: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числом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812F7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Сложение и вычитание в пределах 1000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6967DE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Алгоритмы (правила) устных и письменных вычислений (сложение, вычитание, умножение, деление)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6967DE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Письменное умножение на однозначное число в пределах 100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6967DE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Письменное сложение в пределах 1000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6967DE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Письменное вычитание в пределах 1000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6967DE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 деления на однозначное число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6967DE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E37699" w:rsidP="00E3769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Итоговая к</w:t>
            </w:r>
            <w:r w:rsidR="00F44D67" w:rsidRPr="00BD5B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онтрольная работа №</w:t>
            </w:r>
            <w:r w:rsidRPr="00BD5B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E37699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44D67"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6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E37699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 над ошибками. </w:t>
            </w:r>
            <w:r w:rsidR="00F44D67"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Умножение круглого числа, на круглое число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6967DE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D67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E376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Деление круглого числа, на круглое число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6967DE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F44D67" w:rsidRPr="00BD5B36" w:rsidRDefault="00F44D67" w:rsidP="00F44D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A05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Приемы умножения трехзначного числа на однозначное число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6967DE" w:rsidP="00452A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</w:pPr>
            <w:r w:rsidRPr="00BD5B36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https://uchi.ru/podgotovka-k-uroku/math/3-klass/quarter-543_4-chetvert/lesson-15300_priemy-umnozheniya-trekhznachnogo-chisla-na-odnoznachnoe-chislo/presentation-69332?ysclid=mtd0z6n7u6252346160</w:t>
            </w:r>
          </w:p>
        </w:tc>
      </w:tr>
      <w:tr w:rsidR="00452A05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Изображение прямоугольника с заданным отношением длин сторон (больше или меньше на, в)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6967DE" w:rsidP="00452A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A05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Умножение и деление трехзначного числа на однозначное число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6967DE" w:rsidP="00452A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A05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Задачи на расчет времени, количества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6967DE" w:rsidP="00452A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A05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Приемы деления трехзначного числа на однозначное число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6967DE" w:rsidP="00452A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A05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Приемы деления на однозначное число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6967DE" w:rsidP="00452A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A05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Проверка правильности </w:t>
            </w: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вычислений: прикидка и оценка результата. Знакомство с калькулятором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6967DE" w:rsidP="00452A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https://uchi.ru/podgo</w:t>
            </w:r>
            <w:r w:rsidRPr="00BD5B36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lastRenderedPageBreak/>
              <w:t>tovka-k-uroku/math/3-klass/quarter-545_1-chetvert/lesson-15259_proverka-pravilnosti-vychisleniy-prikidka-i-otsenka-rezultata?ysclid=mtd101ft9p911945451</w:t>
            </w:r>
          </w:p>
        </w:tc>
      </w:tr>
      <w:tr w:rsidR="00452A05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131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Числа. Числа от 1 до 1000. Повторение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6967DE" w:rsidP="00452A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A05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Текстовые задачи. Задачи в 2-3 действия. Повторение и закрепление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6967DE" w:rsidP="00452A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A05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6967DE" w:rsidP="00452A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A05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Алгоритмы (правила) порядка действий в числовом выражении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A05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Нахождение значения числового выражения (со скобками или без скобок)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A05" w:rsidRPr="00BD5B36" w:rsidTr="00F44D67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3970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sz w:val="24"/>
                <w:szCs w:val="24"/>
              </w:rPr>
              <w:t>Итоговое повторение за год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50" w:type="dxa"/>
              <w:left w:w="100" w:type="dxa"/>
            </w:tcMar>
            <w:vAlign w:val="center"/>
          </w:tcPr>
          <w:p w:rsidR="00452A05" w:rsidRPr="00BD5B36" w:rsidRDefault="00452A05" w:rsidP="00452A0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D5B36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https://uchi.ru/podgotovka-k-uroku/math/3-klass/quarter-94_4-chetvert/lesson-2265_povtorenie-i-zakreplenie-izuchennogo-v-3-klasse/worksheets-45246?ysclid=mtd11loorx513313310</w:t>
            </w:r>
          </w:p>
        </w:tc>
      </w:tr>
    </w:tbl>
    <w:p w:rsidR="00F44D67" w:rsidRDefault="00F44D67" w:rsidP="00F44D67">
      <w:pPr>
        <w:sectPr w:rsidR="00F44D67" w:rsidSect="00F44D67">
          <w:type w:val="continuous"/>
          <w:pgSz w:w="11906" w:h="16383"/>
          <w:pgMar w:top="1134" w:right="1134" w:bottom="851" w:left="567" w:header="720" w:footer="720" w:gutter="0"/>
          <w:cols w:space="720"/>
          <w:docGrid w:linePitch="299"/>
        </w:sectPr>
      </w:pPr>
    </w:p>
    <w:p w:rsidR="00F44D67" w:rsidRDefault="00F44D67"/>
    <w:sectPr w:rsidR="00F44D67" w:rsidSect="005A1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A0738"/>
    <w:multiLevelType w:val="multilevel"/>
    <w:tmpl w:val="5F2ECA1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70533C"/>
    <w:multiLevelType w:val="multilevel"/>
    <w:tmpl w:val="D8C2161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44D67"/>
    <w:rsid w:val="00352F7F"/>
    <w:rsid w:val="003F3063"/>
    <w:rsid w:val="00452A05"/>
    <w:rsid w:val="005011BC"/>
    <w:rsid w:val="005A1312"/>
    <w:rsid w:val="006967DE"/>
    <w:rsid w:val="0075694C"/>
    <w:rsid w:val="00765102"/>
    <w:rsid w:val="00774DD0"/>
    <w:rsid w:val="00812F77"/>
    <w:rsid w:val="0099344C"/>
    <w:rsid w:val="009D07B1"/>
    <w:rsid w:val="00A11217"/>
    <w:rsid w:val="00B23AB4"/>
    <w:rsid w:val="00BD5B36"/>
    <w:rsid w:val="00C0144D"/>
    <w:rsid w:val="00CC3BA1"/>
    <w:rsid w:val="00D31539"/>
    <w:rsid w:val="00DA1AA2"/>
    <w:rsid w:val="00DE4B1C"/>
    <w:rsid w:val="00E22C1F"/>
    <w:rsid w:val="00E37699"/>
    <w:rsid w:val="00F44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36426"/>
  <w15:docId w15:val="{102955DD-BD19-4248-BC1B-8F8B2C3BB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1312"/>
  </w:style>
  <w:style w:type="paragraph" w:styleId="1">
    <w:name w:val="heading 1"/>
    <w:basedOn w:val="a"/>
    <w:next w:val="a"/>
    <w:link w:val="10"/>
    <w:uiPriority w:val="9"/>
    <w:qFormat/>
    <w:rsid w:val="00F44D6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F44D6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F44D6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F44D6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4D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F44D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rsid w:val="00F44D67"/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rsid w:val="00F44D67"/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paragraph" w:styleId="a3">
    <w:name w:val="Body Text"/>
    <w:basedOn w:val="a"/>
    <w:link w:val="a4"/>
    <w:uiPriority w:val="1"/>
    <w:unhideWhenUsed/>
    <w:qFormat/>
    <w:rsid w:val="00F44D67"/>
    <w:pPr>
      <w:widowControl w:val="0"/>
      <w:autoSpaceDE w:val="0"/>
      <w:autoSpaceDN w:val="0"/>
      <w:spacing w:after="0" w:line="240" w:lineRule="auto"/>
      <w:ind w:left="106" w:firstLine="18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F44D6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5">
    <w:name w:val="No Spacing"/>
    <w:uiPriority w:val="1"/>
    <w:qFormat/>
    <w:rsid w:val="00F44D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F44D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6">
    <w:name w:val="header"/>
    <w:basedOn w:val="a"/>
    <w:link w:val="a7"/>
    <w:uiPriority w:val="99"/>
    <w:unhideWhenUsed/>
    <w:rsid w:val="00F44D67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44D67"/>
    <w:rPr>
      <w:rFonts w:eastAsiaTheme="minorHAnsi"/>
      <w:lang w:val="en-US" w:eastAsia="en-US"/>
    </w:rPr>
  </w:style>
  <w:style w:type="paragraph" w:styleId="a8">
    <w:name w:val="Normal Indent"/>
    <w:basedOn w:val="a"/>
    <w:uiPriority w:val="99"/>
    <w:unhideWhenUsed/>
    <w:rsid w:val="00F44D67"/>
    <w:pPr>
      <w:ind w:left="720"/>
    </w:pPr>
    <w:rPr>
      <w:rFonts w:eastAsiaTheme="minorHAnsi"/>
      <w:lang w:val="en-US" w:eastAsia="en-US"/>
    </w:rPr>
  </w:style>
  <w:style w:type="paragraph" w:styleId="a9">
    <w:name w:val="Subtitle"/>
    <w:basedOn w:val="a"/>
    <w:next w:val="a"/>
    <w:link w:val="aa"/>
    <w:uiPriority w:val="11"/>
    <w:qFormat/>
    <w:rsid w:val="00F44D67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customStyle="1" w:styleId="aa">
    <w:name w:val="Подзаголовок Знак"/>
    <w:basedOn w:val="a0"/>
    <w:link w:val="a9"/>
    <w:uiPriority w:val="11"/>
    <w:rsid w:val="00F44D6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paragraph" w:styleId="ab">
    <w:name w:val="Title"/>
    <w:basedOn w:val="a"/>
    <w:next w:val="a"/>
    <w:link w:val="ac"/>
    <w:uiPriority w:val="10"/>
    <w:qFormat/>
    <w:rsid w:val="00F44D6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ac">
    <w:name w:val="Заголовок Знак"/>
    <w:basedOn w:val="a0"/>
    <w:link w:val="ab"/>
    <w:uiPriority w:val="10"/>
    <w:rsid w:val="00F44D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styleId="ad">
    <w:name w:val="Emphasis"/>
    <w:basedOn w:val="a0"/>
    <w:uiPriority w:val="20"/>
    <w:qFormat/>
    <w:rsid w:val="00F44D67"/>
    <w:rPr>
      <w:i/>
      <w:iCs/>
    </w:rPr>
  </w:style>
  <w:style w:type="character" w:styleId="ae">
    <w:name w:val="Hyperlink"/>
    <w:basedOn w:val="a0"/>
    <w:uiPriority w:val="99"/>
    <w:unhideWhenUsed/>
    <w:rsid w:val="00F44D67"/>
    <w:rPr>
      <w:color w:val="0000FF" w:themeColor="hyperlink"/>
      <w:u w:val="single"/>
    </w:rPr>
  </w:style>
  <w:style w:type="table" w:styleId="af">
    <w:name w:val="Table Grid"/>
    <w:basedOn w:val="a1"/>
    <w:uiPriority w:val="59"/>
    <w:rsid w:val="00F44D67"/>
    <w:pPr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88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2134</Words>
  <Characters>12169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Артём Малявский</cp:lastModifiedBy>
  <cp:revision>22</cp:revision>
  <cp:lastPrinted>2025-08-31T10:52:00Z</cp:lastPrinted>
  <dcterms:created xsi:type="dcterms:W3CDTF">2025-08-31T09:16:00Z</dcterms:created>
  <dcterms:modified xsi:type="dcterms:W3CDTF">2026-08-31T15:41:00Z</dcterms:modified>
</cp:coreProperties>
</file>