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A55" w:rsidRDefault="003B123A">
      <w:pPr>
        <w:spacing w:after="0" w:line="360" w:lineRule="auto"/>
        <w:ind w:left="708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Муниципальное бюджетное общеобразовательное учреждение</w:t>
      </w:r>
    </w:p>
    <w:p w:rsidR="00FE7A55" w:rsidRDefault="003B123A">
      <w:pPr>
        <w:spacing w:after="0" w:line="360" w:lineRule="auto"/>
        <w:ind w:left="142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Новоандреевская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школа имени полного кавалера ордена Славы</w:t>
      </w:r>
    </w:p>
    <w:p w:rsidR="00FE7A55" w:rsidRDefault="003B123A">
      <w:pPr>
        <w:spacing w:after="0" w:line="360" w:lineRule="auto"/>
        <w:ind w:left="142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Осипова Василия Алексеевича» Симферопольского района Республики Крым</w:t>
      </w:r>
    </w:p>
    <w:p w:rsidR="00FE7A55" w:rsidRDefault="003B123A">
      <w:pPr>
        <w:spacing w:after="0" w:line="360" w:lineRule="auto"/>
        <w:ind w:left="142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(МБОУ «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Новоандреевская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школа им. В. А. Осипова»)</w:t>
      </w:r>
    </w:p>
    <w:p w:rsidR="00FE7A55" w:rsidRDefault="00FE7A55">
      <w:pPr>
        <w:spacing w:before="10" w:after="0" w:line="240" w:lineRule="auto"/>
        <w:ind w:left="819"/>
        <w:jc w:val="both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12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71"/>
        <w:gridCol w:w="3283"/>
        <w:gridCol w:w="2581"/>
      </w:tblGrid>
      <w:tr w:rsidR="00FE7A55" w:rsidTr="003B123A">
        <w:tblPrEx>
          <w:tblCellMar>
            <w:top w:w="0" w:type="dxa"/>
            <w:bottom w:w="0" w:type="dxa"/>
          </w:tblCellMar>
        </w:tblPrEx>
        <w:tc>
          <w:tcPr>
            <w:tcW w:w="3562" w:type="dxa"/>
            <w:shd w:val="clear" w:color="000000" w:fill="FFFFFF"/>
            <w:tcMar>
              <w:left w:w="0" w:type="dxa"/>
              <w:right w:w="0" w:type="dxa"/>
            </w:tcMar>
          </w:tcPr>
          <w:p w:rsidR="00FE7A55" w:rsidRDefault="003B123A">
            <w:pPr>
              <w:spacing w:after="0" w:line="266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РАССМОТРЕНО</w:t>
            </w:r>
          </w:p>
          <w:p w:rsidR="00FE7A55" w:rsidRDefault="003B123A">
            <w:pPr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 принято на заседании ШМО</w:t>
            </w:r>
          </w:p>
          <w:p w:rsidR="00FE7A55" w:rsidRDefault="00FE7A55">
            <w:pPr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E7A55" w:rsidRDefault="003B123A">
            <w:pPr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Руководитель ШМО</w:t>
            </w:r>
          </w:p>
          <w:p w:rsidR="00FE7A55" w:rsidRDefault="003B123A">
            <w:pPr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___________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М.В.Калмыкова</w:t>
            </w:r>
            <w:proofErr w:type="spellEnd"/>
          </w:p>
          <w:p w:rsidR="00FE7A55" w:rsidRDefault="003B123A">
            <w:pPr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Протокол </w:t>
            </w:r>
            <w:r>
              <w:rPr>
                <w:rFonts w:ascii="Segoe UI Symbol" w:eastAsia="Segoe UI Symbol" w:hAnsi="Segoe UI Symbol" w:cs="Segoe UI Symbol"/>
                <w:sz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_____  </w:t>
            </w:r>
          </w:p>
          <w:p w:rsidR="00FE7A55" w:rsidRDefault="003B123A">
            <w:pPr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от «____» августа 2026г.</w:t>
            </w:r>
          </w:p>
          <w:p w:rsidR="00FE7A55" w:rsidRDefault="00FE7A55">
            <w:pPr>
              <w:spacing w:after="0" w:line="240" w:lineRule="auto"/>
              <w:ind w:left="200"/>
            </w:pPr>
          </w:p>
        </w:tc>
        <w:tc>
          <w:tcPr>
            <w:tcW w:w="3470" w:type="dxa"/>
            <w:shd w:val="clear" w:color="000000" w:fill="FFFFFF"/>
            <w:tcMar>
              <w:left w:w="0" w:type="dxa"/>
              <w:right w:w="0" w:type="dxa"/>
            </w:tcMar>
          </w:tcPr>
          <w:p w:rsidR="00FE7A55" w:rsidRDefault="003B123A">
            <w:pPr>
              <w:spacing w:after="0" w:line="266" w:lineRule="auto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СОГЛАСОВАНО</w:t>
            </w:r>
          </w:p>
          <w:p w:rsidR="00FE7A55" w:rsidRDefault="003B123A">
            <w:pPr>
              <w:spacing w:after="0" w:line="240" w:lineRule="auto"/>
              <w:ind w:left="113" w:right="19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Заместитель директора по учебно-воспитательной работе</w:t>
            </w:r>
          </w:p>
          <w:p w:rsidR="00FE7A55" w:rsidRDefault="003B123A">
            <w:pPr>
              <w:tabs>
                <w:tab w:val="left" w:pos="1128"/>
                <w:tab w:val="left" w:pos="3408"/>
              </w:tabs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u w:val="single"/>
              </w:rPr>
              <w:t xml:space="preserve">________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Л. Н. Кравец</w:t>
            </w:r>
          </w:p>
          <w:p w:rsidR="00FE7A55" w:rsidRDefault="00FE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E7A55" w:rsidRDefault="003B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от «____» августа 2026г.</w:t>
            </w:r>
          </w:p>
          <w:p w:rsidR="00FE7A55" w:rsidRDefault="00FE7A55">
            <w:pPr>
              <w:spacing w:after="0" w:line="240" w:lineRule="auto"/>
            </w:pPr>
          </w:p>
        </w:tc>
        <w:tc>
          <w:tcPr>
            <w:tcW w:w="2713" w:type="dxa"/>
            <w:shd w:val="clear" w:color="000000" w:fill="FFFFFF"/>
            <w:tcMar>
              <w:left w:w="0" w:type="dxa"/>
              <w:right w:w="0" w:type="dxa"/>
            </w:tcMar>
          </w:tcPr>
          <w:p w:rsidR="00FE7A55" w:rsidRDefault="003B123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УТВЕРЖДЕНО</w:t>
            </w:r>
          </w:p>
          <w:p w:rsidR="00FE7A55" w:rsidRDefault="003B123A">
            <w:pPr>
              <w:tabs>
                <w:tab w:val="left" w:pos="1362"/>
              </w:tabs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Приказом </w:t>
            </w:r>
            <w:r>
              <w:rPr>
                <w:rFonts w:ascii="Segoe UI Symbol" w:eastAsia="Segoe UI Symbol" w:hAnsi="Segoe UI Symbol" w:cs="Segoe UI Symbol"/>
                <w:sz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_____</w:t>
            </w:r>
          </w:p>
          <w:p w:rsidR="00FE7A55" w:rsidRDefault="003B1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от «____» августа 2026г.</w:t>
            </w:r>
          </w:p>
          <w:p w:rsidR="00FE7A55" w:rsidRDefault="00FE7A55">
            <w:pPr>
              <w:spacing w:after="0" w:line="240" w:lineRule="auto"/>
            </w:pPr>
          </w:p>
        </w:tc>
      </w:tr>
    </w:tbl>
    <w:p w:rsidR="00FE7A55" w:rsidRDefault="00FE7A55">
      <w:pPr>
        <w:spacing w:after="0" w:line="240" w:lineRule="auto"/>
        <w:ind w:left="308"/>
        <w:jc w:val="both"/>
        <w:rPr>
          <w:rFonts w:ascii="Times New Roman" w:eastAsia="Times New Roman" w:hAnsi="Times New Roman" w:cs="Times New Roman"/>
          <w:sz w:val="2"/>
        </w:rPr>
      </w:pPr>
    </w:p>
    <w:p w:rsidR="00FE7A55" w:rsidRDefault="00FE7A55">
      <w:pPr>
        <w:spacing w:after="0" w:line="240" w:lineRule="auto"/>
        <w:ind w:left="819"/>
        <w:jc w:val="both"/>
        <w:rPr>
          <w:rFonts w:ascii="Times New Roman" w:eastAsia="Times New Roman" w:hAnsi="Times New Roman" w:cs="Times New Roman"/>
          <w:sz w:val="26"/>
        </w:rPr>
      </w:pPr>
    </w:p>
    <w:p w:rsidR="00FE7A55" w:rsidRDefault="00FE7A55">
      <w:pPr>
        <w:spacing w:after="0" w:line="240" w:lineRule="auto"/>
        <w:ind w:left="819"/>
        <w:jc w:val="both"/>
        <w:rPr>
          <w:rFonts w:ascii="Times New Roman" w:eastAsia="Times New Roman" w:hAnsi="Times New Roman" w:cs="Times New Roman"/>
          <w:sz w:val="26"/>
        </w:rPr>
      </w:pPr>
      <w:bookmarkStart w:id="0" w:name="_GoBack"/>
      <w:bookmarkEnd w:id="0"/>
    </w:p>
    <w:p w:rsidR="00FE7A55" w:rsidRDefault="00FE7A55">
      <w:pPr>
        <w:spacing w:after="0" w:line="240" w:lineRule="auto"/>
        <w:ind w:left="819"/>
        <w:jc w:val="both"/>
        <w:rPr>
          <w:rFonts w:ascii="Times New Roman" w:eastAsia="Times New Roman" w:hAnsi="Times New Roman" w:cs="Times New Roman"/>
          <w:sz w:val="26"/>
        </w:rPr>
      </w:pPr>
    </w:p>
    <w:p w:rsidR="00FE7A55" w:rsidRDefault="00FE7A55">
      <w:pPr>
        <w:spacing w:after="0" w:line="240" w:lineRule="auto"/>
        <w:ind w:left="819"/>
        <w:jc w:val="both"/>
        <w:rPr>
          <w:rFonts w:ascii="Times New Roman" w:eastAsia="Times New Roman" w:hAnsi="Times New Roman" w:cs="Times New Roman"/>
          <w:sz w:val="26"/>
        </w:rPr>
      </w:pPr>
    </w:p>
    <w:p w:rsidR="00FE7A55" w:rsidRDefault="00FE7A55">
      <w:pPr>
        <w:spacing w:after="0" w:line="240" w:lineRule="auto"/>
        <w:ind w:left="819"/>
        <w:jc w:val="both"/>
        <w:rPr>
          <w:rFonts w:ascii="Times New Roman" w:eastAsia="Times New Roman" w:hAnsi="Times New Roman" w:cs="Times New Roman"/>
          <w:sz w:val="26"/>
        </w:rPr>
      </w:pPr>
    </w:p>
    <w:p w:rsidR="00FE7A55" w:rsidRDefault="003B12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КАЛЕНДАРНО-ТЕМАТИЧЕСКОЕ ПЛАНИРОВАНИЕ</w:t>
      </w:r>
    </w:p>
    <w:p w:rsidR="00FE7A55" w:rsidRDefault="00FE7A55">
      <w:pPr>
        <w:spacing w:after="0" w:line="240" w:lineRule="auto"/>
        <w:ind w:left="81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FE7A55" w:rsidRDefault="003B123A">
      <w:pPr>
        <w:tabs>
          <w:tab w:val="left" w:pos="6043"/>
        </w:tabs>
        <w:spacing w:line="240" w:lineRule="auto"/>
        <w:jc w:val="center"/>
        <w:rPr>
          <w:rFonts w:ascii="Times New Roman" w:eastAsia="Times New Roman" w:hAnsi="Times New Roman" w:cs="Times New Roman"/>
          <w:b/>
          <w:spacing w:val="-67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учебного предмета «Литература »</w:t>
      </w:r>
    </w:p>
    <w:p w:rsidR="00FE7A55" w:rsidRDefault="003B123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для 6-А класса</w:t>
      </w:r>
    </w:p>
    <w:p w:rsidR="00FE7A55" w:rsidRDefault="00FE7A5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FE7A55" w:rsidRDefault="003B12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на 2026/2027 учебный год</w:t>
      </w:r>
    </w:p>
    <w:p w:rsidR="00FE7A55" w:rsidRDefault="00FE7A55">
      <w:pPr>
        <w:spacing w:after="0" w:line="240" w:lineRule="auto"/>
        <w:ind w:left="81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FE7A55" w:rsidRDefault="003B123A">
      <w:pPr>
        <w:tabs>
          <w:tab w:val="left" w:pos="5818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Уровень образования: основное общее образование</w:t>
      </w:r>
    </w:p>
    <w:p w:rsidR="00FE7A55" w:rsidRDefault="00FE7A55">
      <w:pPr>
        <w:spacing w:after="0" w:line="240" w:lineRule="auto"/>
        <w:ind w:left="819"/>
        <w:jc w:val="center"/>
        <w:rPr>
          <w:rFonts w:ascii="Times New Roman" w:eastAsia="Times New Roman" w:hAnsi="Times New Roman" w:cs="Times New Roman"/>
          <w:b/>
          <w:sz w:val="27"/>
        </w:rPr>
      </w:pPr>
    </w:p>
    <w:p w:rsidR="00FE7A55" w:rsidRDefault="003B123A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</w:rPr>
      </w:pPr>
      <w:r>
        <w:rPr>
          <w:rFonts w:ascii="Times New Roman" w:eastAsia="Times New Roman" w:hAnsi="Times New Roman" w:cs="Times New Roman"/>
          <w:b/>
          <w:sz w:val="28"/>
        </w:rPr>
        <w:t>Учитель: Калугина К.Л.</w:t>
      </w:r>
    </w:p>
    <w:p w:rsidR="00FE7A55" w:rsidRDefault="00FE7A55">
      <w:pPr>
        <w:spacing w:after="0" w:line="240" w:lineRule="auto"/>
        <w:ind w:left="819"/>
        <w:jc w:val="both"/>
        <w:rPr>
          <w:rFonts w:ascii="Times New Roman" w:eastAsia="Times New Roman" w:hAnsi="Times New Roman" w:cs="Times New Roman"/>
          <w:b/>
          <w:sz w:val="30"/>
        </w:rPr>
      </w:pPr>
    </w:p>
    <w:p w:rsidR="00FE7A55" w:rsidRDefault="00FE7A55">
      <w:pPr>
        <w:spacing w:after="0" w:line="240" w:lineRule="auto"/>
        <w:ind w:left="819"/>
        <w:jc w:val="both"/>
        <w:rPr>
          <w:rFonts w:ascii="Times New Roman" w:eastAsia="Times New Roman" w:hAnsi="Times New Roman" w:cs="Times New Roman"/>
          <w:b/>
          <w:sz w:val="30"/>
        </w:rPr>
      </w:pPr>
    </w:p>
    <w:p w:rsidR="00FE7A55" w:rsidRDefault="00FE7A55">
      <w:pPr>
        <w:spacing w:after="0" w:line="240" w:lineRule="auto"/>
        <w:ind w:left="819"/>
        <w:jc w:val="both"/>
        <w:rPr>
          <w:rFonts w:ascii="Times New Roman" w:eastAsia="Times New Roman" w:hAnsi="Times New Roman" w:cs="Times New Roman"/>
          <w:b/>
          <w:sz w:val="30"/>
        </w:rPr>
      </w:pPr>
    </w:p>
    <w:p w:rsidR="00FE7A55" w:rsidRDefault="00FE7A55">
      <w:pPr>
        <w:spacing w:after="0" w:line="240" w:lineRule="auto"/>
        <w:ind w:left="819" w:right="615"/>
        <w:jc w:val="both"/>
        <w:rPr>
          <w:rFonts w:ascii="Times New Roman" w:eastAsia="Times New Roman" w:hAnsi="Times New Roman" w:cs="Times New Roman"/>
          <w:sz w:val="24"/>
        </w:rPr>
      </w:pPr>
    </w:p>
    <w:p w:rsidR="00FE7A55" w:rsidRDefault="00FE7A55">
      <w:pPr>
        <w:spacing w:after="0" w:line="240" w:lineRule="auto"/>
        <w:ind w:left="819" w:right="615"/>
        <w:jc w:val="both"/>
        <w:rPr>
          <w:rFonts w:ascii="Times New Roman" w:eastAsia="Times New Roman" w:hAnsi="Times New Roman" w:cs="Times New Roman"/>
          <w:sz w:val="24"/>
        </w:rPr>
      </w:pPr>
    </w:p>
    <w:p w:rsidR="00FE7A55" w:rsidRDefault="00FE7A55">
      <w:pPr>
        <w:spacing w:after="0" w:line="240" w:lineRule="auto"/>
        <w:ind w:left="819" w:right="615"/>
        <w:jc w:val="both"/>
        <w:rPr>
          <w:rFonts w:ascii="Times New Roman" w:eastAsia="Times New Roman" w:hAnsi="Times New Roman" w:cs="Times New Roman"/>
          <w:sz w:val="24"/>
        </w:rPr>
      </w:pPr>
    </w:p>
    <w:p w:rsidR="00FE7A55" w:rsidRDefault="00FE7A55">
      <w:pPr>
        <w:spacing w:after="0" w:line="240" w:lineRule="auto"/>
        <w:ind w:left="819" w:right="-1"/>
        <w:jc w:val="both"/>
        <w:rPr>
          <w:rFonts w:ascii="Times New Roman" w:eastAsia="Times New Roman" w:hAnsi="Times New Roman" w:cs="Times New Roman"/>
          <w:sz w:val="24"/>
        </w:rPr>
      </w:pPr>
    </w:p>
    <w:p w:rsidR="00FE7A55" w:rsidRDefault="00FE7A55">
      <w:pPr>
        <w:spacing w:after="0" w:line="240" w:lineRule="auto"/>
        <w:ind w:left="819" w:right="615"/>
        <w:jc w:val="both"/>
        <w:rPr>
          <w:rFonts w:ascii="Times New Roman" w:eastAsia="Times New Roman" w:hAnsi="Times New Roman" w:cs="Times New Roman"/>
          <w:sz w:val="24"/>
        </w:rPr>
      </w:pPr>
    </w:p>
    <w:p w:rsidR="00FE7A55" w:rsidRDefault="00FE7A55">
      <w:pPr>
        <w:spacing w:after="0" w:line="240" w:lineRule="auto"/>
        <w:ind w:left="819" w:right="615"/>
        <w:jc w:val="both"/>
        <w:rPr>
          <w:rFonts w:ascii="Times New Roman" w:eastAsia="Times New Roman" w:hAnsi="Times New Roman" w:cs="Times New Roman"/>
          <w:sz w:val="24"/>
        </w:rPr>
      </w:pPr>
    </w:p>
    <w:p w:rsidR="00FE7A55" w:rsidRDefault="00FE7A55">
      <w:pPr>
        <w:spacing w:after="0" w:line="240" w:lineRule="auto"/>
        <w:ind w:left="819" w:right="615"/>
        <w:jc w:val="both"/>
        <w:rPr>
          <w:rFonts w:ascii="Times New Roman" w:eastAsia="Times New Roman" w:hAnsi="Times New Roman" w:cs="Times New Roman"/>
          <w:sz w:val="24"/>
        </w:rPr>
      </w:pPr>
    </w:p>
    <w:p w:rsidR="00FE7A55" w:rsidRDefault="00FE7A55">
      <w:pPr>
        <w:spacing w:after="0" w:line="240" w:lineRule="auto"/>
        <w:ind w:left="819" w:right="615"/>
        <w:jc w:val="both"/>
        <w:rPr>
          <w:rFonts w:ascii="Times New Roman" w:eastAsia="Times New Roman" w:hAnsi="Times New Roman" w:cs="Times New Roman"/>
          <w:sz w:val="24"/>
        </w:rPr>
      </w:pPr>
    </w:p>
    <w:p w:rsidR="00FE7A55" w:rsidRDefault="00FE7A55">
      <w:pPr>
        <w:spacing w:after="0" w:line="240" w:lineRule="auto"/>
        <w:ind w:left="819" w:right="615"/>
        <w:jc w:val="both"/>
        <w:rPr>
          <w:rFonts w:ascii="Times New Roman" w:eastAsia="Times New Roman" w:hAnsi="Times New Roman" w:cs="Times New Roman"/>
          <w:sz w:val="24"/>
        </w:rPr>
      </w:pPr>
    </w:p>
    <w:p w:rsidR="00FE7A55" w:rsidRDefault="00FE7A55">
      <w:pPr>
        <w:spacing w:after="0" w:line="240" w:lineRule="auto"/>
        <w:ind w:left="2124" w:right="615"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FE7A55" w:rsidRDefault="003B123A">
      <w:pPr>
        <w:spacing w:after="0" w:line="240" w:lineRule="auto"/>
        <w:ind w:left="1416" w:right="-1701" w:firstLine="708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</w:t>
      </w:r>
      <w:proofErr w:type="gramStart"/>
      <w:r>
        <w:rPr>
          <w:rFonts w:ascii="Times New Roman" w:eastAsia="Times New Roman" w:hAnsi="Times New Roman" w:cs="Times New Roman"/>
          <w:sz w:val="24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</w:rPr>
        <w:t>. Новоандреевка, 2026г.</w:t>
      </w:r>
    </w:p>
    <w:p w:rsidR="00FE7A55" w:rsidRDefault="00FE7A55">
      <w:pPr>
        <w:spacing w:after="0" w:line="240" w:lineRule="auto"/>
        <w:ind w:left="1416" w:right="-1701" w:firstLine="708"/>
        <w:rPr>
          <w:rFonts w:ascii="Times New Roman" w:eastAsia="Times New Roman" w:hAnsi="Times New Roman" w:cs="Times New Roman"/>
          <w:b/>
          <w:sz w:val="28"/>
        </w:rPr>
      </w:pPr>
    </w:p>
    <w:p w:rsidR="00FE7A55" w:rsidRDefault="00FE7A55">
      <w:pPr>
        <w:spacing w:after="0" w:line="240" w:lineRule="auto"/>
        <w:ind w:right="-1701"/>
        <w:rPr>
          <w:rFonts w:ascii="Times New Roman" w:eastAsia="Times New Roman" w:hAnsi="Times New Roman" w:cs="Times New Roman"/>
          <w:b/>
          <w:sz w:val="28"/>
        </w:rPr>
      </w:pPr>
    </w:p>
    <w:p w:rsidR="00FE7A55" w:rsidRDefault="003B123A">
      <w:pPr>
        <w:spacing w:after="0" w:line="240" w:lineRule="auto"/>
        <w:ind w:left="708" w:right="-1701" w:firstLine="708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Календарно - тематическое планирование</w:t>
      </w:r>
    </w:p>
    <w:p w:rsidR="00FE7A55" w:rsidRDefault="003B123A">
      <w:pPr>
        <w:spacing w:before="3"/>
        <w:ind w:left="2124" w:right="988" w:firstLine="708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6 класс, 3</w:t>
      </w:r>
      <w:r>
        <w:rPr>
          <w:rFonts w:ascii="Times New Roman" w:eastAsia="Times New Roman" w:hAnsi="Times New Roman" w:cs="Times New Roman"/>
          <w:b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ч/</w:t>
      </w:r>
      <w:r>
        <w:rPr>
          <w:rFonts w:ascii="Times New Roman" w:eastAsia="Times New Roman" w:hAnsi="Times New Roman" w:cs="Times New Roman"/>
          <w:b/>
          <w:spacing w:val="-4"/>
          <w:sz w:val="28"/>
        </w:rPr>
        <w:t>н</w:t>
      </w:r>
      <w:r>
        <w:rPr>
          <w:rFonts w:ascii="Times New Roman" w:eastAsia="Times New Roman" w:hAnsi="Times New Roman" w:cs="Times New Roman"/>
          <w:b/>
          <w:sz w:val="28"/>
        </w:rPr>
        <w:t>,</w:t>
      </w:r>
      <w:r>
        <w:rPr>
          <w:rFonts w:ascii="Times New Roman" w:eastAsia="Times New Roman" w:hAnsi="Times New Roman" w:cs="Times New Roman"/>
          <w:b/>
          <w:spacing w:val="3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102</w:t>
      </w:r>
      <w:r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ч/г.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4"/>
        <w:gridCol w:w="6460"/>
        <w:gridCol w:w="691"/>
        <w:gridCol w:w="827"/>
        <w:gridCol w:w="931"/>
      </w:tblGrid>
      <w:tr w:rsidR="00FE7A55">
        <w:tblPrEx>
          <w:tblCellMar>
            <w:top w:w="0" w:type="dxa"/>
            <w:bottom w:w="0" w:type="dxa"/>
          </w:tblCellMar>
        </w:tblPrEx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Segoe UI Symbol" w:eastAsia="Segoe UI Symbol" w:hAnsi="Segoe UI Symbol" w:cs="Segoe UI Symbol"/>
                <w:b/>
                <w:sz w:val="24"/>
              </w:rPr>
              <w:t>№</w:t>
            </w:r>
          </w:p>
          <w:p w:rsidR="00FE7A55" w:rsidRDefault="003B123A">
            <w:pPr>
              <w:spacing w:after="0" w:line="240" w:lineRule="auto"/>
              <w:ind w:right="-1701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>/п</w:t>
            </w:r>
          </w:p>
        </w:tc>
        <w:tc>
          <w:tcPr>
            <w:tcW w:w="66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Тема урока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Ко-</w:t>
            </w:r>
          </w:p>
          <w:p w:rsidR="00FE7A55" w:rsidRDefault="003B123A">
            <w:pPr>
              <w:spacing w:after="0" w:line="240" w:lineRule="auto"/>
              <w:ind w:right="-1701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во</w:t>
            </w:r>
          </w:p>
          <w:p w:rsidR="00FE7A55" w:rsidRDefault="003B123A">
            <w:pPr>
              <w:spacing w:after="0" w:line="240" w:lineRule="auto"/>
              <w:ind w:right="-170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час.</w:t>
            </w:r>
          </w:p>
        </w:tc>
        <w:tc>
          <w:tcPr>
            <w:tcW w:w="1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Дата </w:t>
            </w:r>
          </w:p>
          <w:p w:rsidR="00FE7A55" w:rsidRDefault="003B123A">
            <w:pPr>
              <w:spacing w:after="0" w:line="240" w:lineRule="auto"/>
              <w:ind w:right="-170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проведения</w:t>
            </w:r>
          </w:p>
        </w:tc>
      </w:tr>
      <w:tr w:rsidR="00FE7A55">
        <w:tblPrEx>
          <w:tblCellMar>
            <w:top w:w="0" w:type="dxa"/>
            <w:bottom w:w="0" w:type="dxa"/>
          </w:tblCellMar>
        </w:tblPrEx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план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факт</w:t>
            </w: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Введение в курс литературы 6 класса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01.09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Античная литература. Гомер. Поэмы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Илиада» и «Одиссея»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02.09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Гомер. Поэма «Илиада». Образы Ахилла и Гектора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07.09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Р.р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Гомер. Поэма «Одиссея» (фрагменты). Образ Одиссея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08.09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Р.р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Отражение древнегреческих мифов в поэмах Гомера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09.09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6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Былины. Жанровые особенности, сюжет, система образов.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14.09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7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Былина «Илья Муромец и Соловей-разбойник». Идейно-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тематическое содержание, особенности композиции, образы.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15.09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8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Вн.чт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Тематика русских былин. Традиции в изображении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богатырей. Былина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Вольга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 Микула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Селянинович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16.09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9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Былина «Садко». Особенность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былинного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эпосаз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Новгородского  цикла. Образ Садко в искусстве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21.09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10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Русские былины. Особенности жанра, изобразительно-в</w:t>
            </w:r>
          </w:p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ыразительные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средства. Русские богатыри 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изобразительном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FE7A55" w:rsidRDefault="003B123A">
            <w:pPr>
              <w:spacing w:after="0" w:line="240" w:lineRule="auto"/>
              <w:ind w:right="-1701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искусстве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22.09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11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Русская народная песня. Жанровое своеобразие. Русские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народные  песни в художественной литературе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23.09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12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Народные баллады народов России и мира. «Песнь о Роланде»</w:t>
            </w:r>
          </w:p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фрагменты), «Песнь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Нибелунгах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 (фрагменты). Тематика,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система образов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28.09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13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Баллада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-воин». Специфика русской народной баллады. Изобразительно-выразительные средства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29.09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14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 чт.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Жанр баллады в мировой литературе. Баллада </w:t>
            </w:r>
          </w:p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Р. Л.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Стивенсона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"В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ересковый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мёд". Тема, идея, сюжет,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композиция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30.09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15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Вн.чт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баллады в мировой литературе. Баллады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Ф. Шиллера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Кубок»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,"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Перчатка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". Сюжетное своеобразие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05.10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16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Итоговый урок по разделу "Фольклор". Отражение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фольклорных жанров в литературе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06.10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17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Р.р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Викторина по разделу "Фольклор"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07.10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18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Древнерусская литература: основные жанры и их особенности. Летопись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«Повесть временных лет». История создания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12.10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19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«Повесть временных лет» (фрагмент)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Сказание о </w:t>
            </w:r>
          </w:p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белгородском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киселе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». Тематика фрагмента, особенности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жанра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13.10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«Повесть временных лет»: «Сказание о походе князя Олега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Царь-град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», «Предание о смерти князя Олега». Анализ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фрагментов летописи. Образы героев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14.10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21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Р.р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Древнерусская литература. Самостоятельный анализ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фрагмента из «Повести временных лет» по выбору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19.10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22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А. С. Пушкин. «Песнь о вещем Олеге». Связь с фрагментом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"Повести временных лет"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20.10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23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 С. Пушкин. Стихотворения «Зимняя дорога», «Туча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».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Пейзажная лирика поэта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21.10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24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А. С. Пушкин. Стихотворение «Узник». Проблематика,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средства  изображения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09.11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25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Двусложные размеры стиха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10.11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26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 С. Пушкин. Роман «Дубровский». История создания, тема,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идея произведения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11.11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27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Роман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Дубровский"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южет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фабула, система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образов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16.11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28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А.С. Пушкин. Роман "Дубровский". История любви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Владимира и Маши. Образ главного героя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17.11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29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А.С. Пушкин. Роман "Дубровский". Противостояние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Владимира и Троекурова. Роль второстепенных персонажей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18.11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30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 Пушкин. Роман "Дубровский". Смысл финала романа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23.11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31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Р.р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Подготовка к домашнему сочинению по роману </w:t>
            </w:r>
          </w:p>
          <w:p w:rsidR="00FE7A55" w:rsidRDefault="003B123A">
            <w:pPr>
              <w:spacing w:after="0" w:line="240" w:lineRule="auto"/>
              <w:ind w:right="-1701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А.С.Пушкина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"Дубровский"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24.11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32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Итоговый урок по творчеству А.С. Пушкина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25.11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33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Вн.чт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Любимое произведение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А.С.Пушкина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30.11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34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М. Ю. Лермонтов. Стихотворение  "Три пальмы". История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создания, тематика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01.12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35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М. Ю. Лермонтов. Стихотворение "Утес". Лирический герой,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его чувства и переживания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02.12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36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 Ю. Лермонтов. Стихотворение  "Листок". Художественные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средства выразительности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07.12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37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Трехложные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стихотворные размеры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08.12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38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 В. Кольцов. Стихотворение "Косарь". Тематика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09.12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39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А. В. Кольцов. Стихотворение "Пахарь". Художественные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средства воплощения  авторского замысла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14.12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40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Ф. И. Тютчев. Стихотворение "Есть в осени первоначальной…".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Тематика произведения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15.12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41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Ф. И. Тютчев. Стихотворение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 поляны коршун поднялся…».</w:t>
            </w:r>
          </w:p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Лирический герой и средства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художественной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изобразительности в произведении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16.12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42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 А. Фет. Стихотворение  «Учись у них — у дуба, у берёзы…»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Проблематика произведений поэта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21.12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43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 А. Фет. Стихотворение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Я пришёл к тебе с приветом…».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Своеобразие художественного видения поэта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22.12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44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Итоговый урок по творчеству М.Ю. Лермонтова,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 В. Кольцова, Ф.И. Тютчева, А.А. Фета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23.12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45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И. С. Тургенев. Сборник рассказов "Записки охотника".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Рассказ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Бежин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луг". Проблематика произведения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28.12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46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И. С. Тургенев. Рассказ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Бежин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луг». Образы и герои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29.12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47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И. 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Тургенев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ассказ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Бежин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луг». Портрет и пейзаж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литературном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произведении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30.12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48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Н. С. Лесков. Сказ «Левша».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Художественные и жанровые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особенности произведения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11.01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49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 С. Лесков. Сказ «Левша»: образ главного героя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12.01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50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 С. Лесков. Сказ «Левша»: авторское отношение к герою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13.01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51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Итоговый урок по творчеству И.С. Тургенева, Н.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С.Лескова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18.01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52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Л. Н. Толстой. Повесть «Детство» (главы). Тематика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произведения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19.01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53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Л. Н. Толстой. Повесть «Детство» (главы). Проблематика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повести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20.01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54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Р.р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Л. Н. Толстой. Повесть «Детство» (главы). Образы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родителей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25.01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55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Р. р.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Л. Н. Толстой. Повесть «Детство» (главы). Образы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Карла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Иваныча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 Натальи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Савишны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26.01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56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Итоговая контрольная работа по теме «Литература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второй половины 19 в.»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27.01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57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А. П. Чехов. Рассказы  «Толстый и тонкий», «Смерть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чиновника».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Проблема маленького человека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01.02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58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А. П. Чехов. Рассказ «Хамелеон». Юмор, ирония, источники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комического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02.02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59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А. П. Чехов. Проблема истинных и ложных ценностей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FE7A55" w:rsidRDefault="003B123A">
            <w:pPr>
              <w:spacing w:after="0" w:line="240" w:lineRule="auto"/>
              <w:ind w:right="-1701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рассказах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писателя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03.02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60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А. П. Чехов. Художественные средства и приёмы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изображения в рассказах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08.02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61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А. И. Куприн. Рассказ «Чудесный доктор». Тема рассказа.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09.02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62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А. И. Куприн. Рассказ «Чудесный доктор». Проблематика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произведения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10.02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63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А. И. Куприн. Рассказ «Чудесный доктор». Смысл названия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рассказа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15.02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64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Итоговый урок по творчеству А.П. Чехова, А.И. Куприна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16.02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65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Стихотворения отечественных поэтов начала ХХ века.</w:t>
            </w:r>
          </w:p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А. А. Блок. Стихотворения «О, весна, без конца и без краю…»</w:t>
            </w:r>
          </w:p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«Лениво и тяжко плывут облака…», «Встану я в утро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туманное…»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17.02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66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С. А. Есенин. Стихотворения «Гой ты, Русь, моя родная…», </w:t>
            </w:r>
          </w:p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«Низкий дом с голубыми ставнями», « Я покинул родимый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дом…»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Топи да болота»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20.02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67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В. В. Маяковский. Стихотворения «Хорошее отношение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лошадям»,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Необычайное приключение, бывшее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Владимиром Маяковским летом на даче»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24.02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68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Стихотворения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О.Ф.Берггольц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В.С.Высоцкого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</w:p>
          <w:p w:rsidR="00FE7A55" w:rsidRDefault="003B123A">
            <w:pPr>
              <w:spacing w:after="0" w:line="240" w:lineRule="auto"/>
              <w:ind w:right="-1701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Е.А.Евтушенко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01.03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69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Стихотворения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А.С.Кушнера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Ю.Д.Левитанского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</w:p>
          <w:p w:rsidR="00FE7A55" w:rsidRDefault="003B123A">
            <w:pPr>
              <w:spacing w:after="0" w:line="240" w:lineRule="auto"/>
              <w:ind w:right="-1701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Ю.П.Мориц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02.03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70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Стихотворения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Б.Ш.Окуджавы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Д.С.Самойлова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03.03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71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Итоговый урок по теме «Русская поэзия XX века»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09.03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72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Проза отечественных писателей конца XX — начала XXI века,</w:t>
            </w:r>
          </w:p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том числе о Великой Отечественной войне. Обзор.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Б. Л. Васильев «Экспонат </w:t>
            </w:r>
            <w:r>
              <w:rPr>
                <w:rFonts w:ascii="Segoe UI Symbol" w:eastAsia="Segoe UI Symbol" w:hAnsi="Segoe UI Symbol" w:cs="Segoe UI Symbol"/>
                <w:color w:val="000000"/>
                <w:sz w:val="24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...»;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Б. П. Екимов. «Ночь исцеления»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15.03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73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Обзор. А. В.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Жвалевский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 Е. Б. Пастернак. «Правдивая </w:t>
            </w:r>
          </w:p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история Деда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Мороза»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ематика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идейно-художественное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содержание произведения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16.03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74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В. Г. Распутин. Рассказ «Уроки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французского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». Трудности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послевоенного времени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17.03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75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В. Г. Распутин. Рассказ «Уроки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французского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». Образ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главного героя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22.03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76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В. Г. Распутин. Рассказ «Уроки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французского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». Нравственная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проблематика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23.03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77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Произведения отечественных писателей на тему взросления </w:t>
            </w:r>
          </w:p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человека.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Обзор произведений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24.03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78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Р. П. Погодин. Идейно-художественная особенность рассказов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из книги «Кирпичные острова»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05.04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79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Р. И.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Фраерман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Дикая собака Динго, или Повесть о первой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любви». Проблематика повести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06.04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80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Вн.чт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Ю. И. Коваль. Повесть «Самая лёгкая лодка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FE7A55" w:rsidRDefault="003B123A">
            <w:pPr>
              <w:spacing w:after="0" w:line="240" w:lineRule="auto"/>
              <w:ind w:right="-1701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мире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». Система образов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07.04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81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Произведения современных отечественных писателей-</w:t>
            </w:r>
          </w:p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фантастов. А. В.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Жвалевский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 Е. Б. Пастернак. Повесть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«Время всегда хорошее». Конфли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кт в пр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оизведении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12.04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82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А. В.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Жвалевский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 Е. Б. Пастернак. Повесть «Время всегда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хорошее». Нравственный выбор героев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13.04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83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В. В.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Ледерман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Календарь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й)я». Сюжет и композиция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произведения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14.04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84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В. В.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Ледерман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«Календарь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й)я». Смысл названия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произведения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19.04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85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Литература народов Российской Федерации. Стихотворения  </w:t>
            </w:r>
          </w:p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М. Карим. «Бессмертие» (фрагменты); Г.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Тукай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Родная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деревня», «Книга». Тема. Проблематика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20.04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86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Стихотворения  К. Кулиев. «Когда на меня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нвалилась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беда…»,</w:t>
            </w:r>
          </w:p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«Каким бы малым ни был мой народ…», «Что б ни делалось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 свете…». Лирический герой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21.04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87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Д. Дефо. «Робинзон Крузо»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главы по выбору). Тема, идея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26.04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88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Д. Дефо. «Робинзон Крузо» (главы по выбору). Образ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главного героя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27.04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89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Дж. Свифт. «Путешествия Гулливера» (главы по выбору).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Идея произведения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28.04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90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Дж. Свифт. «Путешествия Гулливера»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главы по выбору).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Проблематика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04.05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91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Произведения зарубежных писателей на тему взросления человека.  </w:t>
            </w:r>
          </w:p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Ж. Верн. Роман «Дети капитана Гранта» (главы по выбору).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05.05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92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Ж. Верн. Роман «Дети капитана Гранта»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главы по выбору).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Сюжет, композиция. Образ героя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11.05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93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Х. Ли. Роман «Убить пересмешника» (главы по выбору). Тема,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идея, проблематика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12.05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94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Х. Ли. Роман «Убить пересмешника» (главы по выбору).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Сюжет, композиция, образ главного героя. Смысл названия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18.05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95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. чт.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Произведения зарубежных писателей на тему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взросления человека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19.05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96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Контрольная работа по теме «Зарубежная литература»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24.05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97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Произведения современных зарубежных писателей-</w:t>
            </w:r>
          </w:p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фантастов. Дж. К. Роулинг.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Роман «Гарри Поттер» (главы по </w:t>
            </w:r>
            <w:proofErr w:type="gramEnd"/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выбору) Тема, идея, проблематика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25.05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98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Дж. К. Роулинг. Роман «Гарри Поттер» (главы по выбору). </w:t>
            </w:r>
          </w:p>
          <w:p w:rsidR="00FE7A55" w:rsidRDefault="003B123A">
            <w:pPr>
              <w:spacing w:after="0" w:line="240" w:lineRule="auto"/>
              <w:ind w:right="-1701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Сюжет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истема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образов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26.05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99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Д. У. Джонс. «Дом с характером». Тема, идея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100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Д. У. Джонс. «Дом с характером». Сюжет. Система образов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101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. чт.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Произведения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современных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зарубежных </w:t>
            </w:r>
          </w:p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писателей-фантастов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  <w:tr w:rsidR="00FE7A5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102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Итоговый урок за год. Список рекомендуемой литературы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3B123A">
            <w:pPr>
              <w:spacing w:after="0" w:line="240" w:lineRule="auto"/>
              <w:ind w:right="-1701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7A55" w:rsidRDefault="00FE7A55">
            <w:pPr>
              <w:spacing w:after="0" w:line="240" w:lineRule="auto"/>
              <w:ind w:right="-1701"/>
              <w:rPr>
                <w:rFonts w:ascii="Calibri" w:eastAsia="Calibri" w:hAnsi="Calibri" w:cs="Calibri"/>
              </w:rPr>
            </w:pPr>
          </w:p>
        </w:tc>
      </w:tr>
    </w:tbl>
    <w:p w:rsidR="00FE7A55" w:rsidRDefault="00FE7A55">
      <w:pPr>
        <w:rPr>
          <w:rFonts w:ascii="Calibri" w:eastAsia="Calibri" w:hAnsi="Calibri" w:cs="Calibri"/>
        </w:rPr>
      </w:pPr>
    </w:p>
    <w:p w:rsidR="00FE7A55" w:rsidRDefault="00FE7A55">
      <w:pPr>
        <w:rPr>
          <w:rFonts w:ascii="Calibri" w:eastAsia="Calibri" w:hAnsi="Calibri" w:cs="Calibri"/>
        </w:rPr>
      </w:pPr>
    </w:p>
    <w:sectPr w:rsidR="00FE7A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E7A55"/>
    <w:rsid w:val="003B123A"/>
    <w:rsid w:val="00FE7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1584</Words>
  <Characters>9030</Characters>
  <Application>Microsoft Office Word</Application>
  <DocSecurity>0</DocSecurity>
  <Lines>75</Lines>
  <Paragraphs>21</Paragraphs>
  <ScaleCrop>false</ScaleCrop>
  <Company/>
  <LinksUpToDate>false</LinksUpToDate>
  <CharactersWithSpaces>10593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МБОУ СОШ</cp:lastModifiedBy>
  <cp:revision>2</cp:revision>
  <dcterms:created xsi:type="dcterms:W3CDTF">2026-10-07T15:59:00Z</dcterms:created>
  <dcterms:modified xsi:type="dcterms:W3CDTF">2026-10-07T15:59:00Z</dcterms:modified>
</cp:coreProperties>
</file>