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CC26B">
      <w:pPr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75C70828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«Новоандреевская школа имени полного кавалера ордена Славы </w:t>
      </w:r>
    </w:p>
    <w:p w14:paraId="29F4CA76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Осипова Василия Алексеевича» Симферопольского района Республики Крым</w:t>
      </w:r>
    </w:p>
    <w:p w14:paraId="59BF8530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(МБОУ «Новоандреевская школа им. В. А. Осипова»)</w:t>
      </w:r>
    </w:p>
    <w:p w14:paraId="4595C31B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tbl>
      <w:tblPr>
        <w:tblStyle w:val="3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2"/>
        <w:gridCol w:w="3470"/>
        <w:gridCol w:w="2713"/>
      </w:tblGrid>
      <w:tr w14:paraId="03A2B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3562" w:type="dxa"/>
          </w:tcPr>
          <w:p w14:paraId="56C50428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РАССМОТРЕНО</w:t>
            </w:r>
          </w:p>
          <w:p w14:paraId="53CD8AFA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и принято на заседании ШМО</w:t>
            </w:r>
          </w:p>
          <w:p w14:paraId="5309790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  <w:p w14:paraId="3AD032FE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Руководитель ШМО</w:t>
            </w:r>
          </w:p>
          <w:p w14:paraId="63C4684F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color w:val="FF0000"/>
                <w:sz w:val="24"/>
                <w:lang w:val="uk-UA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___________ </w:t>
            </w:r>
            <w:r>
              <w:rPr>
                <w:rFonts w:ascii="Times New Roman" w:hAnsi="Times New Roman" w:eastAsia="Times New Roman" w:cs="Times New Roman"/>
                <w:sz w:val="24"/>
                <w:lang w:val="uk-UA" w:eastAsia="en-US"/>
              </w:rPr>
              <w:t>Л.И.Сарышева</w:t>
            </w:r>
          </w:p>
          <w:p w14:paraId="3FADA72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  <w:p w14:paraId="50C687A2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Протокол № _____  </w:t>
            </w:r>
          </w:p>
          <w:p w14:paraId="5B6A594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от «____» августа 202</w:t>
            </w:r>
            <w:r>
              <w:rPr>
                <w:rFonts w:ascii="Times New Roman" w:hAnsi="Times New Roman" w:eastAsia="Times New Roman" w:cs="Times New Roman"/>
                <w:sz w:val="24"/>
                <w:lang w:val="uk-UA" w:eastAsia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г.</w:t>
            </w:r>
          </w:p>
          <w:p w14:paraId="52324A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</w:tc>
        <w:tc>
          <w:tcPr>
            <w:tcW w:w="3470" w:type="dxa"/>
          </w:tcPr>
          <w:p w14:paraId="7D989A5C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СОГЛАСОВАНО</w:t>
            </w:r>
          </w:p>
          <w:p w14:paraId="68F202EB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Заместитель директора по учебно-воспитательной работе</w:t>
            </w:r>
          </w:p>
          <w:p w14:paraId="61745109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u w:val="single"/>
                <w:lang w:eastAsia="en-US"/>
              </w:rPr>
              <w:t xml:space="preserve">________ </w:t>
            </w: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 Л. Н. Кравец</w:t>
            </w:r>
          </w:p>
          <w:p w14:paraId="452298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  <w:p w14:paraId="45A669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  от «____» августа 202</w:t>
            </w:r>
            <w:r>
              <w:rPr>
                <w:rFonts w:ascii="Times New Roman" w:hAnsi="Times New Roman" w:eastAsia="Times New Roman" w:cs="Times New Roman"/>
                <w:sz w:val="24"/>
                <w:lang w:val="uk-UA" w:eastAsia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г.</w:t>
            </w:r>
          </w:p>
          <w:p w14:paraId="12588401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</w:tcPr>
          <w:p w14:paraId="67D324A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  <w:t>УТВЕРЖДЕНО</w:t>
            </w:r>
          </w:p>
          <w:p w14:paraId="0B6A43F4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  <w:t>Приказом № _____</w:t>
            </w:r>
          </w:p>
          <w:p w14:paraId="46BF2A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  от «____» августа 202</w:t>
            </w:r>
            <w:r>
              <w:rPr>
                <w:rFonts w:ascii="Times New Roman" w:hAnsi="Times New Roman" w:eastAsia="Times New Roman" w:cs="Times New Roman"/>
                <w:sz w:val="24"/>
                <w:lang w:val="uk-UA" w:eastAsia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г.</w:t>
            </w:r>
          </w:p>
          <w:p w14:paraId="404897FF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</w:tc>
      </w:tr>
    </w:tbl>
    <w:p w14:paraId="359A7134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hAnsi="Times New Roman" w:eastAsia="Times New Roman" w:cs="Times New Roman"/>
          <w:sz w:val="2"/>
          <w:szCs w:val="24"/>
          <w:lang w:eastAsia="en-US"/>
        </w:rPr>
      </w:pPr>
    </w:p>
    <w:p w14:paraId="335598F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24AABA1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7E477F9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35CA83C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5C77E37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69293BD3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КАЛЕНДАРНО-ТЕМАТИЧЕСКОЕ ПЛАНИРОВАНИЕ</w:t>
      </w:r>
    </w:p>
    <w:p w14:paraId="5E110F0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en-US"/>
        </w:rPr>
      </w:pPr>
    </w:p>
    <w:p w14:paraId="02DD8D13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учебного предмета «Литературное чтение»</w:t>
      </w:r>
    </w:p>
    <w:p w14:paraId="6D1B4973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для 4-К класса</w:t>
      </w:r>
    </w:p>
    <w:p w14:paraId="3D9D536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</w:p>
    <w:p w14:paraId="2B1AF582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на 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 w:eastAsia="en-US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/202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 w:eastAsia="en-US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 учебный год</w:t>
      </w:r>
    </w:p>
    <w:p w14:paraId="3AEEDED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en-US"/>
        </w:rPr>
      </w:pPr>
    </w:p>
    <w:p w14:paraId="24C75E69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Уровень образования: начальное общее образование</w:t>
      </w:r>
    </w:p>
    <w:p w14:paraId="634EA7D2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7"/>
          <w:szCs w:val="24"/>
          <w:lang w:eastAsia="en-US"/>
        </w:rPr>
      </w:pPr>
    </w:p>
    <w:p w14:paraId="114DBA89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Учитель: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 w:eastAsia="en-US"/>
        </w:rPr>
        <w:t>Жаворонок О.А.</w:t>
      </w:r>
    </w:p>
    <w:p w14:paraId="53D06AF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eastAsia="en-US"/>
        </w:rPr>
      </w:pPr>
    </w:p>
    <w:p w14:paraId="25CCCC0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eastAsia="en-US"/>
        </w:rPr>
      </w:pPr>
    </w:p>
    <w:p w14:paraId="0B9AA5B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val="uk-UA" w:eastAsia="en-US"/>
        </w:rPr>
      </w:pPr>
    </w:p>
    <w:p w14:paraId="426AA94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val="uk-UA" w:eastAsia="en-US"/>
        </w:rPr>
      </w:pPr>
    </w:p>
    <w:p w14:paraId="54967B4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eastAsia="en-US"/>
        </w:rPr>
      </w:pPr>
    </w:p>
    <w:p w14:paraId="350990D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3BE9A9BF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2B188D01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256BC23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5AB325A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39857502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68ECC609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5B2FC184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437DCACF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75BEDE6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1B395C8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263E1C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00316822">
      <w:pPr>
        <w:widowControl w:val="0"/>
        <w:autoSpaceDE w:val="0"/>
        <w:autoSpaceDN w:val="0"/>
        <w:spacing w:after="0" w:line="240" w:lineRule="auto"/>
        <w:ind w:left="284" w:right="615"/>
        <w:jc w:val="center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с. Новоандреевка, 202</w:t>
      </w:r>
      <w:r>
        <w:rPr>
          <w:rFonts w:ascii="Times New Roman" w:hAnsi="Times New Roman" w:eastAsia="Times New Roman" w:cs="Times New Roman"/>
          <w:sz w:val="24"/>
          <w:szCs w:val="24"/>
          <w:lang w:val="uk-UA" w:eastAsia="en-US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г.</w:t>
      </w:r>
    </w:p>
    <w:tbl>
      <w:tblPr>
        <w:tblStyle w:val="6"/>
        <w:tblW w:w="131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294"/>
        <w:gridCol w:w="992"/>
        <w:gridCol w:w="993"/>
        <w:gridCol w:w="992"/>
        <w:gridCol w:w="3085"/>
        <w:gridCol w:w="993"/>
        <w:gridCol w:w="993"/>
        <w:gridCol w:w="993"/>
      </w:tblGrid>
      <w:tr w14:paraId="5ED17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  <w:vMerge w:val="restart"/>
          </w:tcPr>
          <w:p w14:paraId="697B78E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294" w:type="dxa"/>
            <w:vMerge w:val="restart"/>
          </w:tcPr>
          <w:p w14:paraId="53231C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992" w:type="dxa"/>
          </w:tcPr>
          <w:p w14:paraId="2E0B3C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Коли</w:t>
            </w:r>
          </w:p>
          <w:p w14:paraId="0AB45E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чество часов</w:t>
            </w:r>
          </w:p>
        </w:tc>
        <w:tc>
          <w:tcPr>
            <w:tcW w:w="1985" w:type="dxa"/>
            <w:gridSpan w:val="2"/>
          </w:tcPr>
          <w:p w14:paraId="559427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Дата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 w:eastAsia="en-US"/>
              </w:rPr>
              <w:t>проведения</w:t>
            </w:r>
          </w:p>
        </w:tc>
        <w:tc>
          <w:tcPr>
            <w:tcW w:w="3085" w:type="dxa"/>
            <w:vMerge w:val="restart"/>
          </w:tcPr>
          <w:p w14:paraId="0DBEF9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Электронные цифровые образовательные ресурсы</w:t>
            </w:r>
          </w:p>
        </w:tc>
      </w:tr>
      <w:tr w14:paraId="2834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  <w:vMerge w:val="continue"/>
          </w:tcPr>
          <w:p w14:paraId="14824D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vMerge w:val="continue"/>
          </w:tcPr>
          <w:p w14:paraId="68D31D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A229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0C0218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 w:eastAsia="en-US"/>
              </w:rPr>
              <w:t>п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лан</w:t>
            </w:r>
          </w:p>
        </w:tc>
        <w:tc>
          <w:tcPr>
            <w:tcW w:w="992" w:type="dxa"/>
          </w:tcPr>
          <w:p w14:paraId="2068A4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 w:eastAsia="en-US"/>
              </w:rPr>
              <w:t>ф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3085" w:type="dxa"/>
            <w:vMerge w:val="continue"/>
          </w:tcPr>
          <w:p w14:paraId="1CFE26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6A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6BF773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Фольклор (устное народное творчество) (1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 w:eastAsia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ч)</w:t>
            </w:r>
          </w:p>
        </w:tc>
      </w:tr>
      <w:tr w14:paraId="65BF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8D9FA3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998F912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Разнообразие малых жанров фольклора (назначение, сравнение, классификация)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92" w:type="dxa"/>
          </w:tcPr>
          <w:p w14:paraId="639304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96B45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16EE26C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E733AD5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"https://infourok.ru/konspekt-uroka-po-literaturnomu-chteniyu-malye-zhanry-folklora-4-klass-5003218.html"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https://infourok.ru/konspekt-uroka-po-literaturnomu-chteniyu-malye-zhanry-folklora-4-klass-5003218.html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DB94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BB689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52CA4A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Образы русских богатырей: где жил, чем занимался, какими качествами обладал. На примере былины «Ильины три поездочки». Герой былины - защитник страны. На примере былины "Ильины три поездочки"</w:t>
            </w:r>
          </w:p>
        </w:tc>
        <w:tc>
          <w:tcPr>
            <w:tcW w:w="992" w:type="dxa"/>
          </w:tcPr>
          <w:p w14:paraId="6D30A43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BEAD58C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2C2C4B5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C1ADF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"https://resh.edu.ru/subject/lesson/6023/conspect/191991/"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https://resh.edu.ru/subject/lesson/6023/conspect/191991/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DB9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40364D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F793DA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Средства художественной выразительности в былине: устойчивые выражения, повторы, гипербола, устаревшие слова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992" w:type="dxa"/>
          </w:tcPr>
          <w:p w14:paraId="549F764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B4BCF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6E618CC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340C9B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"https://kopilkaurokov.ru/literatura/uroki/konspiekt-uroka-na-tiemu-byliny-khudozhiestviennyie-osobiennosti-bylin-bylina-il-ia-muromiets-i-soloviei-razboinik"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https://kopilkaurokov.ru/literatura/uroki/konspiekt-uroka-na-tiemu-byliny-khudozhiestviennyie-osobiennosti-bylin-bylina-il-ia-muromiets-i-soloviei-razboinik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632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FE6484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7338BC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992" w:type="dxa"/>
          </w:tcPr>
          <w:p w14:paraId="3D23FE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1F15B5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337E7EA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375E46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"https://resh.edu.ru/subject/lesson/6022/conspect/212251/"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https://resh.edu.ru/subject/lesson/6022/conspect/212251/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DA54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ED65EC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22B44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992" w:type="dxa"/>
          </w:tcPr>
          <w:p w14:paraId="511FC6E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2A08D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304B623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F70F99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"https://infourok.ru/konspekt-uroka-po-literaturnomu-chteniyu-obraz-aleksandra-nevskogo-v-proizvedenii-s-t-romanovskogo-ledovoe-poboishe-4-klass-7143488.html"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https://infourok.ru/konspekt-uroka-po-literaturnomu-chteniyu-obraz-aleksandra-nevskogo-v-proizvedenii-s-t-romanovskogo-ledovoe-poboishe-4-klass-7143488.html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44C6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B05771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653A9C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Страницы истории России, великие люди и события. На примере Житие Сергия Радонежского</w:t>
            </w:r>
          </w:p>
        </w:tc>
        <w:tc>
          <w:tcPr>
            <w:tcW w:w="992" w:type="dxa"/>
          </w:tcPr>
          <w:p w14:paraId="2467F95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A3FB4B5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057F716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6B2FDDB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"https://multiurok.ru/files/zhitie-sergiia-radonezhskogo-1.html"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https://multiurok.ru/files/zhitie-sergiia-radonezhskogo-1.html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60AF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EFE01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B4D6DE8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992" w:type="dxa"/>
          </w:tcPr>
          <w:p w14:paraId="27CC567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36DFC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43F2CC5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CADDB8B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 xml:space="preserve"> HYPERLINK "https://multiurok.ru/files/konspiekt-uroka-po-litieraturnomu-chtieniiu-na-24.html"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https://multiurok.ru/files/konspiekt-uroka-po-litieraturnomu-chtieniiu-na-24.html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  <w:p w14:paraId="7C3D83B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</w:tr>
      <w:tr w14:paraId="0EF0D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F7CCFF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F33150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Представление в сказке народного быта и культуры: сказки о животных, бытовые, волшебные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992" w:type="dxa"/>
          </w:tcPr>
          <w:p w14:paraId="780D198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CAA413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6C25ADF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A7DC617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</w:tr>
      <w:tr w14:paraId="0D05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AFA20B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FFB4F7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мира. На примере корейской народной сказки "Перевозчик</w:t>
            </w:r>
            <w:r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1EF7802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58B76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2871A5D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443CF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"https://www.youtube.com/watch?v=S_fEWwnZh90"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https://www.youtube.com/watch?v=S_fEWwnZh90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AFC3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81454C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D02BE5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Отражение нравственных ценностей на примере фольклорных сказок народов России и мира. " На примере английской народной сказки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"Хромая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Молли"</w:t>
            </w:r>
          </w:p>
        </w:tc>
        <w:tc>
          <w:tcPr>
            <w:tcW w:w="992" w:type="dxa"/>
          </w:tcPr>
          <w:p w14:paraId="1735AB0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2446A25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2767C63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0253F54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"https://infourok.ru/sravnenie-anglijskih-i-russkih-narodnyh-skazok-o-zhivotnyh-4750595.html"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https://infourok.ru/sravnenie-anglijskih-i-russkih-narodnyh-skazok-o-zhivotnyh-4750595.html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7A1B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804EC7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04975DE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Резервный урок.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Работа с детскими книгами на тему: «Фольклор (устное народное творчество)»: собиратели фольклора (А.Н. Афанасьев, В.И. Даль)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  <w:t xml:space="preserve">Контрольная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работа № 1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  <w:t xml:space="preserve"> по теме: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«Фольклор (устное народное творчество)»</w:t>
            </w:r>
          </w:p>
        </w:tc>
        <w:tc>
          <w:tcPr>
            <w:tcW w:w="992" w:type="dxa"/>
          </w:tcPr>
          <w:p w14:paraId="71704B7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AA0CD4E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03EA633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556DD6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"https://infourok.ru/folklor-ustnoe-narodnoe-tvorchestvo-7042479.html"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https://infourok.ru/folklor-ustnoe-narodnoe-tvorchestvo-7042479.html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FBC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215F2A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А.С. Пушкина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14:paraId="01FC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BDFEC3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CCA71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Составление устного рассказа «Моё любимое произведение А.С.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Пушкина». 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992" w:type="dxa"/>
          </w:tcPr>
          <w:p w14:paraId="6AAC621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489B0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29F00B0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396CFB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"https://uchi.ru/podgotovka-k-uroku/read_eor/4-klass/quarter-592_1-chetvert/lesson-17305_sostavlenie-ustnogo-rasskaza-moyo-lyubimoe-proizvedenie-a-s-pushkina"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https://uchi.ru/podgotovka-k-uroku/read_eor/4-klass/quarter-592_1-chetvert/lesson-17305_sostavlenie-ustnogo-rasskaza-moyo-lyubimoe-proizvedenie-a-s-pushkina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3E2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844C41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333DB4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Оценка настроения и чувств, вызываемых лирическим произведением А.С.Пушкина.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На примере стихотворения «Няне»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14:paraId="6470B7A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22226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14:paraId="1780CD1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A46D85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"https://infourok.ru/konspekt-po-literaturnomu-chteniyu-a-s-pushkin-nyane-7095432.html"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https://infourok.ru/konspekt-po-literaturnomu-chteniyu-a-s-pushkin-nyane-7095432.html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14F26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7D92B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00370B7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Картины осени в лирических произведениях А.С. Пушкина: сравнения, эпитет, олицетворения.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На примере стихотворения «Унылая пора!..»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(стихотворение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наизусть)</w:t>
            </w:r>
          </w:p>
        </w:tc>
        <w:tc>
          <w:tcPr>
            <w:tcW w:w="992" w:type="dxa"/>
          </w:tcPr>
          <w:p w14:paraId="1780BCB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1D9B55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992" w:type="dxa"/>
          </w:tcPr>
          <w:p w14:paraId="4F04D50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13C3434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</w:tr>
      <w:tr w14:paraId="62E9F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BD927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0801FEA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992" w:type="dxa"/>
          </w:tcPr>
          <w:p w14:paraId="065AC6C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269EFF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992" w:type="dxa"/>
          </w:tcPr>
          <w:p w14:paraId="3C8CC9A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F08066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"https://nsportal.ru/nachalnaya-shkola/chtenie/2014/11/29/a-s-pushkin-zimnyaya-doroga"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https://nsportal.ru/nachalnaya-shkola/chtenie/2014/11/29/a-s-pushkin-zimnyaya-doroga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E1D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8C81D5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D2F3F5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Сравнение стихотворения </w:t>
            </w:r>
          </w:p>
          <w:p w14:paraId="49DE2E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А. С. Пушкина с репродукцией картины.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На примере стихотворения "Туча"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и репродукции картины И. И. Левитана «Вечерний звон»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14:paraId="0DF87B1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5C2DF19">
            <w:pPr>
              <w:spacing w:after="0" w:line="240" w:lineRule="auto"/>
              <w:jc w:val="center"/>
              <w:rPr>
                <w:rFonts w:hint="default"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/>
              </w:rPr>
              <w:t>09</w:t>
            </w:r>
            <w:bookmarkStart w:id="0" w:name="_GoBack"/>
            <w:bookmarkEnd w:id="0"/>
          </w:p>
        </w:tc>
        <w:tc>
          <w:tcPr>
            <w:tcW w:w="992" w:type="dxa"/>
          </w:tcPr>
          <w:p w14:paraId="2BACA85C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E942C0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"https://infourok.ru/sravnenie-stihotvoreniya-a-s-pushkina-s-reprodukciej-kartiny-na-primere-stihotvoreniya-tucha-i-reprodukcii-kartiny-i-i-levitana--6779757.html"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https://infourok.ru/sravnenie-stihotvoreniya-a-s-pushkina-s-reprodukciej-kartiny-na-primere-stihotvoreniya-tucha-i-reprodukcii-kartiny-i-i-levitana--6779757.html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5A6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D35BC6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6286BE7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Знакомство с литературной сказкой А.С.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Пушкина «Сказка о мёртвой царевне и о семи богатырях»: сюжет произведения </w:t>
            </w:r>
          </w:p>
        </w:tc>
        <w:tc>
          <w:tcPr>
            <w:tcW w:w="992" w:type="dxa"/>
          </w:tcPr>
          <w:p w14:paraId="4CDFF91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6D59E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14:paraId="00BC2CF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42EFA4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"https://www.youtube.com/watch?v=lazLiPtomAE"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https://www.youtube.com/watch?v=lazLiPtomAE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ED6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E20EA1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1F80DAD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992" w:type="dxa"/>
          </w:tcPr>
          <w:p w14:paraId="70A5D91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83508B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14:paraId="0599715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07E7D3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174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C66175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6FCF5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92" w:type="dxa"/>
          </w:tcPr>
          <w:p w14:paraId="323E2D0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267948C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14:paraId="657CD1F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EEEF1A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"https://resh.edu.ru/subject/lesson/7387/conspect/310923/"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https://resh.edu.ru/subject/lesson/7387/conspect/310923/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97C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79E209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2B5671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 xml:space="preserve">Фольклорная основа литературной сказки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А.С. Пушкина «Сказка о мёртвой царевне и о семи богатырях»</w:t>
            </w:r>
          </w:p>
        </w:tc>
        <w:tc>
          <w:tcPr>
            <w:tcW w:w="992" w:type="dxa"/>
          </w:tcPr>
          <w:p w14:paraId="5D9A2B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0CA14E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CC1A1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D1D3107">
            <w:pPr>
              <w:spacing w:before="100" w:beforeAutospacing="1" w:after="100" w:afterAutospacing="1" w:line="240" w:lineRule="auto"/>
            </w:pPr>
          </w:p>
        </w:tc>
      </w:tr>
      <w:tr w14:paraId="120E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E42580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F802DA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Сходство фольклорных и литературных произведений А.С. Пушкина, В.А. Жуковского по тематике, художественным образам («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бродячие» сюжеты). </w:t>
            </w:r>
          </w:p>
        </w:tc>
        <w:tc>
          <w:tcPr>
            <w:tcW w:w="992" w:type="dxa"/>
          </w:tcPr>
          <w:p w14:paraId="05C91A9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48219EA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14:paraId="34C483A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6128D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"https://uchi.ru/podgotovka-k-uroku/read_eor/4-klass/quarter-592_1-chetvert/lesson-17315_skhodstvo-folklornykh-i-literaturnykh-proizvedeniy-a-s-pushkina-v-a-zhukovskogo-po-tematike-khudozhestvennym-obrazam-brodyachie-syuzhety"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https://uchi.ru/podgotovka-k-uroku/read_eor/4-klass/quarter-592_1-chetvert/lesson-17315_skhodstvo-folklornykh-i-literaturnykh-proizvedeniy-a-s-pushkina-v-a-zhukovskogo-po-tematike-khudozhestvennym-obrazam-brodyachie-syuzhety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B0A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DFB7E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D48495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Тематическое повторение по итогам раздела «Творчество А.С.Пушкина»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Контрольная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работа № 2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 xml:space="preserve"> по теме: «Творчество А.С.Пушкина»</w:t>
            </w:r>
          </w:p>
        </w:tc>
        <w:tc>
          <w:tcPr>
            <w:tcW w:w="992" w:type="dxa"/>
          </w:tcPr>
          <w:p w14:paraId="0A0E6C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9189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39F1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653CA13">
            <w:pPr>
              <w:spacing w:after="0" w:line="240" w:lineRule="auto"/>
            </w:pPr>
          </w:p>
        </w:tc>
      </w:tr>
      <w:tr w14:paraId="2DF4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6"/>
          </w:tcPr>
          <w:p w14:paraId="5C1C10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Творчество М. Ю. Лермонтова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93" w:type="dxa"/>
          </w:tcPr>
          <w:p w14:paraId="26FB3A48">
            <w:pPr>
              <w:spacing w:after="0" w:line="240" w:lineRule="auto"/>
            </w:pPr>
          </w:p>
        </w:tc>
        <w:tc>
          <w:tcPr>
            <w:tcW w:w="993" w:type="dxa"/>
          </w:tcPr>
          <w:p w14:paraId="6CA634F2">
            <w:pPr>
              <w:spacing w:after="0" w:line="240" w:lineRule="auto"/>
            </w:pPr>
          </w:p>
        </w:tc>
        <w:tc>
          <w:tcPr>
            <w:tcW w:w="993" w:type="dxa"/>
          </w:tcPr>
          <w:p w14:paraId="5397CDF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14.10</w:t>
            </w:r>
          </w:p>
        </w:tc>
      </w:tr>
      <w:tr w14:paraId="79FC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23C0D3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D2ECD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14:paraId="50394B2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8D298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14:paraId="1655622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1867F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"https://uchi.ru/podgotovka-k-uroku/read_eor/4-klass/quarter-592_1-chetvert/lesson-17317_sostavlenie-soobshcheniya-o-m-yu-lermontove-strofa-kak-ehlement-kompozitsii-stikhotvoreniya-m-yu-lermontova-parus"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https://uchi.ru/podgotovka-k-uroku/read_eor/4-klass/quarter-592_1-chetvert/lesson-17317_sostavlenie-soobshcheniya-o-m-yu-lermontove-strofa-kak-ehlement-kompozitsii-stikhotvoreniya-m-yu-lermontova-parus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CED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9B0B38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2CBD540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92" w:type="dxa"/>
          </w:tcPr>
          <w:p w14:paraId="1640C5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6B10B9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FC7545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E9B1107">
            <w:pPr>
              <w:spacing w:after="0" w:line="240" w:lineRule="auto"/>
            </w:pPr>
          </w:p>
        </w:tc>
      </w:tr>
      <w:tr w14:paraId="322E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57A648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F6EEAF9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992" w:type="dxa"/>
          </w:tcPr>
          <w:p w14:paraId="01934B3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7DA91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14:paraId="7D79A486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025895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126F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98BE97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A015FB2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992" w:type="dxa"/>
          </w:tcPr>
          <w:p w14:paraId="4A4C559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664B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14:paraId="30247CD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21F07A9">
            <w:pPr>
              <w:spacing w:after="0" w:line="240" w:lineRule="auto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"https://infourok.ru/urok-po-teme-patrioticheskoe-zvuchanie-stihotvoreniya-m-yu-lermontova-moskva-moskva-lyublyu-tebya-kak-syn-metafora-kak-svyornuto-7204252.html"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https://infourok.ru/urok-po-teme-patrioticheskoe-zvuchanie-stihotvoreniya-m-yu-lermontova-moskva-moskva-lyublyu-tebya-kak-syn-metafora-kak-svyornuto-7204252.html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78B0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5C682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Л. Н. Толстого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14:paraId="418D3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A902C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FB8F002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Творчество Л.Н. Толстого – великого русского писателя. </w:t>
            </w:r>
          </w:p>
        </w:tc>
        <w:tc>
          <w:tcPr>
            <w:tcW w:w="992" w:type="dxa"/>
          </w:tcPr>
          <w:p w14:paraId="17DD93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001CF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14:paraId="602631F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EC5FC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"https://uchitelya.com/literatura/67898-prezentaciya-ln-tolstoy-detstvo-4-klass.html"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https://uchitelya.com/literatura/67898-prezentaciya-ln-tolstoy-detstvo-4-klass.html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38C69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9C2FDD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BE52E15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992" w:type="dxa"/>
          </w:tcPr>
          <w:p w14:paraId="2AFAEC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627736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F977C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2F119B0">
            <w:pPr>
              <w:spacing w:after="0" w:line="240" w:lineRule="auto"/>
              <w:rPr>
                <w:lang w:val="uk-UA"/>
              </w:rPr>
            </w:pPr>
          </w:p>
          <w:p w14:paraId="456C1A75">
            <w:pPr>
              <w:spacing w:after="0" w:line="240" w:lineRule="auto"/>
              <w:rPr>
                <w:lang w:val="uk-UA"/>
              </w:rPr>
            </w:pPr>
          </w:p>
          <w:p w14:paraId="692A37F9">
            <w:pPr>
              <w:spacing w:after="0" w:line="240" w:lineRule="auto"/>
              <w:rPr>
                <w:lang w:val="uk-UA"/>
              </w:rPr>
            </w:pPr>
          </w:p>
          <w:p w14:paraId="10DF12D6">
            <w:pPr>
              <w:spacing w:after="0" w:line="240" w:lineRule="auto"/>
              <w:rPr>
                <w:lang w:val="uk-UA"/>
              </w:rPr>
            </w:pPr>
          </w:p>
          <w:p w14:paraId="07ACD7C7">
            <w:pPr>
              <w:spacing w:after="0" w:line="240" w:lineRule="auto"/>
              <w:rPr>
                <w:lang w:val="uk-UA"/>
              </w:rPr>
            </w:pPr>
          </w:p>
        </w:tc>
      </w:tr>
      <w:tr w14:paraId="3034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8F99F5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586B38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992" w:type="dxa"/>
          </w:tcPr>
          <w:p w14:paraId="080678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C53B4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06.11</w:t>
            </w:r>
          </w:p>
          <w:p w14:paraId="35A85A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74D97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28F2DA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4B9B90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1E9307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5A553E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423574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D19D9E5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106DEF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"https://vk.com/wall-197723152_4064"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https://vk.com/wall-197723152_4064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BA1A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2379F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41EC6A9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 и отрывков из повести Л. Толстого "Детство". Составление цитатного плана. </w:t>
            </w:r>
          </w:p>
        </w:tc>
        <w:tc>
          <w:tcPr>
            <w:tcW w:w="992" w:type="dxa"/>
          </w:tcPr>
          <w:p w14:paraId="1EBC5F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DA8F0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</w:tcPr>
          <w:p w14:paraId="3FB11DFC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2F602D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"https://infourok.ru/konspekt-i-prezentaciya-po-literaturnomu-chteniyu-analiz-hudozhestvennyh-rasskazov-l-n-tolstogo-osobennosti-hudozhestvennogo-tek-6844354.html"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https://infourok.ru/konspekt-i-prezentaciya-po-literaturnomu-chteniyu-analiz-hudozhestvennyh-rasskazov-l-n-tolstogo-osobennosti-hudozhestvennogo-tek-6844354.html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D3B9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7B05D1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C4BFF24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92" w:type="dxa"/>
          </w:tcPr>
          <w:p w14:paraId="24476D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246D9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14:paraId="4A13798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19B9F3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D77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B5F77E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07B9B7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Басни Л.Н.Толстого: выделение жанровых особенностей.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работа № 3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по теме: «Творчество Л.Н.Толстого»</w:t>
            </w:r>
          </w:p>
        </w:tc>
        <w:tc>
          <w:tcPr>
            <w:tcW w:w="992" w:type="dxa"/>
          </w:tcPr>
          <w:p w14:paraId="50461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23951E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14:paraId="32EB987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9E59FA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5567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DE68B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7B482F8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992" w:type="dxa"/>
          </w:tcPr>
          <w:p w14:paraId="11DA8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8AFE9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14:paraId="6617770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66DC6F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"https://infourok.ru/konspekt-uroka-po-literaturnomu-chteniyu-rezervnyj-urok-podgotovka-vystavki-knig-l-tolstogo-podgotovka-soobsheniya-o-knigah-l-to-6860834.html"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https://infourok.ru/konspekt-uroka-po-literaturnomu-chteniyu-rezervnyj-urok-podgotovka-vystavki-knig-l-tolstogo-podgotovka-soobsheniya-o-knigah-l-to-6860834.html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A79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587DB4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Произведения о детях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ч)</w:t>
            </w:r>
          </w:p>
        </w:tc>
      </w:tr>
      <w:tr w14:paraId="1280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6731B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960ABF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Взаимоотношения со сверстниками – тема рассказа А.П. Чехова «Мальчики». </w:t>
            </w:r>
          </w:p>
        </w:tc>
        <w:tc>
          <w:tcPr>
            <w:tcW w:w="992" w:type="dxa"/>
          </w:tcPr>
          <w:p w14:paraId="593E9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968BC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14:paraId="0CC383B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CFD3B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"https://uchi.ru/podgotovka-k-uroku/read_eor/4-klass/quarter-593_2-chetvert/lesson-17329_vzaimootnosheniya-so-sverstnikami-tema-rasskaza-a-p-chekhova-malchiki/presentation-52057"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https://uchi.ru/podgotovka-k-uroku/read_eor/4-klass/quarter-593_2-chetvert/lesson-17329_vzaimootnosheniya-so-sverstnikami-tema-rasskaza-a-p-chekhova-malchiki/presentation-52057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5019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2EA8F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CBFFE9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Образы героев-детей в рассказе А.П. Чехова «Мальчики»</w:t>
            </w:r>
          </w:p>
        </w:tc>
        <w:tc>
          <w:tcPr>
            <w:tcW w:w="992" w:type="dxa"/>
          </w:tcPr>
          <w:p w14:paraId="001379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138200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F73E2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339BB38">
            <w:pPr>
              <w:spacing w:after="0" w:line="240" w:lineRule="auto"/>
            </w:pPr>
          </w:p>
        </w:tc>
      </w:tr>
      <w:tr w14:paraId="11391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C5C7B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E16C437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92" w:type="dxa"/>
          </w:tcPr>
          <w:p w14:paraId="2CF775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641EC1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1AC64C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AE46C10">
            <w:pPr>
              <w:spacing w:after="0" w:line="240" w:lineRule="auto"/>
            </w:pPr>
          </w:p>
        </w:tc>
      </w:tr>
      <w:tr w14:paraId="3409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74BEF2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58E4BB0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Осознание ценности чтения для учёбы и жизни</w:t>
            </w:r>
          </w:p>
        </w:tc>
        <w:tc>
          <w:tcPr>
            <w:tcW w:w="992" w:type="dxa"/>
          </w:tcPr>
          <w:p w14:paraId="087C2F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1507FA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21B22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31118FB">
            <w:pPr>
              <w:spacing w:after="0" w:line="240" w:lineRule="auto"/>
            </w:pPr>
            <w:r>
              <w:fldChar w:fldCharType="begin"/>
            </w:r>
            <w:r>
              <w:instrText xml:space="preserve"> HYPERLINK "https://multiurok.ru/files/a-p-chekhov-malchiki-konspekt-i-prezentatsiia-k-ur.html"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https://multiurok.ru/files/a-p-chekhov-malchiki-konspekt-i-prezentatsiia-k-ur.html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p>
        </w:tc>
      </w:tr>
      <w:tr w14:paraId="3C25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0FB9BF5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Х- XX век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ч)</w:t>
            </w:r>
          </w:p>
        </w:tc>
      </w:tr>
      <w:tr w14:paraId="53EF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FBDBC5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7CDF29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Поэты о красоте родной природы: анализ авторских приёмов создания художественного образа. </w:t>
            </w:r>
          </w:p>
        </w:tc>
        <w:tc>
          <w:tcPr>
            <w:tcW w:w="992" w:type="dxa"/>
          </w:tcPr>
          <w:p w14:paraId="593562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DD1ED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14:paraId="4E7C93B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04EFB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3EF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0DFF3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460D09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Составление устного рассказа по репродукции картины на основе изученных произведений</w:t>
            </w:r>
          </w:p>
          <w:p w14:paraId="75CC528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9AD82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58618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0AD6C4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2BB588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0CB6A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5250B93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E958B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3524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0BD15E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A6D804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Описание явления природы в стихотворении В.А. Жуковский «Загадка»: приёмы создания художественного образа. 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\</w:t>
            </w:r>
          </w:p>
        </w:tc>
        <w:tc>
          <w:tcPr>
            <w:tcW w:w="992" w:type="dxa"/>
          </w:tcPr>
          <w:p w14:paraId="3EEDE0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0E51B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14:paraId="6BCD874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4FA27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"https://infourok.ru/konspekt-uroka-lit-chteniya-po-teme-sravnenie-obraza-radugi-v-stihotvoreniyah-v-a-zhukovskogo-zagadka-i-f-i-tyutcheva-kak-neozhi-6957696.html"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https://infourok.ru/konspekt-uroka-lit-chteniya-po-teme-sravnenie-obraza-radugi-v-stihotvoreniyah-v-a-zhukovskogo-zagadka-i-f-i-tyutcheva-kak-neozhi-6957696.html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128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2281F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85EDE40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Сравнение образа радуги в стихотворениях В.А. Жуковского «Загадка»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Ф.И. Тютчева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 «Как неожиданно и ярко»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14:paraId="5EF0EC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41DADC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4BAF9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67DA974">
            <w:pPr>
              <w:spacing w:after="0" w:line="240" w:lineRule="auto"/>
            </w:pPr>
          </w:p>
        </w:tc>
      </w:tr>
      <w:tr w14:paraId="637DC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AEF080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1E927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Восприятие картин природы в стихотворении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А.А. Фета «Весенний дождь»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и других его стихотворений. </w:t>
            </w:r>
          </w:p>
          <w:p w14:paraId="4B85BAD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3BF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4EA5D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14:paraId="7C7D846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ECDF5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"https://multiurok.ru/index.php/files/a-fet-vesennii-dozhd-babochka-141-142-e-a-baratyns.html"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https://multiurok.ru/index.php/files/a-fet-vesennii-dozhd-babochka-141-142-e-a-baratyns.html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1E1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F89923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30EE67E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Авторские приёмы создания художественного образа в стихотворении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</w:t>
            </w:r>
          </w:p>
          <w:p w14:paraId="63AE747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Е.А. Баратынского «Весна, весна! Как воздух чист…»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(стихотворение наизусть по выбору)</w:t>
            </w:r>
          </w:p>
        </w:tc>
        <w:tc>
          <w:tcPr>
            <w:tcW w:w="992" w:type="dxa"/>
          </w:tcPr>
          <w:p w14:paraId="2B449D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31C8CB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AA34B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91822C8">
            <w:pPr>
              <w:spacing w:after="0" w:line="240" w:lineRule="auto"/>
            </w:pPr>
          </w:p>
        </w:tc>
      </w:tr>
      <w:tr w14:paraId="3704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1205E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3832E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настроения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</w:t>
            </w:r>
          </w:p>
          <w:p w14:paraId="12981EB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стихотворении. </w:t>
            </w:r>
          </w:p>
          <w:p w14:paraId="33135FA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3DBE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49987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14:paraId="194735C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2C4EF4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"https://resh.edu.ru/subject/lesson/6033/conspect/138659/"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https://resh.edu.ru/subject/lesson/6033/conspect/138659/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4F50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CC78ED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472F65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Выразительность поэтической речи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тихотворения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1D9B9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И.С. Никитина «В синем небе плывут над полями…»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14:paraId="773795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423903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4D793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2A0F1CD">
            <w:pPr>
              <w:spacing w:before="100" w:beforeAutospacing="1" w:after="100" w:afterAutospacing="1" w:line="240" w:lineRule="auto"/>
            </w:pPr>
          </w:p>
        </w:tc>
      </w:tr>
      <w:tr w14:paraId="3BC1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99DC5F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F75FA3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Анализ чувств и настроения, создаваемых лирическим произведением. На примере произведения</w:t>
            </w:r>
          </w:p>
          <w:p w14:paraId="79C928E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А.А.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Прокофьева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"Люблю берёзу русскую...". </w:t>
            </w:r>
          </w:p>
        </w:tc>
        <w:tc>
          <w:tcPr>
            <w:tcW w:w="992" w:type="dxa"/>
          </w:tcPr>
          <w:p w14:paraId="1FF0CE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C59B6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14:paraId="221EE9C3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31F01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"https://nsportal.ru/ap/library/literaturnoe-tvorchestvo/2017/04/26/krestyanskie-poety-o-rodnoy-prirode-beryozka-v"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https://nsportal.ru/ap/library/literaturnoe-tvorchestvo/2017/04/26/krestyanskie-poety-o-rodnoy-prirode-beryozka-v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p>
          <w:p w14:paraId="4F0380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C3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5A2BE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B95FA1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92" w:type="dxa"/>
          </w:tcPr>
          <w:p w14:paraId="3A445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0B3F1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EC487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5115BAB">
            <w:pPr>
              <w:spacing w:after="0" w:line="240" w:lineRule="auto"/>
            </w:pPr>
          </w:p>
        </w:tc>
      </w:tr>
      <w:tr w14:paraId="2533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4D6267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94D0CB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Средства создания речевой выразительности в стихотворения </w:t>
            </w:r>
          </w:p>
          <w:p w14:paraId="173DB00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К.Д. Бальмонта. На примере стихотворения "Камыши". </w:t>
            </w:r>
          </w:p>
        </w:tc>
        <w:tc>
          <w:tcPr>
            <w:tcW w:w="992" w:type="dxa"/>
          </w:tcPr>
          <w:p w14:paraId="08F663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29EE9C4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</w:tcPr>
          <w:p w14:paraId="5765629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BB9B2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9030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6FB7A9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82C188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Составление текста-рассуждения на тему «Зачем нужна поэзия современному человеку»</w:t>
            </w:r>
          </w:p>
        </w:tc>
        <w:tc>
          <w:tcPr>
            <w:tcW w:w="992" w:type="dxa"/>
          </w:tcPr>
          <w:p w14:paraId="7D4644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5E3A83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0348A3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C1361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7EFE6F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14:paraId="04837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472885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869D5A2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Темы лирических произведений А.А. Блока. На примере стихотворения «Рождество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6FC73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9666E9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</w:tcPr>
          <w:p w14:paraId="75F68B9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2EB18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"https://www.youtube.com/watch?v=uEbh3yyyQXA"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https://www.youtube.com/watch?v=uEbh3yyyQXA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CDA0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1EDAC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BF62C4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92" w:type="dxa"/>
          </w:tcPr>
          <w:p w14:paraId="1520D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4D9B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D1DCD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6FC26D6">
            <w:pPr>
              <w:spacing w:after="0" w:line="240" w:lineRule="auto"/>
            </w:pPr>
          </w:p>
        </w:tc>
      </w:tr>
      <w:tr w14:paraId="1820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55604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7E032B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Читательский дневник (правила оформления).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работа №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по разделу «Картины природы в творчестве поэтов и писателей XIX-XX веков»</w:t>
            </w:r>
          </w:p>
        </w:tc>
        <w:tc>
          <w:tcPr>
            <w:tcW w:w="992" w:type="dxa"/>
          </w:tcPr>
          <w:p w14:paraId="2A2C11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3CAC2E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22ECF1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C591EE5">
            <w:pPr>
              <w:spacing w:after="0" w:line="240" w:lineRule="auto"/>
            </w:pPr>
          </w:p>
        </w:tc>
      </w:tr>
      <w:tr w14:paraId="0FA68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778AF8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Литературная сказка (9ч)</w:t>
            </w:r>
          </w:p>
        </w:tc>
      </w:tr>
      <w:tr w14:paraId="3E6F5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14B03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E5D003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Характеристика героя литературной сказки. На примере сказки </w:t>
            </w:r>
          </w:p>
          <w:p w14:paraId="55440B7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В. Ф. Одоевского «Городок в табакерке».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Проверка навыков чтения</w:t>
            </w:r>
          </w:p>
        </w:tc>
        <w:tc>
          <w:tcPr>
            <w:tcW w:w="992" w:type="dxa"/>
          </w:tcPr>
          <w:p w14:paraId="0C6E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2846AA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14:paraId="1AE3E4C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A076D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"https://resh.edu.ru/subject/lesson/4492/conspect/212376/"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https://resh.edu.ru/subject/lesson/4492/conspect/212376/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74CB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65DC4C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3BAD15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Народные образы героев сказа П.П.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Бажова «Серебряное копытце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Проверка навыков чтения</w:t>
            </w:r>
          </w:p>
        </w:tc>
        <w:tc>
          <w:tcPr>
            <w:tcW w:w="992" w:type="dxa"/>
          </w:tcPr>
          <w:p w14:paraId="4E320E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60222D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65B41AE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F1604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"https://resh.edu.ru/subject/lesson/6038/conspect/192342/"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https://resh.edu.ru/subject/lesson/6038/conspect/192342/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32E1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845A49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D65182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Наблюдение за художественными особенностями, языком сказа П.П.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Бажова «Серебряное копытце». </w:t>
            </w:r>
          </w:p>
        </w:tc>
        <w:tc>
          <w:tcPr>
            <w:tcW w:w="992" w:type="dxa"/>
          </w:tcPr>
          <w:p w14:paraId="78573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156D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14:paraId="05D9883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16701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D029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A7903F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60C2C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Иллюстрации как отражение сюжета сказов П.П.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Бажова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14:paraId="358330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3F5278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7B131C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870C1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168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F3CF39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E180EA6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Литературная сказка П.П.Ершова «Конёк-Горбунок»: сюжет и построение (композиция) сказки  </w:t>
            </w:r>
          </w:p>
        </w:tc>
        <w:tc>
          <w:tcPr>
            <w:tcW w:w="992" w:type="dxa"/>
          </w:tcPr>
          <w:p w14:paraId="13670E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8B4C7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14:paraId="17D8726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0CBA18E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"https://resh.edu.ru/subject/lesson/6026/conspect/191659/"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https://resh.edu.ru/subject/lesson/6026/conspect/191659/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033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7FADC7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A39327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992" w:type="dxa"/>
          </w:tcPr>
          <w:p w14:paraId="7F9F23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BFF48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14:paraId="7D87D1EC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489EC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"https://uchi.ru/podgotovka-k-uroku/read_eor/4-klass/quarter-593_2-chetvert/lesson-17353_rechevye-osobennosti-skazochnye-formuly-povtory-postoyannye-ehpitety-skazki-p-p-ershova-konyok-gorbunok"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https://uchi.ru/podgotovka-k-uroku/read_eor/4-klass/quarter-593_2-chetvert/lesson-17353_rechevye-osobennosti-skazochnye-formuly-povtory-postoyannye-ehpitety-skazki-p-p-ershova-konyok-gorbunok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1825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ADF93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284645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Литературная сказка С.Т. Аксакова "Аленький цветочек" (сюжет, композиция, герои)</w:t>
            </w:r>
          </w:p>
          <w:p w14:paraId="4298725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0A8EC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BB3E5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20.12</w:t>
            </w:r>
          </w:p>
          <w:p w14:paraId="72ADA8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7F9040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77092A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4BF0EC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6BB85A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516A85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DB5A2A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DB6178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"https://resh.edu.ru/subject/lesson/6039/conspect/192399/"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https://resh.edu.ru/subject/lesson/6039/conspect/192399/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67D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5402D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98EEC79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992" w:type="dxa"/>
          </w:tcPr>
          <w:p w14:paraId="58E174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90B86E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14:paraId="010FD3E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B1A321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</w:tr>
      <w:tr w14:paraId="4064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99DA3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D283455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Тематическое повторение по итогам раздела «Литературная сказка».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работа №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разделу «Литературные сказки»</w:t>
            </w:r>
          </w:p>
        </w:tc>
        <w:tc>
          <w:tcPr>
            <w:tcW w:w="992" w:type="dxa"/>
          </w:tcPr>
          <w:p w14:paraId="1A0526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7954E9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8993F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D0DC4D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</w:tr>
      <w:tr w14:paraId="16D4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1C78AFE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Юмористические произведения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14:paraId="5E66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26752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22DECA5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Расширение круга детского чтения. Знакомство с авторами юмористических произведений. </w:t>
            </w:r>
          </w:p>
        </w:tc>
        <w:tc>
          <w:tcPr>
            <w:tcW w:w="992" w:type="dxa"/>
          </w:tcPr>
          <w:p w14:paraId="2A9284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A49729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14:paraId="02F35B9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5C1A8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"https://vk.com/wall-199073310_8498"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https://vk.com/wall-199073310_8498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3E41ED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1CF2629">
            <w:pPr>
              <w:spacing w:after="0" w:line="240" w:lineRule="auto"/>
              <w:ind w:firstLine="708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14:paraId="7EED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56030F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8C220F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992" w:type="dxa"/>
          </w:tcPr>
          <w:p w14:paraId="22F1F4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4F8206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2E094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A3482AE">
            <w:pPr>
              <w:spacing w:after="0" w:line="240" w:lineRule="auto"/>
            </w:pPr>
          </w:p>
        </w:tc>
      </w:tr>
      <w:tr w14:paraId="144A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BAAE52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780FC2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992" w:type="dxa"/>
          </w:tcPr>
          <w:p w14:paraId="701716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381C5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14:paraId="318427E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FCF5E5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"https://uchi.ru/podgotovka-k-uroku/read_eor/4-klass/quarter-594_3-chetvert/lesson-17359_znakomstvo-s-ehkranizatsiey-proizvedeniy-yumoristicheskikh-proizvedeniy-na-primere-ehkranizatsii-skazki-o-poteryannom-vremeni-e-l-shvartsa-1964-g"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https://uchi.ru/podgotovka-k-uroku/read_eor/4-klass/quarter-594_3-chetvert/lesson-17359_znakomstvo-s-ehkranizatsiey-proizvedeniy-yumoristicheskikh-proizvedeniy-na-primere-ehkranizatsii-skazki-o-poteryannom-vremeni-e-l-shvartsa-1964-g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7457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77FFDF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703862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Средства создания юмористического содержания 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"Произведения В. Ю. Драгунского"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F6495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DF5D97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</w:tcPr>
          <w:p w14:paraId="3659E41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A0A56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"https://infourok.ru/prezentaciya-po-literaturnomu-chteniyu-proizvedeniya-vyudragunskogo-2012501.html"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https://infourok.ru/prezentaciya-po-literaturnomu-chteniyu-proizvedeniya-vyudragunskogo-2012501.html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31C1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F7299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3F6ACE7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Герой юмористических произведений В.Ю.Драгунского.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 xml:space="preserve"> Средства создания юмористического содержания</w:t>
            </w:r>
          </w:p>
        </w:tc>
        <w:tc>
          <w:tcPr>
            <w:tcW w:w="992" w:type="dxa"/>
          </w:tcPr>
          <w:p w14:paraId="61453B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33F7416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2C7A9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7E0B8AD">
            <w:pPr>
              <w:spacing w:after="0" w:line="240" w:lineRule="auto"/>
            </w:pPr>
          </w:p>
        </w:tc>
      </w:tr>
      <w:tr w14:paraId="7EE9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05661D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C3FA704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Средства выразительности текста юмористического содержания: гипербола. На примере рассказа В.Ю. Драгунского «Главные реки» </w:t>
            </w:r>
          </w:p>
        </w:tc>
        <w:tc>
          <w:tcPr>
            <w:tcW w:w="992" w:type="dxa"/>
          </w:tcPr>
          <w:p w14:paraId="43B6E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EA9430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14:paraId="7F5709A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6C8404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1F6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842630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59A43DE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  <w:p w14:paraId="17954BC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A3DF1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32FC5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14:paraId="1A60516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9EF82F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"https://resh.edu.ru/subject/lesson/4512/conspect/192668/"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https://resh.edu.ru/subject/lesson/4512/conspect/192668/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E48F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6DA8A9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F70D554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Создание реквизита для инсценир</w:t>
            </w:r>
            <w:r>
              <w:rPr>
                <w:rFonts w:eastAsia="Times New Roman" w:cs="Times New Roman"/>
                <w:sz w:val="24"/>
                <w:szCs w:val="24"/>
              </w:rPr>
              <w:t>ов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ания произведения. Подготовка пригласительных билетов и афиш</w:t>
            </w:r>
            <w:r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на примере рассказа В.Ю. Драгунского "Главные реки"</w:t>
            </w:r>
          </w:p>
        </w:tc>
        <w:tc>
          <w:tcPr>
            <w:tcW w:w="992" w:type="dxa"/>
          </w:tcPr>
          <w:p w14:paraId="786E24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81B134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14:paraId="28A9AA3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B56BC2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222A951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053D98D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50F0A26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  <w:p w14:paraId="4E414CA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</w:p>
        </w:tc>
      </w:tr>
      <w:tr w14:paraId="3B6E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07603E2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Пьеса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ч)</w:t>
            </w:r>
          </w:p>
        </w:tc>
      </w:tr>
      <w:tr w14:paraId="46C5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DA39B7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DDE6D7E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Знакомство с пьесой как жанром литературы. Как подготовить произведение к постановке в театре? </w:t>
            </w:r>
          </w:p>
        </w:tc>
        <w:tc>
          <w:tcPr>
            <w:tcW w:w="992" w:type="dxa"/>
          </w:tcPr>
          <w:p w14:paraId="43AA63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4012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</w:tcPr>
          <w:p w14:paraId="2BBBB89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CA332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"https://infourok.ru/pesa-i-skazka-dramaticheskoe-i-epicheskoe-proizvedeniya-ih-strukturnye-i-zhanrovye-osobennosti-4-klass-7086016.html"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https://infourok.ru/pesa-i-skazka-dramaticheskoe-i-epicheskoe-proizvedeniya-ih-strukturnye-i-zhanrovye-osobennosti-4-klass-7086016.html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A7E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1392AC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9143FA4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92" w:type="dxa"/>
          </w:tcPr>
          <w:p w14:paraId="57862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699C09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88970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1D80683">
            <w:pPr>
              <w:spacing w:after="0" w:line="240" w:lineRule="auto"/>
            </w:pPr>
          </w:p>
        </w:tc>
      </w:tr>
      <w:tr w14:paraId="5A9F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2251D8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36DAF95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Работа с пьесой-сказкой С.Я. Маршака «Двенадцать месяцев»</w:t>
            </w:r>
          </w:p>
        </w:tc>
        <w:tc>
          <w:tcPr>
            <w:tcW w:w="992" w:type="dxa"/>
          </w:tcPr>
          <w:p w14:paraId="466B61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68CB61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14:paraId="44F24A2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2E8623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"https://infourok.ru/prezentaciya-po-literaturnomu-chteniyu-pesa-skazka-dvenadcat-mesyacev-4-klass-2j-urok-6538495.html"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https://infourok.ru/prezentaciya-po-literaturnomu-chteniyu-pesa-skazka-dvenadcat-mesyacev-4-klass-2j-urok-6538495.html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CA9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448F5A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Юмористические произведения (5ч)</w:t>
            </w:r>
          </w:p>
        </w:tc>
      </w:tr>
      <w:tr w14:paraId="273D8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9C2D66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92275D0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992" w:type="dxa"/>
          </w:tcPr>
          <w:p w14:paraId="1A8D74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33E58F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14:paraId="62C875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0568BB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"https://infourok.ru/prezentaciya-po-literature-na-temu-kaminskij-l-d-avtoportret-4-klass-7035191.html"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https://infourok.ru/prezentaciya-po-literature-na-temu-kaminskij-l-d-avtoportret-4-klass-7035191.html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31A5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3F65BD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81DDC64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Знакомство с детскими журналами: «Весёлые картинки», «Мурзилка» и другие. Сочинение весёлой истории</w:t>
            </w:r>
          </w:p>
        </w:tc>
        <w:tc>
          <w:tcPr>
            <w:tcW w:w="992" w:type="dxa"/>
          </w:tcPr>
          <w:p w14:paraId="2001BCD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200510C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14:paraId="069BA2E1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4CBB73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"https://infourok.ru/prezentaciya-po-literaturnomu-chteniyu-na-temu-po-stranicam-detskih-zhurnalov-murzilka-i-veselye-kartinki-5721810.html"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https://infourok.ru/prezentaciya-po-literaturnomu-chteniyu-na-temu-po-stranicam-detskih-zhurnalov-murzilka-i-veselye-kartinki-5721810.html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13E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A53B8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351AF4A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992" w:type="dxa"/>
          </w:tcPr>
          <w:p w14:paraId="5416A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8816CC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</w:tcPr>
          <w:p w14:paraId="682361C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7EB0A0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"https://resh.edu.ru/subject/lesson/4513/conspect/192887/"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https://resh.edu.ru/subject/lesson/4513/conspect/192887/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C17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D3C7F5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69DE60B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Работа с рассказом К.Г. Паустовского «Корзина с еловыми шишками». </w:t>
            </w:r>
          </w:p>
        </w:tc>
        <w:tc>
          <w:tcPr>
            <w:tcW w:w="992" w:type="dxa"/>
          </w:tcPr>
          <w:p w14:paraId="23A55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03E4DE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14:paraId="4AF5CC7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DD5E6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"https://resh.edu.ru/subject/lesson/4514/conspect/192970/"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https://resh.edu.ru/subject/lesson/4514/conspect/192970/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4E25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B74FC9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A735158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92" w:type="dxa"/>
          </w:tcPr>
          <w:p w14:paraId="05C2AF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0F44E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9146F3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FCCD887">
            <w:pPr>
              <w:spacing w:after="0" w:line="240" w:lineRule="auto"/>
            </w:pPr>
          </w:p>
        </w:tc>
      </w:tr>
      <w:tr w14:paraId="445A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679922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Произведения о детях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14:paraId="0ED6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503FC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4080C4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Отличие автора от героя и рассказчика на примере рассказов М.М. Зощенко «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Лёля и Минька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71292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96F6D5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</w:tcPr>
          <w:p w14:paraId="1C5E03D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295EA7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"https://infourok.ru/magazin-materialov/rabochij-list-po-literaturnomu-chteniyu-na-temu-otlichie-avtora-ot-geroya-i-rasskazchika-na-primere-rasskazov-m-m-zoshenko-o-lyonke-i-minke-228473"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https://infourok.ru/magazin-materialov/rabochij-list-po-literaturnomu-chteniyu-na-temu-otlichie-avtora-ot-geroya-i-rasskazchika-na-primere-rasskazov-m-m-zoshenko-o-lyonke-i-minke-228473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3BF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FA829A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89681DB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Отражение нравственно-этических понятий в рассказах М.М. Зощенко «О Лёньке и Миньке». На примере рассказа "Ёлка"</w:t>
            </w:r>
          </w:p>
        </w:tc>
        <w:tc>
          <w:tcPr>
            <w:tcW w:w="992" w:type="dxa"/>
          </w:tcPr>
          <w:p w14:paraId="2C29B3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F3B54E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</w:tcPr>
          <w:p w14:paraId="155629D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F01C97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9149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BCE07E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2EB2EF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992" w:type="dxa"/>
          </w:tcPr>
          <w:p w14:paraId="2612E3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240D2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</w:tcPr>
          <w:p w14:paraId="7FAC0E4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EA1D85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"https://kopilkaurokov.ru/nachalniyeklassi/presentacii/priezientatsiia-k-uroku-litieratury-tiema-n-g-garin-mikhailovskii-tioma-i-zhuchka"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https://kopilkaurokov.ru/nachalniyeklassi/presentacii/priezientatsiia-k-uroku-litieratury-tiema-n-g-garin-mikhailovskii-tioma-i-zhuchka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8874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6D4BD5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3A0177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Словесный портрет героя повести Н.Г. Гарин-Михайловского «Детство Тёмы» (отдельные главы)</w:t>
            </w:r>
          </w:p>
        </w:tc>
        <w:tc>
          <w:tcPr>
            <w:tcW w:w="992" w:type="dxa"/>
          </w:tcPr>
          <w:p w14:paraId="290F28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4E716F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</w:tcPr>
          <w:p w14:paraId="4CB1DFF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C46C7C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"https://multiurok.ru/files/prezentatsiia-n-m-garin-mikhailovskii-detstvo-tiom.html"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https://multiurok.ru/files/prezentatsiia-n-m-garin-mikhailovskii-detstvo-tiom.html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34CA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DBCE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FBE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работа № 6</w:t>
            </w:r>
            <w:r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по разделу «Произведения о детях»</w:t>
            </w:r>
          </w:p>
        </w:tc>
        <w:tc>
          <w:tcPr>
            <w:tcW w:w="992" w:type="dxa"/>
          </w:tcPr>
          <w:p w14:paraId="492213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D14FE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</w:tcPr>
          <w:p w14:paraId="00AE11B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2D206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75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186A6E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CCE2C1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Темы лирических произведений. На примере стихотворений М.И. Цветаевой "Наши царства",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"Бежит тропинка с бугорка…" (стихотворение наизусть)</w:t>
            </w:r>
          </w:p>
        </w:tc>
        <w:tc>
          <w:tcPr>
            <w:tcW w:w="992" w:type="dxa"/>
          </w:tcPr>
          <w:p w14:paraId="7E04C0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21BC7A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14:paraId="2AC0D5B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B1F021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"https://resh.edu.ru/subject/lesson/6046/conspect/193752/"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https://resh.edu.ru/subject/lesson/6046/conspect/193752/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0AB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A1BE56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6D7643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992" w:type="dxa"/>
          </w:tcPr>
          <w:p w14:paraId="0B44E2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B38FB2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</w:tcPr>
          <w:p w14:paraId="0657340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8D2859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9AD1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EF79B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2CCF6D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Тематическое повторение по итогам раздела «Произведения о детях»</w:t>
            </w:r>
          </w:p>
        </w:tc>
        <w:tc>
          <w:tcPr>
            <w:tcW w:w="992" w:type="dxa"/>
          </w:tcPr>
          <w:p w14:paraId="4080C3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04C21D8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B4631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6A3A00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30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8FFC1B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BE8309D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Составление устного рассказа «Герой,который больше всего мне запомнился»</w:t>
            </w:r>
          </w:p>
          <w:p w14:paraId="2E4340C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  <w:p w14:paraId="60D4881B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041F9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1D91F5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394BA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26A0AF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2B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28ED63E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Произведения о живо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тных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и родной природе (1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ч)</w:t>
            </w:r>
          </w:p>
        </w:tc>
      </w:tr>
      <w:tr w14:paraId="3763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8B8ED2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EF97E1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992" w:type="dxa"/>
          </w:tcPr>
          <w:p w14:paraId="18089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DA1D2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14:paraId="069484F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443733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"https://uchi.ru/podgotovka-k-uroku/read_eor/4-klass/quarter-594_3-chetvert/lesson-17380_lyubov-k-prirode-i-rodnomu-krayu-tema-proizvedeniy-poehtov-na-primere-stikhotvoreniy-s-a-esenina/presentation-49753"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https://uchi.ru/podgotovka-k-uroku/read_eor/4-klass/quarter-594_3-chetvert/lesson-17380_lyubov-k-prirode-i-rodnomu-krayu-tema-proizvedeniy-poehtov-na-primere-stikhotvoreniy-s-a-esenina/presentation-49753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56B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3931B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B6988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Книга как источник информации. Виды информации в книге</w:t>
            </w:r>
          </w:p>
        </w:tc>
        <w:tc>
          <w:tcPr>
            <w:tcW w:w="992" w:type="dxa"/>
          </w:tcPr>
          <w:p w14:paraId="708C74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31C39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14:paraId="63A8EA91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29F73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"https://infourok.ru/prezentaciya-po-literature-na-temu-sostavlenie-ustnogo-rasskaza-geroj-kotoryj-mne-bolshe-vsego-zapomnilsya-4-klass-7058257.html"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https://infourok.ru/prezentaciya-po-literature-na-temu-sostavlenie-ustnogo-rasskaza-geroj-kotoryj-mne-bolshe-vsego-zapomnilsya-4-klass-7058257.html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0CA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758F8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FD9A0B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Человек и животные – тема многих произведений писателей</w:t>
            </w:r>
          </w:p>
        </w:tc>
        <w:tc>
          <w:tcPr>
            <w:tcW w:w="992" w:type="dxa"/>
          </w:tcPr>
          <w:p w14:paraId="7CC04F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CE537D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14:paraId="50696A44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90225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"https://infourok.ru/prezentaciya-po-literaturnomu-chteniyu-na-temu-chelovek-i-zhivotnye-tema-mnogih-proizvedenij-pisatelej-4-klass-7051369.html"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https://infourok.ru/prezentaciya-po-literaturnomu-chteniyu-na-temu-chelovek-i-zhivotnye-tema-mnogih-proizvedenij-pisatelej-4-klass-7051369.html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E3A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707A76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928A03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Писатели – авторы произведений о животных: выставка книг</w:t>
            </w:r>
          </w:p>
        </w:tc>
        <w:tc>
          <w:tcPr>
            <w:tcW w:w="992" w:type="dxa"/>
          </w:tcPr>
          <w:p w14:paraId="644F44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3D9F954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981646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2368C67">
            <w:pPr>
              <w:spacing w:after="0" w:line="240" w:lineRule="auto"/>
            </w:pPr>
          </w:p>
        </w:tc>
      </w:tr>
      <w:tr w14:paraId="04CBF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DF244C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EADBEF4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992" w:type="dxa"/>
          </w:tcPr>
          <w:p w14:paraId="24F60CD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5A2B69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14:paraId="06B0BC0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8CF662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2C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D2FC8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0DE699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Раскрытие темы о бережном отношении человека к природе родного края. На примере произведения К.Г.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Паустовского «Заячьи лапы»</w:t>
            </w:r>
          </w:p>
        </w:tc>
        <w:tc>
          <w:tcPr>
            <w:tcW w:w="992" w:type="dxa"/>
          </w:tcPr>
          <w:p w14:paraId="23CFC3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659E0D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</w:tcPr>
          <w:p w14:paraId="02A5442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901B10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"https://videouroki.net/video/54-zayachi-lapy-priroda-i-chelovek-v-proizvedeniyah-k-g-paustovskogo.html"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https://videouroki.net/video/54-zayachi-lapy-priroda-i-chelovek-v-proizvedeniyah-k-g-paustovskogo.html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56A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159E8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BD6119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992" w:type="dxa"/>
          </w:tcPr>
          <w:p w14:paraId="2731A4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E7F23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</w:tcPr>
          <w:p w14:paraId="44B708E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335F1F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"https://infourok.ru/konspekt-uroka-po-literaturnomu-chteniyu-vastafev-vesenniy-ostrov-klass-1117529.html"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https://infourok.ru/konspekt-uroka-po-literaturnomu-chteniyu-vastafev-vesenniy-ostrov-klass-1117529.html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C50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D1DD33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D7AAB1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992" w:type="dxa"/>
          </w:tcPr>
          <w:p w14:paraId="6E7340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E2AD7E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</w:tcPr>
          <w:p w14:paraId="3B8474A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8B2D00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"https://vk.com/wall-199255338_2791"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https://vk.com/wall-199255338_2791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20C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DDD9A6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EF7420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Образ автора в рассказе В.П. Астафьев «Капалуха»</w:t>
            </w:r>
          </w:p>
        </w:tc>
        <w:tc>
          <w:tcPr>
            <w:tcW w:w="992" w:type="dxa"/>
          </w:tcPr>
          <w:p w14:paraId="00730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79DD1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</w:tcPr>
          <w:p w14:paraId="448BF74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605B22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EF6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B38F90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256954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992" w:type="dxa"/>
          </w:tcPr>
          <w:p w14:paraId="1F1F86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415D2B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14.03</w:t>
            </w:r>
          </w:p>
          <w:p w14:paraId="3BFE86B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  <w:p w14:paraId="3C0C57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  <w:p w14:paraId="5871F3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  <w:p w14:paraId="6D51E8C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DCED72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DDD221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"https://resh.edu.ru/subject/lesson/5950/conspect/287418/"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https://resh.edu.ru/subject/lesson/5950/conspect/287418/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1E66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51B5B0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D2D61BA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992" w:type="dxa"/>
          </w:tcPr>
          <w:p w14:paraId="267A78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913A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14:paraId="3E680B1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777C4B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3B12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CB48C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A0C748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Раскрытие темы о взаимоотношении человека с природой. На примере произведения Д.Н.Мамина-Сибиряка «Приемыш»</w:t>
            </w:r>
          </w:p>
        </w:tc>
        <w:tc>
          <w:tcPr>
            <w:tcW w:w="992" w:type="dxa"/>
          </w:tcPr>
          <w:p w14:paraId="691862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1ECC7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</w:tcPr>
          <w:p w14:paraId="779930B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3023C0F">
            <w:pPr>
              <w:spacing w:after="0" w:line="240" w:lineRule="auto"/>
              <w:rPr>
                <w:rFonts w:eastAsia="Times New Roman" w:cs="Times New Roman"/>
                <w:color w:val="0000FF"/>
                <w:u w:val="single"/>
              </w:rPr>
            </w:pPr>
            <w:r>
              <w:fldChar w:fldCharType="begin"/>
            </w:r>
            <w:r>
              <w:instrText xml:space="preserve"> HYPERLINK "https://nsportal.ru/nachalnaya-shkola/chtenie/2019/02/23/prezentatsiya-k-uroku-chteniya-v-4-klasse-d-n-mamin-sibiryak"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https://nsportal.ru/nachalnaya-shkola/chtenie/2019/02/23/prezentatsiya-k-uroku-chteniya-v-4-klasse-d-n-mamin-sibiryak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</w:p>
        </w:tc>
      </w:tr>
      <w:tr w14:paraId="7F9B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F225CA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C3EED1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Человек и его отношения с животными. Обсуждение в классе темы "Что такое самопожертвование». На примере произведения А.И. Бунина «Барбос и Жулька»</w:t>
            </w:r>
          </w:p>
        </w:tc>
        <w:tc>
          <w:tcPr>
            <w:tcW w:w="992" w:type="dxa"/>
          </w:tcPr>
          <w:p w14:paraId="56D6CF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5548B1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</w:tcPr>
          <w:p w14:paraId="039CAEF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306EECC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t xml:space="preserve"> </w:t>
            </w:r>
          </w:p>
          <w:p w14:paraId="12BCC529">
            <w:pPr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"https://resh.edu.ru/subject/lessn"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  <w:shd w:val="clear" w:color="auto" w:fill="FFFFFF"/>
              </w:rPr>
              <w:t>h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ttps://resh.edu.ru/subject/lessn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</w:p>
          <w:p w14:paraId="618522D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"https://ilibrary.ru/text/4260/p.1/index.html?ysclid=lmc5dh6ytz253908737" \t "_blank"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https://ilibrary.ru/text/4260/p.1/index.html?ysclid=lmc5dh6ytz253908737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</w:p>
        </w:tc>
      </w:tr>
      <w:tr w14:paraId="104ED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C28D6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1727919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992" w:type="dxa"/>
          </w:tcPr>
          <w:p w14:paraId="6BCD43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5BA403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</w:tcPr>
          <w:p w14:paraId="140D233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27AEACB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https://nsportal.ru/nachalnaya-shkola/chtenie/2014/07/05/prezentatsiya-strizhonok-skrip</w:t>
            </w:r>
          </w:p>
        </w:tc>
      </w:tr>
      <w:tr w14:paraId="2344B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6C1B69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54E0669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Тематическое повторение по итогам раздела «Произведения о животных  и родной природе»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. Контрольная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работа № 7</w:t>
            </w:r>
            <w:r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по разделу «Произведения о животных и родной природе»</w:t>
            </w:r>
          </w:p>
        </w:tc>
        <w:tc>
          <w:tcPr>
            <w:tcW w:w="992" w:type="dxa"/>
          </w:tcPr>
          <w:p w14:paraId="2EC5B0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3F6396D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60F90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B864976">
            <w:pPr>
              <w:spacing w:after="0" w:line="240" w:lineRule="auto"/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</w:pPr>
          </w:p>
        </w:tc>
      </w:tr>
      <w:tr w14:paraId="2378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192EE71E">
            <w:pPr>
              <w:spacing w:after="0" w:line="240" w:lineRule="auto"/>
              <w:jc w:val="center"/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Произведения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Родине,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14:paraId="7DC4F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F3ACC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133684F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992" w:type="dxa"/>
          </w:tcPr>
          <w:p w14:paraId="37604F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E763FB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992" w:type="dxa"/>
          </w:tcPr>
          <w:p w14:paraId="4807AEC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4D815D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F3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898CD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896AAA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устного рассказа "Моя любимая книга". </w:t>
            </w:r>
          </w:p>
        </w:tc>
        <w:tc>
          <w:tcPr>
            <w:tcW w:w="992" w:type="dxa"/>
          </w:tcPr>
          <w:p w14:paraId="33B740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F349DE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992" w:type="dxa"/>
          </w:tcPr>
          <w:p w14:paraId="72181BCC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C171EA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D089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31B32B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6C4734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Проявление любви к родной земле в литературе народов России. На примере стихотворений И. С. Никитина «Русь» и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А.В. Жигулина «О, Родина! В неярком блеске…»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(стихотворение наизусть)</w:t>
            </w:r>
          </w:p>
        </w:tc>
        <w:tc>
          <w:tcPr>
            <w:tcW w:w="992" w:type="dxa"/>
          </w:tcPr>
          <w:p w14:paraId="112E1B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EFA44E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14:paraId="1959A610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80EBA7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"https://infourok.ru/konspekt-uroka-is-nikitin-rus-sd-drozhzhin-rodine-av-zhigulin-o-rodina-v-neyarkom-bleske-3507463.html"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https://infourok.ru/konspekt-uroka-is-nikitin-rus-sd-drozhzhin-rodine-av-zhigulin-o-rodina-v-neyarkom-bleske-3507463.html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4DC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2762D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44B149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Образ родной земли в стихотворении С.Д.Дрожжина «Родине» </w:t>
            </w:r>
          </w:p>
          <w:p w14:paraId="16145DF1">
            <w:pPr>
              <w:spacing w:after="0" w:line="240" w:lineRule="auto"/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( стихотворение наизусть)</w:t>
            </w:r>
          </w:p>
          <w:p w14:paraId="1A1F5176">
            <w:pPr>
              <w:spacing w:after="0" w:line="240" w:lineRule="auto"/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</w:pPr>
          </w:p>
          <w:p w14:paraId="37BD8DD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02FF8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275590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14:paraId="415BC5D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581452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"https://resh.edu.ru/subject/lesson/4527/conspect/139268/"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https://resh.edu.ru/subject/lesson/4527/conspect/139268/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5805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441F92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A54CA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92" w:type="dxa"/>
          </w:tcPr>
          <w:p w14:paraId="23B9BD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FD7034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14:paraId="5AB683D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F02953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B9E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8480AD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1DCDADE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Характеристика народной исторической песни: темы, образы, герои. На примере народной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исторической песни «Кузьма Минин и Дмитрий Пожарский»</w:t>
            </w:r>
          </w:p>
        </w:tc>
        <w:tc>
          <w:tcPr>
            <w:tcW w:w="992" w:type="dxa"/>
          </w:tcPr>
          <w:p w14:paraId="115FF6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6B1A1D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14:paraId="078F1D3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5DE316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"https://infourok.ru/prezentaciya-po-literaturnomu-chteniyu-na-temu-geroicheskaya-pesnya-kuzma-minin-i-dmitrij-pozharskij-vo-glave-opolcheniya-umk-na-4348772.html"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https://infourok.ru/prezentaciya-po-literaturnomu-chteniyu-na-temu-geroicheskaya-pesnya-kuzma-minin-i-dmitrij-pozharskij-vo-glave-opolcheniya-umk-na-4348772.html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3B04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EB65F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85363BF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Осознание понятий поступок,подвиг на примере призведений о Великой Отечественной войне</w:t>
            </w:r>
          </w:p>
        </w:tc>
        <w:tc>
          <w:tcPr>
            <w:tcW w:w="992" w:type="dxa"/>
          </w:tcPr>
          <w:p w14:paraId="6507B6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0C474E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AA41F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8805E4B">
            <w:pPr>
              <w:spacing w:before="100" w:beforeAutospacing="1" w:after="100" w:afterAutospacing="1" w:line="240" w:lineRule="auto"/>
            </w:pPr>
          </w:p>
        </w:tc>
      </w:tr>
      <w:tr w14:paraId="61896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B338BA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7A47CAB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На примере «Песни защитников Брестской крепости» Ф.Германенко</w:t>
            </w:r>
          </w:p>
        </w:tc>
        <w:tc>
          <w:tcPr>
            <w:tcW w:w="992" w:type="dxa"/>
          </w:tcPr>
          <w:p w14:paraId="7F6D2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B297D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</w:tcPr>
          <w:p w14:paraId="0E85403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599A65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"https://infourok.ru/prezentaciya-po-literaturnomu-chteniyu-na-temu-nablyudenie-za-hudozhestvennymi-osobennostyami-teksta-avtorskoj-pesni-znakomstvo--7129414.html"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https://infourok.ru/prezentaciya-po-literaturnomu-chteniyu-na-temu-nablyudenie-za-hudozhestvennymi-osobennostyami-teksta-avtorskoj-pesni-znakomstvo--7129414.html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3D1A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935F57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64554F2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992" w:type="dxa"/>
          </w:tcPr>
          <w:p w14:paraId="09B583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4482B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</w:tcPr>
          <w:p w14:paraId="2E143B7C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AB1B08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ABCA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296E29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8B914AD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Патриотическое звучание произведений о Родине, о славных и героических страницах истории России. На примере 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«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Рассказов о Великой Отечественной войне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»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 С.П. Алексеева</w:t>
            </w:r>
          </w:p>
        </w:tc>
        <w:tc>
          <w:tcPr>
            <w:tcW w:w="992" w:type="dxa"/>
          </w:tcPr>
          <w:p w14:paraId="2B728F9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4E151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14:paraId="361ED68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2097EE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"https://infourok.ru/podborka_rasskazov_o_velikoy_otechestvennoy_voyne_avtor_sergey_alekseev-414083.htm"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https://infourok.ru/podborka_rasskazov_o_velikoy_otechestvennoy_voyne_avtor_sergey_alekseev-414083.htm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67A27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B03DCC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5C60830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Патриотическое звучание произведений о Родине, о славных и героических страницах истории России. На примере 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«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Рассказов о Великой Отечественной войне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»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 С.П. Алексеева</w:t>
            </w:r>
          </w:p>
        </w:tc>
        <w:tc>
          <w:tcPr>
            <w:tcW w:w="992" w:type="dxa"/>
          </w:tcPr>
          <w:p w14:paraId="6D2CA3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7CE762A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92" w:type="dxa"/>
          </w:tcPr>
          <w:p w14:paraId="754211B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1901A8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AA2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E0DA1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728370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Составление устного рассказа «Защитник Отечества» по изученным произведениям</w:t>
            </w:r>
          </w:p>
          <w:p w14:paraId="6C0FFDB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BFA1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3E4E23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14:paraId="1795B4C6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C1334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"https://multiurok.ru/index.php/files/priezientatsiia-zashchitnik-otiechiestva.html"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https://multiurok.ru/index.php/files/priezientatsiia-zashchitnik-otiechiestva.html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476A3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C178B5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7026C0E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Тематическое повторение по итогам раздела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Произведения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Родине,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героически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 xml:space="preserve"> Контрольная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работа №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разделу «Произведения о  Родине, героические страницы истории»</w:t>
            </w:r>
          </w:p>
        </w:tc>
        <w:tc>
          <w:tcPr>
            <w:tcW w:w="992" w:type="dxa"/>
          </w:tcPr>
          <w:p w14:paraId="1A3DB3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200A99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F93685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F08919E">
            <w:pPr>
              <w:spacing w:after="0" w:line="240" w:lineRule="auto"/>
            </w:pPr>
          </w:p>
        </w:tc>
      </w:tr>
      <w:tr w14:paraId="307F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6AB5DB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Литературная сказка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ч)</w:t>
            </w:r>
          </w:p>
        </w:tc>
      </w:tr>
      <w:tr w14:paraId="0195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C1474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D2FF8C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Книги о приключениях и фантастике. На примере фантастической повести Е.С.Велтистова 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«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Приключения Электроника (отрывок)</w:t>
            </w:r>
          </w:p>
        </w:tc>
        <w:tc>
          <w:tcPr>
            <w:tcW w:w="992" w:type="dxa"/>
          </w:tcPr>
          <w:p w14:paraId="4467D6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076D81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14:paraId="2F16ACBA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2A84940">
            <w:pPr>
              <w:spacing w:after="0" w:line="240" w:lineRule="auto"/>
              <w:rPr>
                <w:rFonts w:ascii="inherit" w:hAnsi="inherit" w:eastAsia="Times New Roman" w:cs="Times New Roman"/>
                <w:color w:val="0000FF"/>
                <w:sz w:val="24"/>
                <w:szCs w:val="24"/>
              </w:rPr>
            </w:pPr>
          </w:p>
          <w:p w14:paraId="0F877724">
            <w:pPr>
              <w:spacing w:after="0" w:line="240" w:lineRule="auto"/>
              <w:rPr>
                <w:rFonts w:ascii="inherit" w:hAnsi="inherit"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color w:val="0000FF"/>
                <w:sz w:val="24"/>
                <w:szCs w:val="24"/>
              </w:rPr>
              <w:t>https://nsportal.ru/nachalnaya-shkola/chtenie/2020/04/02/prezentatsiya-e-s-veltistov-priklyucheniya-elektronika-chemodan</w:t>
            </w:r>
          </w:p>
        </w:tc>
      </w:tr>
      <w:tr w14:paraId="1F91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232D8B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610DE7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Книги о приключениях и фантастике. На примере фантастической повести К.Булычева 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«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Путешествие Алисы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4AB99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332D8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</w:tcPr>
          <w:p w14:paraId="1D0CBF4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6E8AE3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  <w:p w14:paraId="465DBB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"https://infourok.ru/prezentaciya-po-literaturnomu-chteniyu-puteshestvie-alisy-k-bulychev-1-urok-6084118.html"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https://infourok.ru/prezentaciya-po-literaturnomu-chteniyu-puteshestvie-alisy-k-bulychev-1-urok-6084118.html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p>
        </w:tc>
      </w:tr>
      <w:tr w14:paraId="6AC4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3E797D5E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Творчество И.А.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Крылова (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ч)</w:t>
            </w:r>
          </w:p>
        </w:tc>
      </w:tr>
      <w:tr w14:paraId="083D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EE31F9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40B8CE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Особенности басни как лиро-эпического жанра. Басни стихотворные и прозаические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14:paraId="0DBE685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50D0F5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14:paraId="384C18B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5413A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"https://infourok.ru/prezentaciya-po-literaturnomu-chteniyu-na-temu-strekoza-i-muravej-sravnenie-basen-umk-nachalnaya-shkola-xxi-veka-4-klass-4348805.html?ysclid=lmc67oa5yy113858784"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https://infourok.ru/prezentaciya-po-literaturnomu-chteniyu-na-temu-strekoza-i-muravej-sravnenie-basen-umk-nachalnaya-shkola-xxi-veka-4-klass-4348805.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p>
        </w:tc>
      </w:tr>
      <w:tr w14:paraId="727F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2980B1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465E98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992" w:type="dxa"/>
          </w:tcPr>
          <w:p w14:paraId="657CD3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461399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CC0E03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E1D7259">
            <w:pPr>
              <w:spacing w:after="0" w:line="240" w:lineRule="auto"/>
            </w:pPr>
          </w:p>
        </w:tc>
      </w:tr>
      <w:tr w14:paraId="26D21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6475CB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362F9B7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Аллегория и ирония как характеристика героев басен. На примере басни И.А. Крылова «Мартышка и очки». </w:t>
            </w:r>
          </w:p>
        </w:tc>
        <w:tc>
          <w:tcPr>
            <w:tcW w:w="992" w:type="dxa"/>
          </w:tcPr>
          <w:p w14:paraId="7C91BD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BB86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14:paraId="4073BBD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126B97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"https://multiurok.ru/files/prezentatsiia-krylov-martyshka-i-ochki.html?reg=ok?login=ok?login=ok"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https://multiurok.ru/files/prezentatsiia-krylov-martyshka-i-ochki.html?reg=ok?login=ok?login=ok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</w:p>
          <w:p w14:paraId="64075AD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FB4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8A6B3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AD4FD9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Работа с баснями И.А. Крылова. Инсценирование их сюжета</w:t>
            </w:r>
          </w:p>
          <w:p w14:paraId="2C1D802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10063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0E64D3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DEE84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52E3740">
            <w:pPr>
              <w:spacing w:before="100" w:beforeAutospacing="1" w:after="100" w:afterAutospacing="1" w:line="240" w:lineRule="auto"/>
            </w:pPr>
          </w:p>
        </w:tc>
      </w:tr>
      <w:tr w14:paraId="2F9E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32F9F45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BB944F0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Язык басен И.А. Крылова: пословицы, поговорки, крылатые выражения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Проверка навыков чтения</w:t>
            </w:r>
          </w:p>
          <w:p w14:paraId="7C87EA4B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DC680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  <w:p w14:paraId="4B6AF0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1921E5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3CF9C3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361B43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6A1AC2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6B9E37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6F54FF6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A6CBB6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1C7EA91">
            <w:pPr>
              <w:spacing w:before="100" w:beforeAutospacing="1" w:after="100" w:afterAutospacing="1" w:line="240" w:lineRule="auto"/>
            </w:pPr>
          </w:p>
        </w:tc>
      </w:tr>
      <w:tr w14:paraId="03C88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4F0B67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Зарубежная литература 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14:paraId="4DE00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1769C3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9984AC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 xml:space="preserve">Произведения  зарубежных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писател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ей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-сказочник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ов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: раскрытие главной мысли и особенности композиции. Особенности сюжета «Путешествия Гулливера» Джонатана Свифта (отдельные главы). </w:t>
            </w:r>
          </w:p>
        </w:tc>
        <w:tc>
          <w:tcPr>
            <w:tcW w:w="992" w:type="dxa"/>
          </w:tcPr>
          <w:p w14:paraId="07352F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7FDBC4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3EDE6B8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AC6B65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"https://uchitelya.com/okruzhayuschiy-mir/71669-prezentaciya-dzhonatan-svift-puteshestvie-gullivera-4-klass.html" </w:instrText>
            </w:r>
            <w:r>
              <w:fldChar w:fldCharType="separate"/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t>https://uchitelya.com/okruzhayuschiy-mir/71669-prezentaciya-dzhonatan-svift-puteshestvie-gullivera-4-klass.html</w:t>
            </w:r>
            <w:r>
              <w:rPr>
                <w:rStyle w:val="4"/>
                <w:rFonts w:ascii="inherit" w:hAnsi="inherit" w:eastAsia="Times New Roman" w:cs="Times New Roman"/>
                <w:sz w:val="24"/>
                <w:szCs w:val="24"/>
              </w:rPr>
              <w:fldChar w:fldCharType="end"/>
            </w:r>
          </w:p>
          <w:p w14:paraId="62E725A5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</w:tr>
      <w:tr w14:paraId="391A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E6C27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482A81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992" w:type="dxa"/>
          </w:tcPr>
          <w:p w14:paraId="5738BC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0E69959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D4528D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A391289">
            <w:pPr>
              <w:spacing w:after="0" w:line="240" w:lineRule="auto"/>
            </w:pPr>
          </w:p>
        </w:tc>
      </w:tr>
      <w:tr w14:paraId="6BD4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0818ED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AB96C1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992" w:type="dxa"/>
          </w:tcPr>
          <w:p w14:paraId="542AD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9DCAF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14:paraId="5A6AEF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B20C2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F96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  <w:trHeight w:val="1032" w:hRule="atLeast"/>
        </w:trPr>
        <w:tc>
          <w:tcPr>
            <w:tcW w:w="851" w:type="dxa"/>
          </w:tcPr>
          <w:p w14:paraId="446FC36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98B6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Особенности построения (композиция) литературной сказки: составление плана. </w:t>
            </w:r>
          </w:p>
          <w:p w14:paraId="27C2A8B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Х. К. Андерсен "Русалочка".  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Проверка навыков чтения</w:t>
            </w:r>
          </w:p>
        </w:tc>
        <w:tc>
          <w:tcPr>
            <w:tcW w:w="992" w:type="dxa"/>
          </w:tcPr>
          <w:p w14:paraId="4242F6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52E68C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19.05</w:t>
            </w:r>
          </w:p>
          <w:p w14:paraId="2D6E262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0BB9C2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01E70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06377D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AE7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  <w:trHeight w:val="1032" w:hRule="atLeast"/>
        </w:trPr>
        <w:tc>
          <w:tcPr>
            <w:tcW w:w="851" w:type="dxa"/>
          </w:tcPr>
          <w:p w14:paraId="4C64B34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8736BC1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Средства художественной выразительности в литературной сказке Х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.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Андерсена 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«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Русалочка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»</w:t>
            </w:r>
          </w:p>
          <w:p w14:paraId="3A93E68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7D1F32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1C4D0A8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843E5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F2B6B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B9B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59F02A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06E470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Определение взаимосвязи между поступками героев. На примере сказки 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Х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.</w:t>
            </w: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Андерсена 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«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  <w:t>Русалочка</w:t>
            </w:r>
            <w:r>
              <w:rPr>
                <w:rFonts w:hint="eastAsia" w:ascii="inherit" w:hAnsi="inherit"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F9B79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BB703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5BD1FD2E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75CAD12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376A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5CA894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7DFADF6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992" w:type="dxa"/>
          </w:tcPr>
          <w:p w14:paraId="575224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F8051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14:paraId="24E9C1E7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154704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"https://infourok.ru/konspekt-uroka-i-prezentaciya-k-skazke-hkandersena-dikie-lebedi-862103.html"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https://infourok.ru/konspekt-uroka-i-prezentaciya-k-skazke-hkandersena-dikie-lebedi-862103.html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0376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E3E78A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29708E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Описание героя в произведении Марк Твена «Том Сойер» (отдельные главы). </w:t>
            </w:r>
          </w:p>
        </w:tc>
        <w:tc>
          <w:tcPr>
            <w:tcW w:w="992" w:type="dxa"/>
          </w:tcPr>
          <w:p w14:paraId="6864CD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C102E9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14:paraId="7098831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FA9627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"https://infourok.ru/tema-pereskaz-epizodov-povesti-priklyucheniya-toma-sojera-5335877.html" </w:instrText>
            </w:r>
            <w:r>
              <w:fldChar w:fldCharType="separate"/>
            </w:r>
            <w:r>
              <w:rPr>
                <w:rStyle w:val="4"/>
                <w:rFonts w:eastAsia="Times New Roman" w:cs="Times New Roman"/>
                <w:sz w:val="24"/>
                <w:szCs w:val="24"/>
              </w:rPr>
              <w:t>https://infourok.ru/tema-pereskaz-epizodov-povesti-priklyucheniya-toma-sojera-5335877.html</w:t>
            </w:r>
            <w:r>
              <w:rPr>
                <w:rStyle w:val="4"/>
                <w:rFonts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236B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0155EF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792AD7C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Анализ отдельных эпизодов произведения Марк Твена «Том Сойер» (отдельные главы): средства создания комического. Написание отзыва</w:t>
            </w:r>
          </w:p>
        </w:tc>
        <w:tc>
          <w:tcPr>
            <w:tcW w:w="992" w:type="dxa"/>
          </w:tcPr>
          <w:p w14:paraId="22F0B2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78B1A39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404B66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828B5F4">
            <w:pPr>
              <w:spacing w:after="0" w:line="240" w:lineRule="auto"/>
            </w:pPr>
          </w:p>
        </w:tc>
      </w:tr>
      <w:tr w14:paraId="6DD4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4B45462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4AA8ED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Книги зарубежных писателей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 xml:space="preserve"> работа № 9</w:t>
            </w:r>
            <w:r>
              <w:rPr>
                <w:rFonts w:ascii="Calibri" w:hAnsi="Calibri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по разделу «Зарубежная литература»</w:t>
            </w:r>
          </w:p>
        </w:tc>
        <w:tc>
          <w:tcPr>
            <w:tcW w:w="992" w:type="dxa"/>
          </w:tcPr>
          <w:p w14:paraId="6DDA6F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F65D7AB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BDCDE9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8D3F6D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26A1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10207" w:type="dxa"/>
            <w:gridSpan w:val="6"/>
          </w:tcPr>
          <w:p w14:paraId="5C566A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Библиографическая культура(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ч)</w:t>
            </w:r>
          </w:p>
        </w:tc>
      </w:tr>
      <w:tr w14:paraId="1CEF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4D58D1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22F98D3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Работа со словарём: поиск необходимой информации</w:t>
            </w:r>
          </w:p>
        </w:tc>
        <w:tc>
          <w:tcPr>
            <w:tcW w:w="992" w:type="dxa"/>
          </w:tcPr>
          <w:p w14:paraId="5A4D7B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  <w:p w14:paraId="367330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27A5D3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7DA3D5B5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14:paraId="5FF0BCCE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653C43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EE1F11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"https://infourok.ru/urok-na-temu-rabota-so-slovaryom-4590006.html"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https://infourok.ru/urok-na-temu-rabota-so-slovaryom-4590006.html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192E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7FB9F4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9318DAF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992" w:type="dxa"/>
          </w:tcPr>
          <w:p w14:paraId="032943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673B062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E91E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973EE7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"https://infourok.ru/prezentaciya-po-literaturnomu-chteniyu-klass-detskie-zhurnali-562750.html"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t>https://infourok.ru/prezentaciya-po-literaturnomu-chteniyu-klass-detskie-zhurnali-562750.html</w:t>
            </w:r>
            <w:r>
              <w:rPr>
                <w:rStyle w:val="4"/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3095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91466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39D5337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 Проверочная работа по итогам изученного в 4 классе </w:t>
            </w:r>
          </w:p>
        </w:tc>
        <w:tc>
          <w:tcPr>
            <w:tcW w:w="992" w:type="dxa"/>
          </w:tcPr>
          <w:p w14:paraId="032D1B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7AAF51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22289B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B21DE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9BED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5B60062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E824D2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  <w:lang w:val="uk-UA"/>
              </w:rPr>
              <w:t>Книги о приключениях и фантастике</w:t>
            </w:r>
          </w:p>
        </w:tc>
        <w:tc>
          <w:tcPr>
            <w:tcW w:w="992" w:type="dxa"/>
          </w:tcPr>
          <w:p w14:paraId="1CEFED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5D28CDF8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E45F05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67814F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9C1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851" w:type="dxa"/>
          </w:tcPr>
          <w:p w14:paraId="6DF599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98A6D71">
            <w:pPr>
              <w:spacing w:before="100" w:beforeAutospacing="1" w:after="100" w:afterAutospacing="1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992" w:type="dxa"/>
          </w:tcPr>
          <w:p w14:paraId="0EE3A8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14:paraId="34471A2F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AC50D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94245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D98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979" w:type="dxa"/>
        </w:trPr>
        <w:tc>
          <w:tcPr>
            <w:tcW w:w="4145" w:type="dxa"/>
            <w:gridSpan w:val="2"/>
          </w:tcPr>
          <w:p w14:paraId="500DD41A">
            <w:pPr>
              <w:spacing w:before="100" w:beforeAutospacing="1" w:after="100" w:afterAutospacing="1" w:line="240" w:lineRule="auto"/>
              <w:jc w:val="center"/>
              <w:rPr>
                <w:rFonts w:ascii="inherit" w:hAnsi="inherit" w:eastAsia="Times New Roman" w:cs="Times New Roman"/>
                <w:b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14:paraId="62837695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b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3" w:type="dxa"/>
          </w:tcPr>
          <w:p w14:paraId="645450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4B41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144BD0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24C7DD2">
      <w:pPr>
        <w:rPr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0D5B6C"/>
    <w:multiLevelType w:val="multilevel"/>
    <w:tmpl w:val="0D0D5B6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1D8A"/>
    <w:rsid w:val="000030DE"/>
    <w:rsid w:val="000510E0"/>
    <w:rsid w:val="0005185E"/>
    <w:rsid w:val="00057D3B"/>
    <w:rsid w:val="00063936"/>
    <w:rsid w:val="00071FC1"/>
    <w:rsid w:val="00077F5E"/>
    <w:rsid w:val="00081E7A"/>
    <w:rsid w:val="000B66AA"/>
    <w:rsid w:val="000E34E2"/>
    <w:rsid w:val="000F76E5"/>
    <w:rsid w:val="00100A1A"/>
    <w:rsid w:val="00106346"/>
    <w:rsid w:val="00125B42"/>
    <w:rsid w:val="00145642"/>
    <w:rsid w:val="0018037C"/>
    <w:rsid w:val="001938F4"/>
    <w:rsid w:val="00197368"/>
    <w:rsid w:val="001B3184"/>
    <w:rsid w:val="001B5E09"/>
    <w:rsid w:val="001C4ABB"/>
    <w:rsid w:val="001D20E3"/>
    <w:rsid w:val="00245DD8"/>
    <w:rsid w:val="00261FF3"/>
    <w:rsid w:val="00262AF6"/>
    <w:rsid w:val="0027424A"/>
    <w:rsid w:val="00280AB2"/>
    <w:rsid w:val="0028103E"/>
    <w:rsid w:val="002B1260"/>
    <w:rsid w:val="00375D9E"/>
    <w:rsid w:val="00380340"/>
    <w:rsid w:val="0038354D"/>
    <w:rsid w:val="003C466C"/>
    <w:rsid w:val="003D635F"/>
    <w:rsid w:val="00417612"/>
    <w:rsid w:val="0042350F"/>
    <w:rsid w:val="0043070D"/>
    <w:rsid w:val="00443E09"/>
    <w:rsid w:val="0046783A"/>
    <w:rsid w:val="00482ED4"/>
    <w:rsid w:val="004871B8"/>
    <w:rsid w:val="0049416A"/>
    <w:rsid w:val="004971AD"/>
    <w:rsid w:val="004C648D"/>
    <w:rsid w:val="004F7A1D"/>
    <w:rsid w:val="00512D35"/>
    <w:rsid w:val="00514B5D"/>
    <w:rsid w:val="00544D32"/>
    <w:rsid w:val="00554872"/>
    <w:rsid w:val="00570753"/>
    <w:rsid w:val="00571E47"/>
    <w:rsid w:val="00575729"/>
    <w:rsid w:val="00591474"/>
    <w:rsid w:val="005C41BA"/>
    <w:rsid w:val="00612989"/>
    <w:rsid w:val="00613D39"/>
    <w:rsid w:val="00614FFA"/>
    <w:rsid w:val="00632CC5"/>
    <w:rsid w:val="0066340A"/>
    <w:rsid w:val="006878DF"/>
    <w:rsid w:val="006B0A7C"/>
    <w:rsid w:val="006B4810"/>
    <w:rsid w:val="006B7495"/>
    <w:rsid w:val="006D6E81"/>
    <w:rsid w:val="0071547A"/>
    <w:rsid w:val="007252C8"/>
    <w:rsid w:val="00736854"/>
    <w:rsid w:val="00751D66"/>
    <w:rsid w:val="0078084B"/>
    <w:rsid w:val="00792CAE"/>
    <w:rsid w:val="00795AA3"/>
    <w:rsid w:val="00796B8E"/>
    <w:rsid w:val="007C07C5"/>
    <w:rsid w:val="007C0C1A"/>
    <w:rsid w:val="007D575A"/>
    <w:rsid w:val="007E5D20"/>
    <w:rsid w:val="007E6196"/>
    <w:rsid w:val="007E742C"/>
    <w:rsid w:val="00801111"/>
    <w:rsid w:val="00805CF2"/>
    <w:rsid w:val="00831F7E"/>
    <w:rsid w:val="00832647"/>
    <w:rsid w:val="00852E6C"/>
    <w:rsid w:val="008663B0"/>
    <w:rsid w:val="008A3CC8"/>
    <w:rsid w:val="008A581D"/>
    <w:rsid w:val="008B56A8"/>
    <w:rsid w:val="008E79DF"/>
    <w:rsid w:val="00902597"/>
    <w:rsid w:val="00912CEF"/>
    <w:rsid w:val="009245B5"/>
    <w:rsid w:val="00934EA9"/>
    <w:rsid w:val="00971E6D"/>
    <w:rsid w:val="009E090B"/>
    <w:rsid w:val="009F053E"/>
    <w:rsid w:val="009F276B"/>
    <w:rsid w:val="00A03F6C"/>
    <w:rsid w:val="00A12D76"/>
    <w:rsid w:val="00A12ED6"/>
    <w:rsid w:val="00A26C9B"/>
    <w:rsid w:val="00A370AA"/>
    <w:rsid w:val="00A70F5C"/>
    <w:rsid w:val="00A77B38"/>
    <w:rsid w:val="00A87054"/>
    <w:rsid w:val="00AE4EB5"/>
    <w:rsid w:val="00B34CA5"/>
    <w:rsid w:val="00B50B09"/>
    <w:rsid w:val="00B5677D"/>
    <w:rsid w:val="00B626A3"/>
    <w:rsid w:val="00B66EB7"/>
    <w:rsid w:val="00B743E9"/>
    <w:rsid w:val="00B8479F"/>
    <w:rsid w:val="00BA4EB7"/>
    <w:rsid w:val="00BE2264"/>
    <w:rsid w:val="00BF206B"/>
    <w:rsid w:val="00BF5019"/>
    <w:rsid w:val="00C632AC"/>
    <w:rsid w:val="00C76330"/>
    <w:rsid w:val="00C82317"/>
    <w:rsid w:val="00C84E4B"/>
    <w:rsid w:val="00C87E29"/>
    <w:rsid w:val="00C91804"/>
    <w:rsid w:val="00C96E5B"/>
    <w:rsid w:val="00CD6BDB"/>
    <w:rsid w:val="00CE794E"/>
    <w:rsid w:val="00CF3B0E"/>
    <w:rsid w:val="00D05221"/>
    <w:rsid w:val="00D11D8A"/>
    <w:rsid w:val="00D222C1"/>
    <w:rsid w:val="00D60811"/>
    <w:rsid w:val="00D636E2"/>
    <w:rsid w:val="00D649CF"/>
    <w:rsid w:val="00DA6B8F"/>
    <w:rsid w:val="00DC33E5"/>
    <w:rsid w:val="00DC43AC"/>
    <w:rsid w:val="00DC656D"/>
    <w:rsid w:val="00DE2F16"/>
    <w:rsid w:val="00DF632C"/>
    <w:rsid w:val="00DF73A5"/>
    <w:rsid w:val="00E113F2"/>
    <w:rsid w:val="00E15AF5"/>
    <w:rsid w:val="00E25963"/>
    <w:rsid w:val="00E30689"/>
    <w:rsid w:val="00E30EED"/>
    <w:rsid w:val="00E33CD4"/>
    <w:rsid w:val="00E40D64"/>
    <w:rsid w:val="00E41488"/>
    <w:rsid w:val="00E46121"/>
    <w:rsid w:val="00E542F6"/>
    <w:rsid w:val="00E63619"/>
    <w:rsid w:val="00E67954"/>
    <w:rsid w:val="00E76AEB"/>
    <w:rsid w:val="00E93F81"/>
    <w:rsid w:val="00EA2321"/>
    <w:rsid w:val="00EA3979"/>
    <w:rsid w:val="00ED2D22"/>
    <w:rsid w:val="00F165F8"/>
    <w:rsid w:val="00F20F3A"/>
    <w:rsid w:val="00F25A6B"/>
    <w:rsid w:val="00F30FC5"/>
    <w:rsid w:val="00F45E1D"/>
    <w:rsid w:val="00F47AA0"/>
    <w:rsid w:val="00F545CC"/>
    <w:rsid w:val="00F65E11"/>
    <w:rsid w:val="00F81ECC"/>
    <w:rsid w:val="00FC5B7B"/>
    <w:rsid w:val="00FC6BAE"/>
    <w:rsid w:val="00FE4CBC"/>
    <w:rsid w:val="0C19772A"/>
    <w:rsid w:val="0E1C4C37"/>
    <w:rsid w:val="1AB5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17</Pages>
  <Words>22310</Words>
  <Characters>12718</Characters>
  <Lines>105</Lines>
  <Paragraphs>69</Paragraphs>
  <TotalTime>255</TotalTime>
  <ScaleCrop>false</ScaleCrop>
  <LinksUpToDate>false</LinksUpToDate>
  <CharactersWithSpaces>34959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2025-02-10T15:20:00Z</dcterms:created>
  <dc:creator>User</dc:creator>
  <cp:lastModifiedBy>Гена</cp:lastModifiedBy>
  <cp:lastPrinted>2024-08-30T12:07:00Z</cp:lastPrinted>
  <dcterms:modified xsi:type="dcterms:W3CDTF">2025-09-12T15:35:54Z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2D39F444C94E4DD8B276E4D27B4FC6E5_12</vt:lpwstr>
  </property>
</Properties>
</file>