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6B7" w:rsidRPr="001629A1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9A1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B026B7" w:rsidRPr="001629A1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9A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1629A1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1629A1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:rsidR="00B026B7" w:rsidRPr="001629A1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9A1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B026B7" w:rsidRPr="001629A1" w:rsidRDefault="00B026B7" w:rsidP="00B026B7">
      <w:pPr>
        <w:pStyle w:val="a6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9A1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1629A1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1629A1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:rsidR="00B026B7" w:rsidRPr="001629A1" w:rsidRDefault="00B026B7" w:rsidP="00B026B7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B026B7" w:rsidRPr="001629A1" w:rsidTr="00615E92">
        <w:trPr>
          <w:trHeight w:val="2023"/>
        </w:trPr>
        <w:tc>
          <w:tcPr>
            <w:tcW w:w="3562" w:type="dxa"/>
          </w:tcPr>
          <w:p w:rsidR="00B026B7" w:rsidRPr="001629A1" w:rsidRDefault="00B026B7" w:rsidP="00615E92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629A1">
              <w:rPr>
                <w:sz w:val="24"/>
              </w:rPr>
              <w:t>РАССМОТРЕНО</w:t>
            </w: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1629A1">
              <w:rPr>
                <w:sz w:val="24"/>
              </w:rPr>
              <w:t>и принято на заседании ШМО</w:t>
            </w: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1629A1">
              <w:rPr>
                <w:sz w:val="24"/>
              </w:rPr>
              <w:t>Руководитель ШМО</w:t>
            </w: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1629A1">
              <w:rPr>
                <w:sz w:val="24"/>
              </w:rPr>
              <w:t>___________ М.В.</w:t>
            </w:r>
            <w:r w:rsidR="003B499B" w:rsidRPr="001629A1">
              <w:rPr>
                <w:sz w:val="24"/>
              </w:rPr>
              <w:t xml:space="preserve"> </w:t>
            </w:r>
            <w:r w:rsidRPr="001629A1">
              <w:rPr>
                <w:sz w:val="24"/>
              </w:rPr>
              <w:t>Калмыкова</w:t>
            </w: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1629A1">
              <w:rPr>
                <w:sz w:val="24"/>
              </w:rPr>
              <w:t xml:space="preserve">Протокол № _____  </w:t>
            </w: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  <w:r w:rsidRPr="001629A1">
              <w:rPr>
                <w:sz w:val="24"/>
              </w:rPr>
              <w:t>от «____» августа 202</w:t>
            </w:r>
            <w:r w:rsidR="001629A1" w:rsidRPr="001629A1">
              <w:rPr>
                <w:sz w:val="24"/>
              </w:rPr>
              <w:t>6</w:t>
            </w:r>
            <w:r w:rsidRPr="001629A1">
              <w:rPr>
                <w:sz w:val="24"/>
              </w:rPr>
              <w:t>г.</w:t>
            </w:r>
          </w:p>
          <w:p w:rsidR="00B026B7" w:rsidRPr="001629A1" w:rsidRDefault="00B026B7" w:rsidP="00615E92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B026B7" w:rsidRPr="001629A1" w:rsidRDefault="00B026B7" w:rsidP="00615E9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1629A1">
              <w:rPr>
                <w:sz w:val="24"/>
              </w:rPr>
              <w:t>СОГЛАСОВАНО</w:t>
            </w:r>
          </w:p>
          <w:p w:rsidR="00B026B7" w:rsidRPr="001629A1" w:rsidRDefault="00B026B7" w:rsidP="00615E92">
            <w:pPr>
              <w:pStyle w:val="TableParagraph"/>
              <w:ind w:left="113" w:right="191"/>
              <w:rPr>
                <w:sz w:val="24"/>
              </w:rPr>
            </w:pPr>
            <w:r w:rsidRPr="001629A1">
              <w:rPr>
                <w:sz w:val="24"/>
              </w:rPr>
              <w:t>Заместитель директора по учебно-воспитательной работе</w:t>
            </w:r>
          </w:p>
          <w:p w:rsidR="00B026B7" w:rsidRPr="001629A1" w:rsidRDefault="00B026B7" w:rsidP="00615E92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1629A1">
              <w:rPr>
                <w:sz w:val="24"/>
                <w:u w:val="single"/>
              </w:rPr>
              <w:t xml:space="preserve">________ </w:t>
            </w:r>
            <w:r w:rsidRPr="001629A1">
              <w:rPr>
                <w:sz w:val="24"/>
              </w:rPr>
              <w:t xml:space="preserve"> Л. Н. Кравец</w:t>
            </w:r>
          </w:p>
          <w:p w:rsidR="00B026B7" w:rsidRPr="001629A1" w:rsidRDefault="00B026B7" w:rsidP="00615E92">
            <w:pPr>
              <w:pStyle w:val="TableParagraph"/>
              <w:rPr>
                <w:sz w:val="24"/>
              </w:rPr>
            </w:pPr>
          </w:p>
          <w:p w:rsidR="00B026B7" w:rsidRPr="001629A1" w:rsidRDefault="00B026B7" w:rsidP="00615E92">
            <w:pPr>
              <w:pStyle w:val="TableParagraph"/>
              <w:rPr>
                <w:sz w:val="24"/>
              </w:rPr>
            </w:pPr>
            <w:r w:rsidRPr="001629A1">
              <w:rPr>
                <w:sz w:val="24"/>
              </w:rPr>
              <w:t xml:space="preserve">  от «____» августа 202</w:t>
            </w:r>
            <w:r w:rsidR="001629A1" w:rsidRPr="001629A1">
              <w:rPr>
                <w:sz w:val="24"/>
              </w:rPr>
              <w:t>6</w:t>
            </w:r>
            <w:r w:rsidRPr="001629A1">
              <w:rPr>
                <w:sz w:val="24"/>
              </w:rPr>
              <w:t>г.</w:t>
            </w:r>
          </w:p>
          <w:p w:rsidR="00B026B7" w:rsidRPr="001629A1" w:rsidRDefault="00B026B7" w:rsidP="00615E92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B026B7" w:rsidRPr="001629A1" w:rsidRDefault="00B026B7" w:rsidP="00615E92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629A1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B026B7" w:rsidRPr="001629A1" w:rsidRDefault="00B026B7" w:rsidP="00615E92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1629A1">
              <w:rPr>
                <w:sz w:val="24"/>
                <w:szCs w:val="28"/>
              </w:rPr>
              <w:t>Приказом № _____</w:t>
            </w:r>
          </w:p>
          <w:p w:rsidR="00B026B7" w:rsidRPr="001629A1" w:rsidRDefault="00B026B7" w:rsidP="00615E92">
            <w:pPr>
              <w:pStyle w:val="TableParagraph"/>
              <w:rPr>
                <w:sz w:val="24"/>
              </w:rPr>
            </w:pPr>
            <w:r w:rsidRPr="001629A1">
              <w:rPr>
                <w:sz w:val="24"/>
              </w:rPr>
              <w:t xml:space="preserve">  от «____» августа 202</w:t>
            </w:r>
            <w:r w:rsidR="001629A1" w:rsidRPr="001629A1">
              <w:rPr>
                <w:sz w:val="24"/>
              </w:rPr>
              <w:t>6</w:t>
            </w:r>
            <w:r w:rsidRPr="001629A1">
              <w:rPr>
                <w:sz w:val="24"/>
              </w:rPr>
              <w:t>г.</w:t>
            </w:r>
          </w:p>
          <w:p w:rsidR="00B026B7" w:rsidRPr="001629A1" w:rsidRDefault="00B026B7" w:rsidP="00615E92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B026B7" w:rsidRPr="001629A1" w:rsidRDefault="00B026B7" w:rsidP="00B026B7">
      <w:pPr>
        <w:pStyle w:val="a3"/>
        <w:spacing w:line="20" w:lineRule="exact"/>
        <w:ind w:left="308"/>
        <w:rPr>
          <w:sz w:val="2"/>
        </w:rPr>
      </w:pPr>
    </w:p>
    <w:p w:rsidR="00B026B7" w:rsidRPr="001629A1" w:rsidRDefault="00B026B7" w:rsidP="00B026B7">
      <w:pPr>
        <w:pStyle w:val="a3"/>
        <w:rPr>
          <w:sz w:val="26"/>
        </w:rPr>
      </w:pPr>
    </w:p>
    <w:p w:rsidR="00B026B7" w:rsidRPr="001629A1" w:rsidRDefault="00B026B7" w:rsidP="00B026B7">
      <w:pPr>
        <w:pStyle w:val="a3"/>
        <w:rPr>
          <w:sz w:val="26"/>
        </w:rPr>
      </w:pPr>
    </w:p>
    <w:p w:rsidR="00B026B7" w:rsidRPr="001629A1" w:rsidRDefault="00B026B7" w:rsidP="00B026B7">
      <w:pPr>
        <w:pStyle w:val="a3"/>
        <w:rPr>
          <w:sz w:val="26"/>
        </w:rPr>
      </w:pPr>
    </w:p>
    <w:p w:rsidR="00341D78" w:rsidRPr="001629A1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41D78" w:rsidRPr="001629A1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41D78" w:rsidRPr="001629A1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41D78" w:rsidRPr="001629A1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41D78" w:rsidRPr="001629A1" w:rsidRDefault="00341D78" w:rsidP="00341D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для 7-А  класса</w:t>
      </w: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на 2026/2027 учебный год</w:t>
      </w: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основное общее образование</w:t>
      </w: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proofErr w:type="spellStart"/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Алединова</w:t>
      </w:r>
      <w:proofErr w:type="spellEnd"/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 xml:space="preserve"> Фатиме </w:t>
      </w:r>
      <w:proofErr w:type="spellStart"/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>Диляверовна</w:t>
      </w:r>
      <w:proofErr w:type="spellEnd"/>
      <w:r w:rsidRPr="001629A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29A1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1D78" w:rsidRPr="001629A1" w:rsidRDefault="001629A1" w:rsidP="001629A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29A1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End"/>
      <w:r w:rsidRPr="001629A1">
        <w:rPr>
          <w:rFonts w:ascii="Times New Roman" w:eastAsia="Times New Roman" w:hAnsi="Times New Roman" w:cs="Times New Roman"/>
          <w:b/>
          <w:sz w:val="24"/>
          <w:szCs w:val="24"/>
        </w:rPr>
        <w:t>. Новоандреевка, 2026г</w:t>
      </w:r>
    </w:p>
    <w:p w:rsidR="00341D78" w:rsidRPr="001629A1" w:rsidRDefault="00341D78" w:rsidP="0075189A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B13B4D" w:rsidRPr="001629A1" w:rsidRDefault="00B13B4D" w:rsidP="00B13B4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29A1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:rsidR="00B13B4D" w:rsidRPr="001629A1" w:rsidRDefault="0038749E" w:rsidP="0075189A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29A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13B4D" w:rsidRPr="001629A1">
        <w:rPr>
          <w:rFonts w:ascii="Times New Roman" w:hAnsi="Times New Roman" w:cs="Times New Roman"/>
          <w:b/>
          <w:bCs/>
          <w:sz w:val="24"/>
          <w:szCs w:val="24"/>
        </w:rPr>
        <w:t xml:space="preserve"> класс 2 часа в неделю, 68 часов в год.</w:t>
      </w: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4819"/>
        <w:gridCol w:w="992"/>
        <w:gridCol w:w="1418"/>
        <w:gridCol w:w="1417"/>
      </w:tblGrid>
      <w:tr w:rsidR="00B13B4D" w:rsidRPr="00D40647" w:rsidTr="00A61CDC">
        <w:trPr>
          <w:trHeight w:val="451"/>
        </w:trPr>
        <w:tc>
          <w:tcPr>
            <w:tcW w:w="993" w:type="dxa"/>
            <w:vMerge w:val="restart"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40647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40647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 w:val="restart"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  <w:vMerge w:val="restart"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835" w:type="dxa"/>
            <w:gridSpan w:val="2"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B13B4D" w:rsidRPr="00D40647" w:rsidTr="00A61CDC">
        <w:trPr>
          <w:trHeight w:val="241"/>
        </w:trPr>
        <w:tc>
          <w:tcPr>
            <w:tcW w:w="993" w:type="dxa"/>
            <w:vMerge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17" w:type="dxa"/>
          </w:tcPr>
          <w:p w:rsidR="00B13B4D" w:rsidRPr="00D40647" w:rsidRDefault="00B13B4D" w:rsidP="008B40B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D40647" w:rsidRPr="00D40647" w:rsidTr="00A61CDC">
        <w:trPr>
          <w:trHeight w:val="632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Введение. Изображение человека как важнейшая идейно-нравственная проблема литературы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67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Древнерусские повести. «Поучение» Владимира Мономаха. Темы и проблемы произведения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581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«Поучение» Владимира Мономаха. Нравственные заветы Древней Руси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67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Стихотворения «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мгла…». Тематика и проблематика лирических произведений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67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Стихотворения «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глубине сибирских руд…», «19 октября» («Роняет лес багряный свой убор…»), «И.И. Пущину», «На холмах Грузии лежит ночная мгла…» и др. Особенности мировоззрения поэта и их отражение в творчестве, средства выразительности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7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«Повести Белкина» «Станционный смотритель». Тематика, проблематика, особенности повествования в «Повестях Белкина»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67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Мотив "блудного сына" в повести «Станционный смотритель»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67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Поэма «Полтава». Историческая основа поэмы. Сюжет, проблематика произведения.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Поэма «Полтава». Сопоставление образов Петра I и Карла XII. Способы выражения авторской позиции в поэме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Р.р. А.С. Пушкин. Поэма «Полтава». Подготовка к домашнему сочинению по поэме «Полтава»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М.Ю. Лермонтов. Стихотворения. 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«Узник», «Парус», «Тучи», «Желанье» («Отворите мне темницу…»), «Когда волнуется желтеющая нива…», Ангел», «Молитва» («В минуту жизни трудную…») и др. Тема одиночества в лирике поэта</w:t>
            </w:r>
            <w:proofErr w:type="gramEnd"/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475"/>
        </w:trPr>
        <w:tc>
          <w:tcPr>
            <w:tcW w:w="993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40647" w:rsidRPr="00D40647" w:rsidRDefault="00D40647" w:rsidP="00A61C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М.Ю. Лермонтов. Стихотворения. Проблема гармонии человека и природы. Средства выразительности 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41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 Лермонтов. «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про царя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42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 Лермонтов. «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про царя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Ивана Васильевича, молодого опричника и удалого купца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 р. М.Ю. Лермонтов. «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Песня про царя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Ивана Васильевича, молодого опричника и удалого купца Калашникова». Подготовка к домашнему сочинению по произведению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Н.В. Гоголь. Повесть «Тарас Бульба». Система персонажей. Сопоставление Остапа и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</w:t>
            </w:r>
            <w:proofErr w:type="spellEnd"/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Гоголь. Повесть «Тарас Бульба». Образ Тараса Бульбы в повести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Гоголь. Повесть «Тарас Бульба». Авторская позиция и способы ее выражения в повести. Художественное мастерство Н.В. Гоголя в изображении героев и природы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 р. Развернутый ответ на проблемный вопрос по повести Н.В. Гоголя «Тарас Бульба»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4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31"/>
        </w:trPr>
        <w:tc>
          <w:tcPr>
            <w:tcW w:w="993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И.С. Тургенев. Рассказ «Хорь и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Калиныч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Сопоставление героев. Авторская позиция в рассказе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67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И.С. Тургенев. Стихотворения в прозе «Русский язык», «Воробей» и др. Особенности жанра, тематика и проблематика произведений, средства выразительности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67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 Толстой. Рассказ «После бала»: тематика, проблематика произведения</w:t>
            </w:r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4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 Толстой. Рассказ «После бала»: сюжет и композиция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15"/>
        </w:trPr>
        <w:tc>
          <w:tcPr>
            <w:tcW w:w="993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 Толстой. Рассказ «После бала»: система образов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5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 Некрасов. Стихотворение «Размышления у парадного подъезда» Идейно-художественное своеобразие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15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 Некрасов. Стихотворение «Железная дорога». Идейно-художественное своеобразие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96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Поэзия второй половины XIX века. </w:t>
            </w:r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 И. Тютчев. 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«Есть в осени первоначальной…», «Весенние</w:t>
            </w:r>
            <w:proofErr w:type="gramEnd"/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воды». А.А. Фет. «Ещё майская ночь», «Это утро, радость эта...»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0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М.Е. Салтыков-Щедрин. Идейно-художественное своеобразие сказок писателя.  «Повесть о том, как один мужик двух генералов прокормил», «Дикий помещик», «Премудрый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пискарь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19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пискарь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»: тематика, проблематика, сюжет. Особенности сатиры </w:t>
            </w:r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М.Е. Салтыкова-Щедрина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5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Произведения отечественных и зарубежных писателей на историческую тему. Идейно-художественное своеобразие произведений </w:t>
            </w:r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А.К. Толстого о русской старине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8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Историческая основа произведений </w:t>
            </w:r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Сабатини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26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4819" w:type="dxa"/>
            <w:tcBorders>
              <w:top w:val="nil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Америки в произведениях   </w:t>
            </w:r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 Купера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444"/>
        </w:trPr>
        <w:tc>
          <w:tcPr>
            <w:tcW w:w="993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К.р. Литература и история: изображение исторических событий в произведениях XIX века 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1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 Чехов. Рассказы «Тоска», «Злоумышленник».   Тематика, проблематика произведения. Художественное мастерство писателя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2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Горький. Ранние рассказы. «Старуха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Изергиль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(легенда о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Данко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Идейно-художественное своеобразие ранних рассказов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1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5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сатиры в произведениях писателей конца XIX — начала XX века.  М.М. Зощенко, О. Генри Понятие сатиры.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Р.р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очинение-рассуждение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«Нужны ли сатирические произведения?» (по изученным сатирическим произведениям отечественной и зарубежной литературы)</w:t>
            </w:r>
          </w:p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61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Грин. Особенности мировоззрения писателя. Повести и рассказы. «Алые паруса»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54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5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Отечественная поэзия первой половины XX века. Стихотворения на тему мечты и реальности. Стихотворения А.А. Блока, Н.С. Гумилёва, М.И. Цветаевой. </w:t>
            </w:r>
          </w:p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своеобразие произведений, средства выразительности</w:t>
            </w:r>
          </w:p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22.02.2027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593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Маяковский. Стихотворения. «Необычайное приключение, бывшее с Владимиром Маяковским летом на даче». Тематика, проблематика, композиция стихотворения</w:t>
            </w:r>
          </w:p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Маяковский. Стихотворение «Необычайное приключение, бывшее с Владимиром Маяковским летом на даче». Система образов стихотворения. Лирический герой. Средства выразительности</w:t>
            </w:r>
          </w:p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М.А. Шолохов. «Донские рассказы». Тематика, проблематика, сюжет, система персонажей, гуманистический пафос произведения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48</w:t>
            </w:r>
          </w:p>
        </w:tc>
        <w:tc>
          <w:tcPr>
            <w:tcW w:w="4819" w:type="dxa"/>
          </w:tcPr>
          <w:p w:rsidR="00D40647" w:rsidRPr="00A61CDC" w:rsidRDefault="00D40647" w:rsidP="00601AAA">
            <w:pPr>
              <w:widowControl w:val="0"/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А.П. Платонов. Рассказы «Юшка». Идейно-художественное своеобразие произведения. Особенности языка произведений </w:t>
            </w:r>
            <w:r w:rsidR="00A6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П. Платонова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527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spacing w:after="120" w:line="240" w:lineRule="auto"/>
              <w:ind w:right="80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В.М. Шукшин. Рассказ «Критики». Тематика, проблематика, сюжет произведения 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В.М. Шукшин. Рассказ «Критики». Характеры героев, система образов произведения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В.М. Шукшин. Рассказ «Критики». Авторская позиция в произведении. Художественное мастерство автора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7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shd w:val="clear" w:color="auto" w:fill="FFFFFF"/>
              <w:spacing w:line="240" w:lineRule="auto"/>
              <w:ind w:righ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Стихотворения отечественных поэтов XX—XXI веков. Стихотворения М.И. Цветаевой, </w:t>
            </w:r>
          </w:p>
          <w:p w:rsidR="00D40647" w:rsidRPr="00D40647" w:rsidRDefault="00D40647" w:rsidP="00601AAA">
            <w:pPr>
              <w:shd w:val="clear" w:color="auto" w:fill="FFFFFF"/>
              <w:spacing w:line="240" w:lineRule="auto"/>
              <w:ind w:righ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Е.А. Евтушенко, Б.А. Ахмадулиной, </w:t>
            </w:r>
          </w:p>
          <w:p w:rsidR="00D40647" w:rsidRPr="00D40647" w:rsidRDefault="00D40647" w:rsidP="00601AAA">
            <w:pPr>
              <w:shd w:val="clear" w:color="auto" w:fill="FFFFFF"/>
              <w:spacing w:line="240" w:lineRule="auto"/>
              <w:ind w:right="29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Б.Ш. Окуджавы. Тематика, проблематика стихотворений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43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 р. Интерпретация стихотворения отечественных поэтов XX—XXI веков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225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Произведения отечественных прозаиков второй половины XX — начала XXI века.  Произведения Ф.А. Абрамова.  Обзор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Произведения отечественных прозаиков второй половины XX — начала XXI века. Тематика, проблематика, сюжет, система образов одного из рассказов</w:t>
            </w:r>
            <w:r w:rsidRPr="00D406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Ф.А. Абрамов. Рассказ «О чём плачут лошади». Эстетические и нравственно-экологические проблемы, поднятые в рассказе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Произведения отечественных прозаиков второй половины XX — начала XXI века. Идейно-художественное своеобразие одного из рассказов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чт.  по произведениям отечественных прозаиков второй половины XX — начала XXI века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К. р. «Литература второй половины XX – начала XXI вв.» 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spacing w:after="120" w:line="240" w:lineRule="auto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де Сервантес Сааведра. Роман «Хитроумный идальго Дон Кихот Ламанчский» (главы). Жанр, тематика, проблематика, сюжет романа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де Сервантес Сааведра. Роман «Хитроумный идальго Дон Кихот Ламанчский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главы).Система образов. Дон Кихот как один из «вечных» образов в мировой литературе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61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Зарубежная новеллистика. Жанр новеллы в литературе, его особенности. П. Мериме. «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Маттео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Фальконе»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shd w:val="clear" w:color="auto" w:fill="FFFFFF"/>
              <w:suppressAutoHyphens/>
              <w:autoSpaceDN w:val="0"/>
              <w:spacing w:after="0" w:line="240" w:lineRule="auto"/>
              <w:ind w:right="4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Зарубежная новеллистика.  П. Мериме. Идейн</w:t>
            </w:r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художественное своеобразие новеллы «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Маттео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Фальконе»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Зарубежная новеллистика. О. Генри. «Дары волхвов». 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390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де </w:t>
            </w:r>
            <w:proofErr w:type="spellStart"/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Экзюпери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Повесть-сказка «Маленький принц». Жанр, тематика, проблематика, сюжет произведения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15.05.2027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192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де </w:t>
            </w:r>
            <w:proofErr w:type="spellStart"/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Экзюпери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Повесть-сказка «Маленький принц». Система образов. Образ Маленького принца. Взаимоотношения главного героя с другими персонажами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16.05.2027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192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де </w:t>
            </w:r>
            <w:proofErr w:type="spellStart"/>
            <w:proofErr w:type="gram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</w:t>
            </w:r>
            <w:proofErr w:type="spellEnd"/>
            <w:proofErr w:type="gram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Экзюпери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192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spacing w:after="120" w:line="240" w:lineRule="auto"/>
              <w:ind w:righ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</w:t>
            </w:r>
            <w:proofErr w:type="spellEnd"/>
            <w:r w:rsidRPr="00D40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чт.  Зарубежная новеллистика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0647" w:rsidRPr="00D40647" w:rsidTr="00A61CDC">
        <w:trPr>
          <w:trHeight w:val="192"/>
        </w:trPr>
        <w:tc>
          <w:tcPr>
            <w:tcW w:w="993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64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819" w:type="dxa"/>
          </w:tcPr>
          <w:p w:rsidR="00D40647" w:rsidRPr="00D40647" w:rsidRDefault="00D40647" w:rsidP="00601A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0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и планы на следующий год. Список рекомендуемой литературы</w:t>
            </w:r>
          </w:p>
        </w:tc>
        <w:tc>
          <w:tcPr>
            <w:tcW w:w="992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D40647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D40647" w:rsidRPr="00D40647" w:rsidRDefault="00D40647" w:rsidP="00B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47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1417" w:type="dxa"/>
          </w:tcPr>
          <w:p w:rsidR="00D40647" w:rsidRPr="00D40647" w:rsidRDefault="00D40647" w:rsidP="00601AAA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13B4D" w:rsidRPr="001629A1" w:rsidRDefault="00B13B4D" w:rsidP="00B13B4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13B4D" w:rsidRPr="001629A1" w:rsidSect="0001139E">
      <w:headerReference w:type="default" r:id="rId8"/>
      <w:headerReference w:type="first" r:id="rId9"/>
      <w:pgSz w:w="11910" w:h="16840"/>
      <w:pgMar w:top="1134" w:right="567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01E" w:rsidRDefault="00F8501E" w:rsidP="009D7465">
      <w:pPr>
        <w:spacing w:after="0" w:line="240" w:lineRule="auto"/>
      </w:pPr>
      <w:r>
        <w:separator/>
      </w:r>
    </w:p>
  </w:endnote>
  <w:endnote w:type="continuationSeparator" w:id="0">
    <w:p w:rsidR="00F8501E" w:rsidRDefault="00F8501E" w:rsidP="009D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01E" w:rsidRDefault="00F8501E" w:rsidP="009D7465">
      <w:pPr>
        <w:spacing w:after="0" w:line="240" w:lineRule="auto"/>
      </w:pPr>
      <w:r>
        <w:separator/>
      </w:r>
    </w:p>
  </w:footnote>
  <w:footnote w:type="continuationSeparator" w:id="0">
    <w:p w:rsidR="00F8501E" w:rsidRDefault="00F8501E" w:rsidP="009D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89660"/>
      <w:docPartObj>
        <w:docPartGallery w:val="Page Numbers (Top of Page)"/>
        <w:docPartUnique/>
      </w:docPartObj>
    </w:sdtPr>
    <w:sdtContent>
      <w:p w:rsidR="00025868" w:rsidRDefault="006C5DDF">
        <w:pPr>
          <w:pStyle w:val="a9"/>
          <w:jc w:val="center"/>
        </w:pPr>
        <w:r>
          <w:fldChar w:fldCharType="begin"/>
        </w:r>
        <w:r w:rsidR="00025868">
          <w:instrText>PAGE   \* MERGEFORMAT</w:instrText>
        </w:r>
        <w:r>
          <w:fldChar w:fldCharType="separate"/>
        </w:r>
        <w:r w:rsidR="00A61CDC">
          <w:rPr>
            <w:noProof/>
          </w:rPr>
          <w:t>7</w:t>
        </w:r>
        <w:r>
          <w:fldChar w:fldCharType="end"/>
        </w:r>
      </w:p>
    </w:sdtContent>
  </w:sdt>
  <w:p w:rsidR="00025868" w:rsidRDefault="0002586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57544632"/>
      <w:docPartObj>
        <w:docPartGallery w:val="Page Numbers (Top of Page)"/>
        <w:docPartUnique/>
      </w:docPartObj>
    </w:sdtPr>
    <w:sdtContent>
      <w:p w:rsidR="00025868" w:rsidRDefault="006C5DDF">
        <w:pPr>
          <w:pStyle w:val="a9"/>
          <w:jc w:val="center"/>
        </w:pPr>
      </w:p>
    </w:sdtContent>
  </w:sdt>
  <w:p w:rsidR="00025868" w:rsidRDefault="0002586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43E81"/>
    <w:multiLevelType w:val="hybridMultilevel"/>
    <w:tmpl w:val="29FE50C0"/>
    <w:lvl w:ilvl="0" w:tplc="64405806">
      <w:numFmt w:val="bullet"/>
      <w:lvlText w:val=""/>
      <w:lvlJc w:val="left"/>
      <w:pPr>
        <w:ind w:left="760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3EAECD2">
      <w:numFmt w:val="bullet"/>
      <w:lvlText w:val="•"/>
      <w:lvlJc w:val="left"/>
      <w:pPr>
        <w:ind w:left="1714" w:hanging="284"/>
      </w:pPr>
      <w:rPr>
        <w:rFonts w:hint="default"/>
        <w:lang w:val="ru-RU" w:eastAsia="en-US" w:bidi="ar-SA"/>
      </w:rPr>
    </w:lvl>
    <w:lvl w:ilvl="2" w:tplc="BCC2E980">
      <w:numFmt w:val="bullet"/>
      <w:lvlText w:val="•"/>
      <w:lvlJc w:val="left"/>
      <w:pPr>
        <w:ind w:left="2668" w:hanging="284"/>
      </w:pPr>
      <w:rPr>
        <w:rFonts w:hint="default"/>
        <w:lang w:val="ru-RU" w:eastAsia="en-US" w:bidi="ar-SA"/>
      </w:rPr>
    </w:lvl>
    <w:lvl w:ilvl="3" w:tplc="9C0874E0">
      <w:numFmt w:val="bullet"/>
      <w:lvlText w:val="•"/>
      <w:lvlJc w:val="left"/>
      <w:pPr>
        <w:ind w:left="3623" w:hanging="284"/>
      </w:pPr>
      <w:rPr>
        <w:rFonts w:hint="default"/>
        <w:lang w:val="ru-RU" w:eastAsia="en-US" w:bidi="ar-SA"/>
      </w:rPr>
    </w:lvl>
    <w:lvl w:ilvl="4" w:tplc="4B7E9182">
      <w:numFmt w:val="bullet"/>
      <w:lvlText w:val="•"/>
      <w:lvlJc w:val="left"/>
      <w:pPr>
        <w:ind w:left="4577" w:hanging="284"/>
      </w:pPr>
      <w:rPr>
        <w:rFonts w:hint="default"/>
        <w:lang w:val="ru-RU" w:eastAsia="en-US" w:bidi="ar-SA"/>
      </w:rPr>
    </w:lvl>
    <w:lvl w:ilvl="5" w:tplc="CC847CF4">
      <w:numFmt w:val="bullet"/>
      <w:lvlText w:val="•"/>
      <w:lvlJc w:val="left"/>
      <w:pPr>
        <w:ind w:left="5532" w:hanging="284"/>
      </w:pPr>
      <w:rPr>
        <w:rFonts w:hint="default"/>
        <w:lang w:val="ru-RU" w:eastAsia="en-US" w:bidi="ar-SA"/>
      </w:rPr>
    </w:lvl>
    <w:lvl w:ilvl="6" w:tplc="3866F9C6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BB5EBF3A">
      <w:numFmt w:val="bullet"/>
      <w:lvlText w:val="•"/>
      <w:lvlJc w:val="left"/>
      <w:pPr>
        <w:ind w:left="7440" w:hanging="284"/>
      </w:pPr>
      <w:rPr>
        <w:rFonts w:hint="default"/>
        <w:lang w:val="ru-RU" w:eastAsia="en-US" w:bidi="ar-SA"/>
      </w:rPr>
    </w:lvl>
    <w:lvl w:ilvl="8" w:tplc="C1EC31BA">
      <w:numFmt w:val="bullet"/>
      <w:lvlText w:val="•"/>
      <w:lvlJc w:val="left"/>
      <w:pPr>
        <w:ind w:left="8395" w:hanging="284"/>
      </w:pPr>
      <w:rPr>
        <w:rFonts w:hint="default"/>
        <w:lang w:val="ru-RU" w:eastAsia="en-US" w:bidi="ar-SA"/>
      </w:rPr>
    </w:lvl>
  </w:abstractNum>
  <w:abstractNum w:abstractNumId="1">
    <w:nsid w:val="3B100717"/>
    <w:multiLevelType w:val="hybridMultilevel"/>
    <w:tmpl w:val="476C5D4C"/>
    <w:lvl w:ilvl="0" w:tplc="84ECC09E">
      <w:numFmt w:val="bullet"/>
      <w:lvlText w:val="-"/>
      <w:lvlJc w:val="left"/>
      <w:pPr>
        <w:ind w:left="39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2F0B2D2">
      <w:numFmt w:val="bullet"/>
      <w:lvlText w:val="•"/>
      <w:lvlJc w:val="left"/>
      <w:pPr>
        <w:ind w:left="1390" w:hanging="207"/>
      </w:pPr>
      <w:rPr>
        <w:rFonts w:hint="default"/>
        <w:lang w:val="ru-RU" w:eastAsia="en-US" w:bidi="ar-SA"/>
      </w:rPr>
    </w:lvl>
    <w:lvl w:ilvl="2" w:tplc="CA7442F2">
      <w:numFmt w:val="bullet"/>
      <w:lvlText w:val="•"/>
      <w:lvlJc w:val="left"/>
      <w:pPr>
        <w:ind w:left="2380" w:hanging="207"/>
      </w:pPr>
      <w:rPr>
        <w:rFonts w:hint="default"/>
        <w:lang w:val="ru-RU" w:eastAsia="en-US" w:bidi="ar-SA"/>
      </w:rPr>
    </w:lvl>
    <w:lvl w:ilvl="3" w:tplc="9634E70A">
      <w:numFmt w:val="bullet"/>
      <w:lvlText w:val="•"/>
      <w:lvlJc w:val="left"/>
      <w:pPr>
        <w:ind w:left="3371" w:hanging="207"/>
      </w:pPr>
      <w:rPr>
        <w:rFonts w:hint="default"/>
        <w:lang w:val="ru-RU" w:eastAsia="en-US" w:bidi="ar-SA"/>
      </w:rPr>
    </w:lvl>
    <w:lvl w:ilvl="4" w:tplc="F2901B52">
      <w:numFmt w:val="bullet"/>
      <w:lvlText w:val="•"/>
      <w:lvlJc w:val="left"/>
      <w:pPr>
        <w:ind w:left="4361" w:hanging="207"/>
      </w:pPr>
      <w:rPr>
        <w:rFonts w:hint="default"/>
        <w:lang w:val="ru-RU" w:eastAsia="en-US" w:bidi="ar-SA"/>
      </w:rPr>
    </w:lvl>
    <w:lvl w:ilvl="5" w:tplc="86607186">
      <w:numFmt w:val="bullet"/>
      <w:lvlText w:val="•"/>
      <w:lvlJc w:val="left"/>
      <w:pPr>
        <w:ind w:left="5352" w:hanging="207"/>
      </w:pPr>
      <w:rPr>
        <w:rFonts w:hint="default"/>
        <w:lang w:val="ru-RU" w:eastAsia="en-US" w:bidi="ar-SA"/>
      </w:rPr>
    </w:lvl>
    <w:lvl w:ilvl="6" w:tplc="AF00163A">
      <w:numFmt w:val="bullet"/>
      <w:lvlText w:val="•"/>
      <w:lvlJc w:val="left"/>
      <w:pPr>
        <w:ind w:left="6342" w:hanging="207"/>
      </w:pPr>
      <w:rPr>
        <w:rFonts w:hint="default"/>
        <w:lang w:val="ru-RU" w:eastAsia="en-US" w:bidi="ar-SA"/>
      </w:rPr>
    </w:lvl>
    <w:lvl w:ilvl="7" w:tplc="EE140C28">
      <w:numFmt w:val="bullet"/>
      <w:lvlText w:val="•"/>
      <w:lvlJc w:val="left"/>
      <w:pPr>
        <w:ind w:left="7332" w:hanging="207"/>
      </w:pPr>
      <w:rPr>
        <w:rFonts w:hint="default"/>
        <w:lang w:val="ru-RU" w:eastAsia="en-US" w:bidi="ar-SA"/>
      </w:rPr>
    </w:lvl>
    <w:lvl w:ilvl="8" w:tplc="CE10E506">
      <w:numFmt w:val="bullet"/>
      <w:lvlText w:val="•"/>
      <w:lvlJc w:val="left"/>
      <w:pPr>
        <w:ind w:left="8323" w:hanging="207"/>
      </w:pPr>
      <w:rPr>
        <w:rFonts w:hint="default"/>
        <w:lang w:val="ru-RU" w:eastAsia="en-US" w:bidi="ar-SA"/>
      </w:rPr>
    </w:lvl>
  </w:abstractNum>
  <w:abstractNum w:abstractNumId="2">
    <w:nsid w:val="5469071C"/>
    <w:multiLevelType w:val="hybridMultilevel"/>
    <w:tmpl w:val="DEFAC9F4"/>
    <w:lvl w:ilvl="0" w:tplc="4ADC5246">
      <w:numFmt w:val="bullet"/>
      <w:lvlText w:val=""/>
      <w:lvlJc w:val="left"/>
      <w:pPr>
        <w:ind w:left="1120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69C03A2">
      <w:numFmt w:val="bullet"/>
      <w:lvlText w:val="•"/>
      <w:lvlJc w:val="left"/>
      <w:pPr>
        <w:ind w:left="2038" w:hanging="346"/>
      </w:pPr>
      <w:rPr>
        <w:rFonts w:hint="default"/>
        <w:lang w:val="ru-RU" w:eastAsia="en-US" w:bidi="ar-SA"/>
      </w:rPr>
    </w:lvl>
    <w:lvl w:ilvl="2" w:tplc="97B43F8A">
      <w:numFmt w:val="bullet"/>
      <w:lvlText w:val="•"/>
      <w:lvlJc w:val="left"/>
      <w:pPr>
        <w:ind w:left="2956" w:hanging="346"/>
      </w:pPr>
      <w:rPr>
        <w:rFonts w:hint="default"/>
        <w:lang w:val="ru-RU" w:eastAsia="en-US" w:bidi="ar-SA"/>
      </w:rPr>
    </w:lvl>
    <w:lvl w:ilvl="3" w:tplc="0F7C4D0C">
      <w:numFmt w:val="bullet"/>
      <w:lvlText w:val="•"/>
      <w:lvlJc w:val="left"/>
      <w:pPr>
        <w:ind w:left="3875" w:hanging="346"/>
      </w:pPr>
      <w:rPr>
        <w:rFonts w:hint="default"/>
        <w:lang w:val="ru-RU" w:eastAsia="en-US" w:bidi="ar-SA"/>
      </w:rPr>
    </w:lvl>
    <w:lvl w:ilvl="4" w:tplc="2D2C4F18">
      <w:numFmt w:val="bullet"/>
      <w:lvlText w:val="•"/>
      <w:lvlJc w:val="left"/>
      <w:pPr>
        <w:ind w:left="4793" w:hanging="346"/>
      </w:pPr>
      <w:rPr>
        <w:rFonts w:hint="default"/>
        <w:lang w:val="ru-RU" w:eastAsia="en-US" w:bidi="ar-SA"/>
      </w:rPr>
    </w:lvl>
    <w:lvl w:ilvl="5" w:tplc="9B1ADB78">
      <w:numFmt w:val="bullet"/>
      <w:lvlText w:val="•"/>
      <w:lvlJc w:val="left"/>
      <w:pPr>
        <w:ind w:left="5712" w:hanging="346"/>
      </w:pPr>
      <w:rPr>
        <w:rFonts w:hint="default"/>
        <w:lang w:val="ru-RU" w:eastAsia="en-US" w:bidi="ar-SA"/>
      </w:rPr>
    </w:lvl>
    <w:lvl w:ilvl="6" w:tplc="3D7E5586">
      <w:numFmt w:val="bullet"/>
      <w:lvlText w:val="•"/>
      <w:lvlJc w:val="left"/>
      <w:pPr>
        <w:ind w:left="6630" w:hanging="346"/>
      </w:pPr>
      <w:rPr>
        <w:rFonts w:hint="default"/>
        <w:lang w:val="ru-RU" w:eastAsia="en-US" w:bidi="ar-SA"/>
      </w:rPr>
    </w:lvl>
    <w:lvl w:ilvl="7" w:tplc="6360E106">
      <w:numFmt w:val="bullet"/>
      <w:lvlText w:val="•"/>
      <w:lvlJc w:val="left"/>
      <w:pPr>
        <w:ind w:left="7548" w:hanging="346"/>
      </w:pPr>
      <w:rPr>
        <w:rFonts w:hint="default"/>
        <w:lang w:val="ru-RU" w:eastAsia="en-US" w:bidi="ar-SA"/>
      </w:rPr>
    </w:lvl>
    <w:lvl w:ilvl="8" w:tplc="5E262C7A">
      <w:numFmt w:val="bullet"/>
      <w:lvlText w:val="•"/>
      <w:lvlJc w:val="left"/>
      <w:pPr>
        <w:ind w:left="8467" w:hanging="346"/>
      </w:pPr>
      <w:rPr>
        <w:rFonts w:hint="default"/>
        <w:lang w:val="ru-RU" w:eastAsia="en-US" w:bidi="ar-SA"/>
      </w:rPr>
    </w:lvl>
  </w:abstractNum>
  <w:abstractNum w:abstractNumId="3">
    <w:nsid w:val="79A73FC0"/>
    <w:multiLevelType w:val="hybridMultilevel"/>
    <w:tmpl w:val="CA8256B8"/>
    <w:lvl w:ilvl="0" w:tplc="60ECD5E2">
      <w:start w:val="1"/>
      <w:numFmt w:val="decimal"/>
      <w:lvlText w:val="%1."/>
      <w:lvlJc w:val="left"/>
      <w:pPr>
        <w:ind w:left="184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3C1DB4">
      <w:numFmt w:val="bullet"/>
      <w:lvlText w:val="•"/>
      <w:lvlJc w:val="left"/>
      <w:pPr>
        <w:ind w:left="2686" w:hanging="361"/>
      </w:pPr>
      <w:rPr>
        <w:rFonts w:hint="default"/>
        <w:lang w:val="ru-RU" w:eastAsia="en-US" w:bidi="ar-SA"/>
      </w:rPr>
    </w:lvl>
    <w:lvl w:ilvl="2" w:tplc="F66081A6">
      <w:numFmt w:val="bullet"/>
      <w:lvlText w:val="•"/>
      <w:lvlJc w:val="left"/>
      <w:pPr>
        <w:ind w:left="3532" w:hanging="361"/>
      </w:pPr>
      <w:rPr>
        <w:rFonts w:hint="default"/>
        <w:lang w:val="ru-RU" w:eastAsia="en-US" w:bidi="ar-SA"/>
      </w:rPr>
    </w:lvl>
    <w:lvl w:ilvl="3" w:tplc="37422BBA">
      <w:numFmt w:val="bullet"/>
      <w:lvlText w:val="•"/>
      <w:lvlJc w:val="left"/>
      <w:pPr>
        <w:ind w:left="4379" w:hanging="361"/>
      </w:pPr>
      <w:rPr>
        <w:rFonts w:hint="default"/>
        <w:lang w:val="ru-RU" w:eastAsia="en-US" w:bidi="ar-SA"/>
      </w:rPr>
    </w:lvl>
    <w:lvl w:ilvl="4" w:tplc="CE4A9624">
      <w:numFmt w:val="bullet"/>
      <w:lvlText w:val="•"/>
      <w:lvlJc w:val="left"/>
      <w:pPr>
        <w:ind w:left="5225" w:hanging="361"/>
      </w:pPr>
      <w:rPr>
        <w:rFonts w:hint="default"/>
        <w:lang w:val="ru-RU" w:eastAsia="en-US" w:bidi="ar-SA"/>
      </w:rPr>
    </w:lvl>
    <w:lvl w:ilvl="5" w:tplc="5176A294">
      <w:numFmt w:val="bullet"/>
      <w:lvlText w:val="•"/>
      <w:lvlJc w:val="left"/>
      <w:pPr>
        <w:ind w:left="6072" w:hanging="361"/>
      </w:pPr>
      <w:rPr>
        <w:rFonts w:hint="default"/>
        <w:lang w:val="ru-RU" w:eastAsia="en-US" w:bidi="ar-SA"/>
      </w:rPr>
    </w:lvl>
    <w:lvl w:ilvl="6" w:tplc="75CEEEE8">
      <w:numFmt w:val="bullet"/>
      <w:lvlText w:val="•"/>
      <w:lvlJc w:val="left"/>
      <w:pPr>
        <w:ind w:left="6918" w:hanging="361"/>
      </w:pPr>
      <w:rPr>
        <w:rFonts w:hint="default"/>
        <w:lang w:val="ru-RU" w:eastAsia="en-US" w:bidi="ar-SA"/>
      </w:rPr>
    </w:lvl>
    <w:lvl w:ilvl="7" w:tplc="CF1E45C0">
      <w:numFmt w:val="bullet"/>
      <w:lvlText w:val="•"/>
      <w:lvlJc w:val="left"/>
      <w:pPr>
        <w:ind w:left="7764" w:hanging="361"/>
      </w:pPr>
      <w:rPr>
        <w:rFonts w:hint="default"/>
        <w:lang w:val="ru-RU" w:eastAsia="en-US" w:bidi="ar-SA"/>
      </w:rPr>
    </w:lvl>
    <w:lvl w:ilvl="8" w:tplc="39BAFD42">
      <w:numFmt w:val="bullet"/>
      <w:lvlText w:val="•"/>
      <w:lvlJc w:val="left"/>
      <w:pPr>
        <w:ind w:left="8611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1EDC"/>
    <w:rsid w:val="00003806"/>
    <w:rsid w:val="0000400D"/>
    <w:rsid w:val="0001139E"/>
    <w:rsid w:val="00025868"/>
    <w:rsid w:val="00052841"/>
    <w:rsid w:val="00054705"/>
    <w:rsid w:val="00066D18"/>
    <w:rsid w:val="00067681"/>
    <w:rsid w:val="000829A8"/>
    <w:rsid w:val="00085FCA"/>
    <w:rsid w:val="000A56E7"/>
    <w:rsid w:val="000B2F17"/>
    <w:rsid w:val="000D318F"/>
    <w:rsid w:val="00100268"/>
    <w:rsid w:val="0011183B"/>
    <w:rsid w:val="001136C2"/>
    <w:rsid w:val="001526B0"/>
    <w:rsid w:val="00160C2E"/>
    <w:rsid w:val="001629A1"/>
    <w:rsid w:val="00195EB1"/>
    <w:rsid w:val="001A0B6C"/>
    <w:rsid w:val="001A4F43"/>
    <w:rsid w:val="001B7AE9"/>
    <w:rsid w:val="001C57A7"/>
    <w:rsid w:val="001D7D6B"/>
    <w:rsid w:val="001E36F5"/>
    <w:rsid w:val="001E5F1B"/>
    <w:rsid w:val="001E77F2"/>
    <w:rsid w:val="00212A66"/>
    <w:rsid w:val="0022674C"/>
    <w:rsid w:val="00252381"/>
    <w:rsid w:val="002651BA"/>
    <w:rsid w:val="00270506"/>
    <w:rsid w:val="00297A26"/>
    <w:rsid w:val="002A6BE0"/>
    <w:rsid w:val="002C0396"/>
    <w:rsid w:val="002C1857"/>
    <w:rsid w:val="002F36E0"/>
    <w:rsid w:val="002F7CCF"/>
    <w:rsid w:val="00307295"/>
    <w:rsid w:val="00322F3A"/>
    <w:rsid w:val="00332433"/>
    <w:rsid w:val="00341D78"/>
    <w:rsid w:val="00356F73"/>
    <w:rsid w:val="00375BA9"/>
    <w:rsid w:val="00375F27"/>
    <w:rsid w:val="0038749E"/>
    <w:rsid w:val="0039367E"/>
    <w:rsid w:val="00393720"/>
    <w:rsid w:val="003962D5"/>
    <w:rsid w:val="003A768D"/>
    <w:rsid w:val="003B1751"/>
    <w:rsid w:val="003B499B"/>
    <w:rsid w:val="003E4946"/>
    <w:rsid w:val="003F40C1"/>
    <w:rsid w:val="00435E4D"/>
    <w:rsid w:val="00456396"/>
    <w:rsid w:val="00456B44"/>
    <w:rsid w:val="00466D44"/>
    <w:rsid w:val="00492199"/>
    <w:rsid w:val="005040D9"/>
    <w:rsid w:val="0050714C"/>
    <w:rsid w:val="00516FA4"/>
    <w:rsid w:val="00582D23"/>
    <w:rsid w:val="005866C9"/>
    <w:rsid w:val="00597E72"/>
    <w:rsid w:val="005C3F9C"/>
    <w:rsid w:val="005C5BA7"/>
    <w:rsid w:val="005E7182"/>
    <w:rsid w:val="005F303E"/>
    <w:rsid w:val="00601AAA"/>
    <w:rsid w:val="00641FAE"/>
    <w:rsid w:val="006462DC"/>
    <w:rsid w:val="00651F5F"/>
    <w:rsid w:val="006555F0"/>
    <w:rsid w:val="00662588"/>
    <w:rsid w:val="00665B0D"/>
    <w:rsid w:val="00677211"/>
    <w:rsid w:val="00697966"/>
    <w:rsid w:val="006B1DF6"/>
    <w:rsid w:val="006B3FEE"/>
    <w:rsid w:val="006C4E3D"/>
    <w:rsid w:val="006C5DDF"/>
    <w:rsid w:val="0074302C"/>
    <w:rsid w:val="00744FA3"/>
    <w:rsid w:val="0075189A"/>
    <w:rsid w:val="007616D3"/>
    <w:rsid w:val="007E140B"/>
    <w:rsid w:val="007E4E9D"/>
    <w:rsid w:val="00864787"/>
    <w:rsid w:val="00881BF2"/>
    <w:rsid w:val="008A6018"/>
    <w:rsid w:val="008B3A39"/>
    <w:rsid w:val="008C62A7"/>
    <w:rsid w:val="008E5AD6"/>
    <w:rsid w:val="00904E0C"/>
    <w:rsid w:val="009102E4"/>
    <w:rsid w:val="00951CB8"/>
    <w:rsid w:val="00967C80"/>
    <w:rsid w:val="00970224"/>
    <w:rsid w:val="00981AD8"/>
    <w:rsid w:val="009A46D8"/>
    <w:rsid w:val="009A56A8"/>
    <w:rsid w:val="009D7465"/>
    <w:rsid w:val="009F4C94"/>
    <w:rsid w:val="00A169AC"/>
    <w:rsid w:val="00A227B1"/>
    <w:rsid w:val="00A31C77"/>
    <w:rsid w:val="00A61CDC"/>
    <w:rsid w:val="00A817F4"/>
    <w:rsid w:val="00A83891"/>
    <w:rsid w:val="00AB34C2"/>
    <w:rsid w:val="00AC62D9"/>
    <w:rsid w:val="00AD74CB"/>
    <w:rsid w:val="00AE353B"/>
    <w:rsid w:val="00AF7936"/>
    <w:rsid w:val="00B026B7"/>
    <w:rsid w:val="00B11C78"/>
    <w:rsid w:val="00B13B4D"/>
    <w:rsid w:val="00B310A0"/>
    <w:rsid w:val="00B8389C"/>
    <w:rsid w:val="00BB2DAA"/>
    <w:rsid w:val="00BC1D54"/>
    <w:rsid w:val="00C1621F"/>
    <w:rsid w:val="00C661D8"/>
    <w:rsid w:val="00C722B8"/>
    <w:rsid w:val="00CA0339"/>
    <w:rsid w:val="00CB0942"/>
    <w:rsid w:val="00D21787"/>
    <w:rsid w:val="00D40647"/>
    <w:rsid w:val="00D51218"/>
    <w:rsid w:val="00D514B9"/>
    <w:rsid w:val="00D753A9"/>
    <w:rsid w:val="00E73B2F"/>
    <w:rsid w:val="00EB005E"/>
    <w:rsid w:val="00F24D94"/>
    <w:rsid w:val="00F42AD1"/>
    <w:rsid w:val="00F51EDC"/>
    <w:rsid w:val="00F8501E"/>
    <w:rsid w:val="00FB5478"/>
    <w:rsid w:val="00FC3BAA"/>
    <w:rsid w:val="00FC6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EDC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F51EDC"/>
    <w:pPr>
      <w:widowControl w:val="0"/>
      <w:autoSpaceDE w:val="0"/>
      <w:autoSpaceDN w:val="0"/>
      <w:spacing w:after="0" w:line="240" w:lineRule="auto"/>
      <w:ind w:left="39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EDC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F51EDC"/>
  </w:style>
  <w:style w:type="table" w:customStyle="1" w:styleId="TableNormal">
    <w:name w:val="Table Normal"/>
    <w:uiPriority w:val="2"/>
    <w:semiHidden/>
    <w:unhideWhenUsed/>
    <w:qFormat/>
    <w:rsid w:val="00F51E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51EDC"/>
    <w:pPr>
      <w:widowControl w:val="0"/>
      <w:autoSpaceDE w:val="0"/>
      <w:autoSpaceDN w:val="0"/>
      <w:spacing w:after="0" w:line="240" w:lineRule="auto"/>
      <w:ind w:left="39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1ED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F51EDC"/>
    <w:pPr>
      <w:widowControl w:val="0"/>
      <w:autoSpaceDE w:val="0"/>
      <w:autoSpaceDN w:val="0"/>
      <w:spacing w:after="0" w:line="240" w:lineRule="auto"/>
      <w:ind w:left="39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51E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F51EDC"/>
    <w:pPr>
      <w:spacing w:after="0" w:line="240" w:lineRule="auto"/>
    </w:pPr>
  </w:style>
  <w:style w:type="numbering" w:customStyle="1" w:styleId="2">
    <w:name w:val="Нет списка2"/>
    <w:next w:val="a2"/>
    <w:uiPriority w:val="99"/>
    <w:semiHidden/>
    <w:unhideWhenUsed/>
    <w:rsid w:val="00F51EDC"/>
  </w:style>
  <w:style w:type="character" w:customStyle="1" w:styleId="a7">
    <w:name w:val="Колонтитул_"/>
    <w:basedOn w:val="a0"/>
    <w:link w:val="a8"/>
    <w:rsid w:val="00F51E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Колонтитул"/>
    <w:basedOn w:val="a"/>
    <w:link w:val="a7"/>
    <w:rsid w:val="00F51ED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F51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51EDC"/>
  </w:style>
  <w:style w:type="paragraph" w:styleId="ab">
    <w:name w:val="footer"/>
    <w:basedOn w:val="a"/>
    <w:link w:val="ac"/>
    <w:uiPriority w:val="99"/>
    <w:unhideWhenUsed/>
    <w:rsid w:val="00F51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51EDC"/>
  </w:style>
  <w:style w:type="character" w:styleId="ad">
    <w:name w:val="Hyperlink"/>
    <w:uiPriority w:val="99"/>
    <w:semiHidden/>
    <w:unhideWhenUsed/>
    <w:rsid w:val="00435E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DBFE9-B02A-4D39-BFCF-C4CD9617B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Фатиме</cp:lastModifiedBy>
  <cp:revision>49</cp:revision>
  <cp:lastPrinted>2023-09-17T10:19:00Z</cp:lastPrinted>
  <dcterms:created xsi:type="dcterms:W3CDTF">2024-08-29T13:00:00Z</dcterms:created>
  <dcterms:modified xsi:type="dcterms:W3CDTF">2026-09-06T21:39:00Z</dcterms:modified>
</cp:coreProperties>
</file>