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117" w:rsidRPr="00375B9F" w:rsidRDefault="00813117" w:rsidP="00813117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813117" w:rsidRPr="00375B9F" w:rsidRDefault="00813117" w:rsidP="00813117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813117" w:rsidRPr="00375B9F" w:rsidRDefault="00813117" w:rsidP="008131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13117" w:rsidRPr="00375B9F" w:rsidRDefault="00813117" w:rsidP="0081311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75B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BC901D2" wp14:editId="7957B006">
            <wp:simplePos x="0" y="0"/>
            <wp:positionH relativeFrom="margin">
              <wp:posOffset>3568065</wp:posOffset>
            </wp:positionH>
            <wp:positionV relativeFrom="margin">
              <wp:posOffset>55880</wp:posOffset>
            </wp:positionV>
            <wp:extent cx="626745" cy="853440"/>
            <wp:effectExtent l="0" t="0" r="1905" b="3810"/>
            <wp:wrapSquare wrapText="bothSides"/>
            <wp:docPr id="1" name="Рисунок 1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75B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408D51C" wp14:editId="51E4619F">
            <wp:simplePos x="0" y="0"/>
            <wp:positionH relativeFrom="margin">
              <wp:posOffset>1622425</wp:posOffset>
            </wp:positionH>
            <wp:positionV relativeFrom="margin">
              <wp:posOffset>106045</wp:posOffset>
            </wp:positionV>
            <wp:extent cx="706755" cy="706755"/>
            <wp:effectExtent l="0" t="0" r="0" b="0"/>
            <wp:wrapSquare wrapText="bothSides"/>
            <wp:docPr id="2" name="Рисунок 2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13117" w:rsidRPr="00375B9F" w:rsidRDefault="00813117" w:rsidP="00813117">
      <w:pPr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3117" w:rsidRPr="00375B9F" w:rsidRDefault="00813117" w:rsidP="0081311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5B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СИМФЕРОПОЛЬСКОГО РАЙОНА</w:t>
      </w:r>
    </w:p>
    <w:p w:rsidR="00813117" w:rsidRPr="00375B9F" w:rsidRDefault="00813117" w:rsidP="00813117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B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КРЫМ</w:t>
      </w:r>
    </w:p>
    <w:p w:rsidR="00813117" w:rsidRPr="00375B9F" w:rsidRDefault="00813117" w:rsidP="00813117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117" w:rsidRPr="00375B9F" w:rsidRDefault="00813117" w:rsidP="00813117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УПРАВЛЕНИЕ </w:t>
      </w:r>
      <w:r w:rsidRPr="00375B9F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ОБРАЗОВАНИЯ</w:t>
      </w:r>
    </w:p>
    <w:p w:rsidR="00813117" w:rsidRPr="00375B9F" w:rsidRDefault="00813117" w:rsidP="00813117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117" w:rsidRPr="00375B9F" w:rsidRDefault="00813117" w:rsidP="0081311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75B9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ПРИКАЗ</w:t>
      </w:r>
    </w:p>
    <w:p w:rsidR="00813117" w:rsidRPr="00375B9F" w:rsidRDefault="00813117" w:rsidP="0081311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13117" w:rsidRPr="00375B9F" w:rsidRDefault="00813117" w:rsidP="008131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813117" w:rsidRPr="00375B9F" w:rsidRDefault="00AE0AE9" w:rsidP="008131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28</w:t>
      </w:r>
      <w:r w:rsidR="00813117" w:rsidRPr="00375B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.11.2024 г.                                   </w:t>
      </w:r>
      <w:proofErr w:type="spellStart"/>
      <w:r w:rsidR="00813117" w:rsidRPr="00375B9F">
        <w:rPr>
          <w:rFonts w:ascii="Times New Roman" w:eastAsia="Times New Roman" w:hAnsi="Times New Roman" w:cs="Times New Roman"/>
          <w:sz w:val="24"/>
          <w:szCs w:val="24"/>
          <w:lang w:eastAsia="ar-SA"/>
        </w:rPr>
        <w:t>г.Симферополь</w:t>
      </w:r>
      <w:proofErr w:type="spellEnd"/>
      <w:r w:rsidR="00813117" w:rsidRPr="00375B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</w:t>
      </w:r>
      <w:r w:rsidR="008131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1360</w:t>
      </w:r>
    </w:p>
    <w:p w:rsidR="00813117" w:rsidRPr="00375B9F" w:rsidRDefault="00813117" w:rsidP="0081311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13117" w:rsidRPr="007A0780" w:rsidRDefault="00813117" w:rsidP="0081311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A0780">
        <w:rPr>
          <w:rFonts w:ascii="Times New Roman" w:eastAsia="Calibri" w:hAnsi="Times New Roman" w:cs="Times New Roman"/>
          <w:sz w:val="24"/>
          <w:szCs w:val="24"/>
          <w:lang w:eastAsia="ru-RU"/>
        </w:rPr>
        <w:t>Об итогах проведения Недели функциональной грамотности обучающихся в 9-х классах общеобразовательных   организаций в 2025/2026 учебном году</w:t>
      </w:r>
    </w:p>
    <w:p w:rsidR="00813117" w:rsidRPr="00375B9F" w:rsidRDefault="00813117" w:rsidP="0081311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13117" w:rsidRDefault="00813117" w:rsidP="007A0780">
      <w:pPr>
        <w:spacing w:after="0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4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исполнение приказов упра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вления образования от 06.10.2025 № 1093</w:t>
      </w:r>
      <w:r w:rsidRPr="00514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Плана мероприятий («Дорожная карта») по формированию и оценке функциональной грамотности обучающихся общеобразовательных организаций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Симферопольского района на 2025/2026 учебный год» и от 06</w:t>
      </w:r>
      <w:r w:rsidRPr="00514CDE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№ 1094</w:t>
      </w:r>
      <w:r w:rsidRPr="00514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проведении Недели функциональной грамотности обучающихся в 9-х классах общеобр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азовательных организаций на 2025/2026</w:t>
      </w:r>
      <w:r w:rsidRPr="00514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10.11.2025 по 17.11.2025  </w:t>
      </w:r>
      <w:r w:rsidRPr="00514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проведена Неделя функциональной грамотности </w:t>
      </w:r>
      <w:r w:rsidRPr="00813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обучающихся 9-х классов </w:t>
      </w:r>
      <w:r w:rsidRPr="00514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направлениям: читательская грамотность; математическая грамотность; естественно-научная грамотность; финансовая грамотность; креативное мышление и глобальные компетенции с целью выявления уровня </w:t>
      </w:r>
      <w:proofErr w:type="spellStart"/>
      <w:r w:rsidRPr="00514CD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514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функциональной грамотности у учащихся 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Pr="00514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ОУ Симферопольского района в процессе освоения ими основной образовательной программы основного общего образования в соответствии с федеральными образовательными стандартами.</w:t>
      </w:r>
      <w:r w:rsidRPr="00514C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итогам проведения Недели подготовлена аналитическая справка (приложение 1).</w:t>
      </w:r>
    </w:p>
    <w:p w:rsidR="00813117" w:rsidRPr="00813117" w:rsidRDefault="00813117" w:rsidP="007A0780">
      <w:pPr>
        <w:spacing w:after="0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117">
        <w:rPr>
          <w:rFonts w:ascii="Times New Roman" w:hAnsi="Times New Roman" w:cs="Times New Roman"/>
          <w:sz w:val="24"/>
          <w:szCs w:val="24"/>
        </w:rPr>
        <w:t>На основании информации, приведённой в аналитической справке «Об итогах проведения Недели функционально</w:t>
      </w:r>
      <w:r w:rsidR="00711E58">
        <w:rPr>
          <w:rFonts w:ascii="Times New Roman" w:hAnsi="Times New Roman" w:cs="Times New Roman"/>
          <w:sz w:val="24"/>
          <w:szCs w:val="24"/>
        </w:rPr>
        <w:t>й грамотности обучающихся в 9</w:t>
      </w:r>
      <w:r w:rsidRPr="00813117">
        <w:rPr>
          <w:rFonts w:ascii="Times New Roman" w:hAnsi="Times New Roman" w:cs="Times New Roman"/>
          <w:sz w:val="24"/>
          <w:szCs w:val="24"/>
        </w:rPr>
        <w:t>-х классах общеоб</w:t>
      </w:r>
      <w:r w:rsidR="00711E58">
        <w:rPr>
          <w:rFonts w:ascii="Times New Roman" w:hAnsi="Times New Roman" w:cs="Times New Roman"/>
          <w:sz w:val="24"/>
          <w:szCs w:val="24"/>
        </w:rPr>
        <w:t>разовательных организаций в 2025/2026</w:t>
      </w:r>
      <w:r w:rsidRPr="00813117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711E58">
        <w:rPr>
          <w:rFonts w:ascii="Times New Roman" w:hAnsi="Times New Roman" w:cs="Times New Roman"/>
          <w:sz w:val="24"/>
          <w:szCs w:val="24"/>
        </w:rPr>
        <w:t>»</w:t>
      </w:r>
    </w:p>
    <w:p w:rsidR="00813117" w:rsidRPr="00813117" w:rsidRDefault="00813117" w:rsidP="007A0780">
      <w:pPr>
        <w:spacing w:after="0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3117" w:rsidRDefault="00813117" w:rsidP="007A078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813117">
        <w:rPr>
          <w:rFonts w:ascii="Times New Roman" w:hAnsi="Times New Roman" w:cs="Times New Roman"/>
          <w:sz w:val="24"/>
          <w:szCs w:val="24"/>
        </w:rPr>
        <w:t>ПРИКАЗЫВАЮ:</w:t>
      </w:r>
    </w:p>
    <w:p w:rsidR="007A0780" w:rsidRPr="00813117" w:rsidRDefault="007A0780" w:rsidP="007A078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711E58" w:rsidRDefault="00813117" w:rsidP="007A0780">
      <w:pPr>
        <w:pStyle w:val="a4"/>
        <w:numPr>
          <w:ilvl w:val="0"/>
          <w:numId w:val="1"/>
        </w:numPr>
        <w:spacing w:after="0"/>
        <w:ind w:left="-426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711E58">
        <w:rPr>
          <w:rFonts w:ascii="Times New Roman" w:hAnsi="Times New Roman" w:cs="Times New Roman"/>
          <w:sz w:val="24"/>
          <w:szCs w:val="24"/>
        </w:rPr>
        <w:t>Продолжить работу по формированию функциональной грамотности.</w:t>
      </w:r>
    </w:p>
    <w:p w:rsidR="00711E58" w:rsidRPr="00711E58" w:rsidRDefault="00813117" w:rsidP="007A0780">
      <w:pPr>
        <w:pStyle w:val="a4"/>
        <w:numPr>
          <w:ilvl w:val="0"/>
          <w:numId w:val="1"/>
        </w:numPr>
        <w:spacing w:after="0"/>
        <w:ind w:left="-426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711E58">
        <w:rPr>
          <w:rFonts w:ascii="Times New Roman" w:hAnsi="Times New Roman" w:cs="Times New Roman"/>
          <w:sz w:val="24"/>
          <w:szCs w:val="24"/>
        </w:rPr>
        <w:t>Руководителям общеобразовательных учреждений района</w:t>
      </w:r>
      <w:r w:rsidR="00711E58" w:rsidRPr="00711E58">
        <w:rPr>
          <w:rFonts w:ascii="Times New Roman" w:hAnsi="Times New Roman" w:cs="Times New Roman"/>
          <w:sz w:val="24"/>
          <w:szCs w:val="24"/>
        </w:rPr>
        <w:t>:</w:t>
      </w:r>
    </w:p>
    <w:p w:rsidR="00813117" w:rsidRPr="00711E58" w:rsidRDefault="00813117" w:rsidP="007A0780">
      <w:pPr>
        <w:pStyle w:val="a4"/>
        <w:numPr>
          <w:ilvl w:val="1"/>
          <w:numId w:val="1"/>
        </w:numPr>
        <w:spacing w:after="0"/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1E58">
        <w:rPr>
          <w:rFonts w:ascii="Times New Roman" w:hAnsi="Times New Roman" w:cs="Times New Roman"/>
          <w:sz w:val="24"/>
          <w:szCs w:val="24"/>
        </w:rPr>
        <w:t>ознакомить учителей-предметнико</w:t>
      </w:r>
      <w:r w:rsidR="00711E58">
        <w:rPr>
          <w:rFonts w:ascii="Times New Roman" w:hAnsi="Times New Roman" w:cs="Times New Roman"/>
          <w:sz w:val="24"/>
          <w:szCs w:val="24"/>
        </w:rPr>
        <w:t xml:space="preserve">в с результатами мониторинга по </w:t>
      </w:r>
      <w:r w:rsidRPr="00711E58">
        <w:rPr>
          <w:rFonts w:ascii="Times New Roman" w:hAnsi="Times New Roman" w:cs="Times New Roman"/>
          <w:sz w:val="24"/>
          <w:szCs w:val="24"/>
        </w:rPr>
        <w:t xml:space="preserve">функциональной грамотности по всем направлениям, и с основными затруднениями учащихся при выполнении предложенных заданий. Акцентировать внимание педагогов на том, что формирование функциональной грамотности учащихся должно осуществляться в процессе </w:t>
      </w:r>
      <w:r w:rsidR="00F02728">
        <w:rPr>
          <w:rFonts w:ascii="Times New Roman" w:hAnsi="Times New Roman" w:cs="Times New Roman"/>
          <w:sz w:val="24"/>
          <w:szCs w:val="24"/>
        </w:rPr>
        <w:t>обучения всем учебным предметам</w:t>
      </w:r>
    </w:p>
    <w:p w:rsidR="00813117" w:rsidRPr="00813117" w:rsidRDefault="005B54A0" w:rsidP="007A0780">
      <w:pPr>
        <w:spacing w:after="0"/>
        <w:ind w:left="-426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Декабрь</w:t>
      </w:r>
      <w:r w:rsidR="00813117" w:rsidRPr="00813117">
        <w:rPr>
          <w:rFonts w:ascii="Times New Roman" w:hAnsi="Times New Roman" w:cs="Times New Roman"/>
          <w:sz w:val="24"/>
          <w:szCs w:val="24"/>
        </w:rPr>
        <w:t xml:space="preserve"> 2025;</w:t>
      </w:r>
    </w:p>
    <w:p w:rsidR="00813117" w:rsidRPr="00813117" w:rsidRDefault="00F02728" w:rsidP="007A0780">
      <w:pPr>
        <w:spacing w:after="0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</w:t>
      </w:r>
      <w:r w:rsidR="00813117" w:rsidRPr="00813117">
        <w:rPr>
          <w:rFonts w:ascii="Times New Roman" w:hAnsi="Times New Roman" w:cs="Times New Roman"/>
          <w:sz w:val="24"/>
          <w:szCs w:val="24"/>
        </w:rPr>
        <w:t>.разработать и утвердить комплекс мероприятий по формированию функциональной грамотности у обучающихся, по использованию электронного банка заданий для оц</w:t>
      </w:r>
      <w:r>
        <w:rPr>
          <w:rFonts w:ascii="Times New Roman" w:hAnsi="Times New Roman" w:cs="Times New Roman"/>
          <w:sz w:val="24"/>
          <w:szCs w:val="24"/>
        </w:rPr>
        <w:t>енки функциональной грамотности</w:t>
      </w:r>
    </w:p>
    <w:p w:rsidR="00813117" w:rsidRPr="00813117" w:rsidRDefault="005B54A0" w:rsidP="007A0780">
      <w:pPr>
        <w:spacing w:after="0"/>
        <w:ind w:left="-426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30.12</w:t>
      </w:r>
      <w:r w:rsidR="00813117" w:rsidRPr="00813117">
        <w:rPr>
          <w:rFonts w:ascii="Times New Roman" w:hAnsi="Times New Roman" w:cs="Times New Roman"/>
          <w:sz w:val="24"/>
          <w:szCs w:val="24"/>
        </w:rPr>
        <w:t>.2025;</w:t>
      </w:r>
    </w:p>
    <w:p w:rsidR="00813117" w:rsidRPr="00813117" w:rsidRDefault="00813117" w:rsidP="007A0780">
      <w:pPr>
        <w:spacing w:after="0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117">
        <w:rPr>
          <w:rFonts w:ascii="Times New Roman" w:hAnsi="Times New Roman" w:cs="Times New Roman"/>
          <w:sz w:val="24"/>
          <w:szCs w:val="24"/>
        </w:rPr>
        <w:t>2.3. включить вопросы формирования функциональной грамотности по ее различным направлениям в систему методической работы образовательной организац</w:t>
      </w:r>
      <w:r w:rsidR="00F02728">
        <w:rPr>
          <w:rFonts w:ascii="Times New Roman" w:hAnsi="Times New Roman" w:cs="Times New Roman"/>
          <w:sz w:val="24"/>
          <w:szCs w:val="24"/>
        </w:rPr>
        <w:t xml:space="preserve">ии и во </w:t>
      </w:r>
      <w:proofErr w:type="spellStart"/>
      <w:r w:rsidR="00F0272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="00F02728">
        <w:rPr>
          <w:rFonts w:ascii="Times New Roman" w:hAnsi="Times New Roman" w:cs="Times New Roman"/>
          <w:sz w:val="24"/>
          <w:szCs w:val="24"/>
        </w:rPr>
        <w:t xml:space="preserve"> контроль</w:t>
      </w:r>
    </w:p>
    <w:p w:rsidR="00F02728" w:rsidRDefault="00813117" w:rsidP="007A0780">
      <w:pPr>
        <w:spacing w:after="0"/>
        <w:ind w:left="-426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13117">
        <w:rPr>
          <w:rFonts w:ascii="Times New Roman" w:hAnsi="Times New Roman" w:cs="Times New Roman"/>
          <w:sz w:val="24"/>
          <w:szCs w:val="24"/>
        </w:rPr>
        <w:t>2025/2026 учебный год;</w:t>
      </w:r>
    </w:p>
    <w:p w:rsidR="002168AB" w:rsidRPr="00314A53" w:rsidRDefault="00F02728" w:rsidP="007A0780">
      <w:pPr>
        <w:pStyle w:val="a4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314A53">
        <w:rPr>
          <w:rFonts w:ascii="Times New Roman" w:hAnsi="Times New Roman" w:cs="Times New Roman"/>
          <w:sz w:val="24"/>
          <w:szCs w:val="24"/>
        </w:rPr>
        <w:t>Директорам МБОУ:</w:t>
      </w:r>
      <w:r w:rsidR="002168AB" w:rsidRPr="00314A53">
        <w:rPr>
          <w:rFonts w:ascii="Times New Roman" w:hAnsi="Times New Roman" w:cs="Times New Roman"/>
          <w:sz w:val="24"/>
          <w:szCs w:val="24"/>
        </w:rPr>
        <w:t xml:space="preserve"> </w:t>
      </w:r>
      <w:r w:rsidR="005B3817" w:rsidRPr="00314A53">
        <w:rPr>
          <w:rFonts w:ascii="Times New Roman" w:hAnsi="Times New Roman" w:cs="Times New Roman"/>
          <w:sz w:val="24"/>
          <w:szCs w:val="24"/>
        </w:rPr>
        <w:t>«Гвардейская школа-гимназия № 2» (Богданова Е.В.), «Донская школа имени В.П. Давиденко»</w:t>
      </w:r>
      <w:r w:rsidR="00314A53" w:rsidRPr="00314A53">
        <w:rPr>
          <w:rFonts w:ascii="Times New Roman" w:hAnsi="Times New Roman" w:cs="Times New Roman"/>
          <w:sz w:val="24"/>
          <w:szCs w:val="24"/>
        </w:rPr>
        <w:t xml:space="preserve"> (Мельник Н.В.)</w:t>
      </w:r>
      <w:r w:rsidR="005B3817" w:rsidRPr="00314A53">
        <w:rPr>
          <w:rFonts w:ascii="Times New Roman" w:hAnsi="Times New Roman" w:cs="Times New Roman"/>
          <w:sz w:val="24"/>
          <w:szCs w:val="24"/>
        </w:rPr>
        <w:t>,</w:t>
      </w:r>
      <w:r w:rsidR="00314A53" w:rsidRPr="00314A53">
        <w:t xml:space="preserve"> </w:t>
      </w:r>
      <w:r w:rsidR="00314A53" w:rsidRPr="006F4962">
        <w:rPr>
          <w:rFonts w:ascii="Times New Roman" w:hAnsi="Times New Roman" w:cs="Times New Roman"/>
          <w:sz w:val="24"/>
        </w:rPr>
        <w:t>«</w:t>
      </w:r>
      <w:proofErr w:type="spellStart"/>
      <w:r w:rsidR="00314A53" w:rsidRPr="006F4962">
        <w:rPr>
          <w:rFonts w:ascii="Times New Roman" w:hAnsi="Times New Roman" w:cs="Times New Roman"/>
          <w:sz w:val="24"/>
        </w:rPr>
        <w:t>Залесская</w:t>
      </w:r>
      <w:proofErr w:type="spellEnd"/>
      <w:r w:rsidR="00314A53" w:rsidRPr="006F4962">
        <w:rPr>
          <w:rFonts w:ascii="Times New Roman" w:hAnsi="Times New Roman" w:cs="Times New Roman"/>
          <w:sz w:val="24"/>
        </w:rPr>
        <w:t xml:space="preserve"> школа» (</w:t>
      </w:r>
      <w:proofErr w:type="spellStart"/>
      <w:r w:rsidR="006F4962" w:rsidRPr="006F4962">
        <w:rPr>
          <w:rFonts w:ascii="Times New Roman" w:hAnsi="Times New Roman" w:cs="Times New Roman"/>
          <w:sz w:val="24"/>
        </w:rPr>
        <w:t>и.о</w:t>
      </w:r>
      <w:proofErr w:type="spellEnd"/>
      <w:r w:rsidR="006F4962" w:rsidRPr="006F4962">
        <w:rPr>
          <w:rFonts w:ascii="Times New Roman" w:hAnsi="Times New Roman" w:cs="Times New Roman"/>
          <w:sz w:val="24"/>
        </w:rPr>
        <w:t>. Соловьёва И.М.),</w:t>
      </w:r>
      <w:r w:rsidR="006F4962" w:rsidRPr="006F4962">
        <w:rPr>
          <w:sz w:val="24"/>
        </w:rPr>
        <w:t xml:space="preserve"> </w:t>
      </w:r>
      <w:r w:rsidR="00314A53" w:rsidRPr="00314A5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14A53" w:rsidRPr="00314A53"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 w:rsidR="00314A53" w:rsidRPr="00314A53">
        <w:rPr>
          <w:rFonts w:ascii="Times New Roman" w:hAnsi="Times New Roman" w:cs="Times New Roman"/>
          <w:sz w:val="24"/>
          <w:szCs w:val="24"/>
        </w:rPr>
        <w:t xml:space="preserve"> школа № 2 с </w:t>
      </w:r>
      <w:proofErr w:type="spellStart"/>
      <w:r w:rsidR="00314A53" w:rsidRPr="00314A53">
        <w:rPr>
          <w:rFonts w:ascii="Times New Roman" w:hAnsi="Times New Roman" w:cs="Times New Roman"/>
          <w:sz w:val="24"/>
          <w:szCs w:val="24"/>
        </w:rPr>
        <w:t>крымскотатрским</w:t>
      </w:r>
      <w:proofErr w:type="spellEnd"/>
      <w:r w:rsidR="00314A53" w:rsidRPr="00314A53">
        <w:rPr>
          <w:rFonts w:ascii="Times New Roman" w:hAnsi="Times New Roman" w:cs="Times New Roman"/>
          <w:sz w:val="24"/>
          <w:szCs w:val="24"/>
        </w:rPr>
        <w:t xml:space="preserve"> языком обучения» (Асанова У.С.),</w:t>
      </w:r>
      <w:r w:rsidR="00314A53" w:rsidRPr="00314A53">
        <w:t xml:space="preserve"> </w:t>
      </w:r>
      <w:r w:rsidR="00314A53" w:rsidRPr="00314A53">
        <w:rPr>
          <w:rFonts w:ascii="Times New Roman" w:hAnsi="Times New Roman" w:cs="Times New Roman"/>
          <w:sz w:val="24"/>
        </w:rPr>
        <w:t>«</w:t>
      </w:r>
      <w:proofErr w:type="spellStart"/>
      <w:r w:rsidR="00314A53" w:rsidRPr="00314A53">
        <w:rPr>
          <w:rFonts w:ascii="Times New Roman" w:hAnsi="Times New Roman" w:cs="Times New Roman"/>
          <w:sz w:val="24"/>
        </w:rPr>
        <w:t>Маленская</w:t>
      </w:r>
      <w:proofErr w:type="spellEnd"/>
      <w:r w:rsidR="00314A53" w:rsidRPr="00314A53">
        <w:rPr>
          <w:rFonts w:ascii="Times New Roman" w:hAnsi="Times New Roman" w:cs="Times New Roman"/>
          <w:sz w:val="24"/>
        </w:rPr>
        <w:t xml:space="preserve"> школа» (</w:t>
      </w:r>
      <w:proofErr w:type="spellStart"/>
      <w:r w:rsidR="00314A53" w:rsidRPr="00314A53">
        <w:rPr>
          <w:rFonts w:ascii="Times New Roman" w:hAnsi="Times New Roman" w:cs="Times New Roman"/>
          <w:sz w:val="24"/>
        </w:rPr>
        <w:t>Хрыкина</w:t>
      </w:r>
      <w:proofErr w:type="spellEnd"/>
      <w:r w:rsidR="00314A53" w:rsidRPr="00314A53">
        <w:rPr>
          <w:rFonts w:ascii="Times New Roman" w:hAnsi="Times New Roman" w:cs="Times New Roman"/>
          <w:sz w:val="24"/>
        </w:rPr>
        <w:t xml:space="preserve"> С.Н.),</w:t>
      </w:r>
      <w:r w:rsidR="00314A53" w:rsidRPr="00314A53">
        <w:t xml:space="preserve"> </w:t>
      </w:r>
      <w:r w:rsidR="00314A53">
        <w:t>«</w:t>
      </w:r>
      <w:proofErr w:type="spellStart"/>
      <w:r w:rsidR="00314A53" w:rsidRPr="00314A53">
        <w:rPr>
          <w:rFonts w:ascii="Times New Roman" w:hAnsi="Times New Roman" w:cs="Times New Roman"/>
          <w:sz w:val="24"/>
          <w:szCs w:val="24"/>
        </w:rPr>
        <w:t>Молодёжненская</w:t>
      </w:r>
      <w:proofErr w:type="spellEnd"/>
      <w:r w:rsidR="00314A53" w:rsidRPr="00314A53">
        <w:rPr>
          <w:rFonts w:ascii="Times New Roman" w:hAnsi="Times New Roman" w:cs="Times New Roman"/>
          <w:sz w:val="24"/>
          <w:szCs w:val="24"/>
        </w:rPr>
        <w:t xml:space="preserve"> школа № 2» (Левицкая И.С.), </w:t>
      </w:r>
      <w:r w:rsidR="002168AB" w:rsidRPr="00314A5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168AB" w:rsidRPr="00314A53">
        <w:rPr>
          <w:rFonts w:ascii="Times New Roman" w:hAnsi="Times New Roman" w:cs="Times New Roman"/>
          <w:sz w:val="24"/>
          <w:szCs w:val="24"/>
        </w:rPr>
        <w:t>Перевальненская</w:t>
      </w:r>
      <w:proofErr w:type="spellEnd"/>
      <w:r w:rsidR="002168AB" w:rsidRPr="00314A53">
        <w:rPr>
          <w:rFonts w:ascii="Times New Roman" w:hAnsi="Times New Roman" w:cs="Times New Roman"/>
          <w:sz w:val="24"/>
          <w:szCs w:val="24"/>
        </w:rPr>
        <w:t xml:space="preserve"> школа </w:t>
      </w:r>
      <w:proofErr w:type="spellStart"/>
      <w:r w:rsidR="002168AB" w:rsidRPr="00314A53">
        <w:rPr>
          <w:rFonts w:ascii="Times New Roman" w:hAnsi="Times New Roman" w:cs="Times New Roman"/>
          <w:sz w:val="24"/>
          <w:szCs w:val="24"/>
        </w:rPr>
        <w:t>им.Ф.И</w:t>
      </w:r>
      <w:proofErr w:type="spellEnd"/>
      <w:r w:rsidR="002168AB" w:rsidRPr="00314A53">
        <w:rPr>
          <w:rFonts w:ascii="Times New Roman" w:hAnsi="Times New Roman" w:cs="Times New Roman"/>
          <w:sz w:val="24"/>
          <w:szCs w:val="24"/>
        </w:rPr>
        <w:t>. Федоренко»</w:t>
      </w:r>
      <w:r w:rsidR="00314A53" w:rsidRPr="00314A53">
        <w:rPr>
          <w:rFonts w:ascii="Times New Roman" w:hAnsi="Times New Roman" w:cs="Times New Roman"/>
          <w:sz w:val="24"/>
          <w:szCs w:val="24"/>
        </w:rPr>
        <w:t xml:space="preserve"> (Борисенко Т.А.)</w:t>
      </w:r>
      <w:r w:rsidR="002168AB" w:rsidRPr="00314A53">
        <w:rPr>
          <w:rFonts w:ascii="Times New Roman" w:hAnsi="Times New Roman" w:cs="Times New Roman"/>
          <w:sz w:val="24"/>
          <w:szCs w:val="24"/>
        </w:rPr>
        <w:t xml:space="preserve">, </w:t>
      </w:r>
      <w:r w:rsidR="00314A53" w:rsidRPr="00314A53">
        <w:rPr>
          <w:rFonts w:ascii="Times New Roman" w:hAnsi="Times New Roman" w:cs="Times New Roman"/>
          <w:sz w:val="24"/>
          <w:szCs w:val="24"/>
        </w:rPr>
        <w:t xml:space="preserve">«Перовская школа-гимназия им. </w:t>
      </w:r>
      <w:proofErr w:type="spellStart"/>
      <w:r w:rsidR="00314A53" w:rsidRPr="00314A53">
        <w:rPr>
          <w:rFonts w:ascii="Times New Roman" w:hAnsi="Times New Roman" w:cs="Times New Roman"/>
          <w:sz w:val="24"/>
          <w:szCs w:val="24"/>
        </w:rPr>
        <w:t>Г.А.Хачирашвили</w:t>
      </w:r>
      <w:proofErr w:type="spellEnd"/>
      <w:r w:rsidR="00314A53" w:rsidRPr="00314A53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="00314A53" w:rsidRPr="00314A53">
        <w:rPr>
          <w:rFonts w:ascii="Times New Roman" w:hAnsi="Times New Roman" w:cs="Times New Roman"/>
          <w:sz w:val="24"/>
          <w:szCs w:val="24"/>
        </w:rPr>
        <w:t>Крыжко</w:t>
      </w:r>
      <w:proofErr w:type="spellEnd"/>
      <w:r w:rsidR="00314A53" w:rsidRPr="00314A53">
        <w:rPr>
          <w:rFonts w:ascii="Times New Roman" w:hAnsi="Times New Roman" w:cs="Times New Roman"/>
          <w:sz w:val="24"/>
          <w:szCs w:val="24"/>
        </w:rPr>
        <w:t xml:space="preserve"> Н.В.), </w:t>
      </w:r>
      <w:r w:rsidR="002168AB" w:rsidRPr="00314A53">
        <w:rPr>
          <w:rFonts w:ascii="Times New Roman" w:hAnsi="Times New Roman" w:cs="Times New Roman"/>
          <w:sz w:val="24"/>
          <w:szCs w:val="24"/>
        </w:rPr>
        <w:t>«Украинская школа»</w:t>
      </w:r>
      <w:r w:rsidR="002168AB" w:rsidRPr="002168AB">
        <w:t xml:space="preserve"> </w:t>
      </w:r>
      <w:r w:rsidR="00314A53" w:rsidRPr="007A0780">
        <w:rPr>
          <w:rFonts w:ascii="Times New Roman" w:hAnsi="Times New Roman" w:cs="Times New Roman"/>
          <w:sz w:val="24"/>
        </w:rPr>
        <w:t xml:space="preserve">(Ткаченко Н.В.), </w:t>
      </w:r>
      <w:r w:rsidR="002168AB" w:rsidRPr="00314A53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2168AB" w:rsidRPr="00314A53">
        <w:rPr>
          <w:rFonts w:ascii="Times New Roman" w:eastAsia="Calibri" w:hAnsi="Times New Roman" w:cs="Times New Roman"/>
          <w:sz w:val="24"/>
          <w:szCs w:val="24"/>
        </w:rPr>
        <w:t>Укромновская</w:t>
      </w:r>
      <w:proofErr w:type="spellEnd"/>
      <w:r w:rsidR="002168AB" w:rsidRPr="00314A53">
        <w:rPr>
          <w:rFonts w:ascii="Times New Roman" w:eastAsia="Calibri" w:hAnsi="Times New Roman" w:cs="Times New Roman"/>
          <w:sz w:val="24"/>
          <w:szCs w:val="24"/>
        </w:rPr>
        <w:t xml:space="preserve"> школа»</w:t>
      </w:r>
      <w:r w:rsidR="00314A53" w:rsidRPr="00314A53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314A53" w:rsidRPr="00314A53">
        <w:rPr>
          <w:rFonts w:ascii="Times New Roman" w:eastAsia="Calibri" w:hAnsi="Times New Roman" w:cs="Times New Roman"/>
          <w:sz w:val="24"/>
          <w:szCs w:val="24"/>
        </w:rPr>
        <w:t>Миронюк</w:t>
      </w:r>
      <w:proofErr w:type="spellEnd"/>
      <w:r w:rsidR="00314A53" w:rsidRPr="00314A53">
        <w:rPr>
          <w:rFonts w:ascii="Times New Roman" w:eastAsia="Calibri" w:hAnsi="Times New Roman" w:cs="Times New Roman"/>
          <w:sz w:val="24"/>
          <w:szCs w:val="24"/>
        </w:rPr>
        <w:t xml:space="preserve"> А.В.)</w:t>
      </w:r>
      <w:r w:rsidR="006F4962">
        <w:rPr>
          <w:rFonts w:ascii="Times New Roman" w:eastAsia="Calibri" w:hAnsi="Times New Roman" w:cs="Times New Roman"/>
          <w:sz w:val="24"/>
          <w:szCs w:val="24"/>
        </w:rPr>
        <w:t>,</w:t>
      </w:r>
      <w:r w:rsidR="005B3817" w:rsidRPr="00314A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F4962" w:rsidRPr="006F4962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6F4962" w:rsidRPr="006F4962">
        <w:rPr>
          <w:rFonts w:ascii="Times New Roman" w:eastAsia="Calibri" w:hAnsi="Times New Roman" w:cs="Times New Roman"/>
          <w:sz w:val="24"/>
          <w:szCs w:val="24"/>
        </w:rPr>
        <w:t>Чайкинская</w:t>
      </w:r>
      <w:proofErr w:type="spellEnd"/>
      <w:r w:rsidR="006F4962" w:rsidRPr="006F4962">
        <w:rPr>
          <w:rFonts w:ascii="Times New Roman" w:eastAsia="Calibri" w:hAnsi="Times New Roman" w:cs="Times New Roman"/>
          <w:sz w:val="24"/>
          <w:szCs w:val="24"/>
        </w:rPr>
        <w:t xml:space="preserve"> школа»</w:t>
      </w:r>
      <w:r w:rsidR="006F496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6F4962">
        <w:rPr>
          <w:rFonts w:ascii="Times New Roman" w:eastAsia="Calibri" w:hAnsi="Times New Roman" w:cs="Times New Roman"/>
          <w:sz w:val="24"/>
          <w:szCs w:val="24"/>
        </w:rPr>
        <w:t>Дамадаева</w:t>
      </w:r>
      <w:proofErr w:type="spellEnd"/>
      <w:r w:rsidR="006F4962">
        <w:rPr>
          <w:rFonts w:ascii="Times New Roman" w:eastAsia="Calibri" w:hAnsi="Times New Roman" w:cs="Times New Roman"/>
          <w:sz w:val="24"/>
          <w:szCs w:val="24"/>
        </w:rPr>
        <w:t xml:space="preserve"> О.А.)</w:t>
      </w:r>
      <w:r w:rsidR="006F4962" w:rsidRPr="006F4962">
        <w:rPr>
          <w:rFonts w:ascii="Times New Roman" w:eastAsia="Calibri" w:hAnsi="Times New Roman" w:cs="Times New Roman"/>
          <w:sz w:val="24"/>
          <w:szCs w:val="24"/>
        </w:rPr>
        <w:t xml:space="preserve"> и МБОУ «</w:t>
      </w:r>
      <w:proofErr w:type="spellStart"/>
      <w:r w:rsidR="006F4962" w:rsidRPr="006F4962">
        <w:rPr>
          <w:rFonts w:ascii="Times New Roman" w:eastAsia="Calibri" w:hAnsi="Times New Roman" w:cs="Times New Roman"/>
          <w:sz w:val="24"/>
          <w:szCs w:val="24"/>
        </w:rPr>
        <w:t>Широковская</w:t>
      </w:r>
      <w:proofErr w:type="spellEnd"/>
      <w:r w:rsidR="006F4962" w:rsidRPr="006F4962">
        <w:rPr>
          <w:rFonts w:ascii="Times New Roman" w:eastAsia="Calibri" w:hAnsi="Times New Roman" w:cs="Times New Roman"/>
          <w:sz w:val="24"/>
          <w:szCs w:val="24"/>
        </w:rPr>
        <w:t xml:space="preserve"> школа» </w:t>
      </w:r>
      <w:r w:rsidR="006F4962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="006F4962">
        <w:rPr>
          <w:rFonts w:ascii="Times New Roman" w:eastAsia="Calibri" w:hAnsi="Times New Roman" w:cs="Times New Roman"/>
          <w:sz w:val="24"/>
          <w:szCs w:val="24"/>
        </w:rPr>
        <w:t>Шипко</w:t>
      </w:r>
      <w:proofErr w:type="spellEnd"/>
      <w:r w:rsidR="006F4962">
        <w:rPr>
          <w:rFonts w:ascii="Times New Roman" w:eastAsia="Calibri" w:hAnsi="Times New Roman" w:cs="Times New Roman"/>
          <w:sz w:val="24"/>
          <w:szCs w:val="24"/>
        </w:rPr>
        <w:t xml:space="preserve"> К.В.) </w:t>
      </w:r>
      <w:r w:rsidR="002168AB" w:rsidRPr="00314A53">
        <w:rPr>
          <w:rFonts w:ascii="Times New Roman" w:hAnsi="Times New Roman" w:cs="Times New Roman"/>
          <w:sz w:val="24"/>
          <w:szCs w:val="24"/>
        </w:rPr>
        <w:t>предусмотреть участие в мониторинге по всем направлениям и своевременное направление отчётов муниципальным координаторам направлений функциональной грамотности в МБОУ ДО «ЦДЮТ».</w:t>
      </w:r>
    </w:p>
    <w:p w:rsidR="00314A53" w:rsidRPr="00314A53" w:rsidRDefault="00314A53" w:rsidP="007A0780">
      <w:pPr>
        <w:spacing w:after="0"/>
        <w:ind w:left="-426" w:firstLine="568"/>
        <w:jc w:val="right"/>
        <w:rPr>
          <w:rFonts w:ascii="Times New Roman" w:hAnsi="Times New Roman" w:cs="Times New Roman"/>
          <w:sz w:val="24"/>
          <w:szCs w:val="24"/>
        </w:rPr>
      </w:pPr>
      <w:r w:rsidRPr="00813117">
        <w:rPr>
          <w:rFonts w:ascii="Times New Roman" w:hAnsi="Times New Roman" w:cs="Times New Roman"/>
          <w:sz w:val="24"/>
          <w:szCs w:val="24"/>
        </w:rPr>
        <w:t>2025/2026 учебный год;</w:t>
      </w:r>
    </w:p>
    <w:p w:rsidR="006F4962" w:rsidRPr="006F4962" w:rsidRDefault="006F4962" w:rsidP="007A0780">
      <w:pPr>
        <w:pStyle w:val="a4"/>
        <w:numPr>
          <w:ilvl w:val="0"/>
          <w:numId w:val="4"/>
        </w:numPr>
        <w:spacing w:after="0"/>
        <w:ind w:left="-426" w:firstLine="568"/>
        <w:rPr>
          <w:rFonts w:ascii="Times New Roman" w:hAnsi="Times New Roman" w:cs="Times New Roman"/>
          <w:sz w:val="24"/>
          <w:szCs w:val="24"/>
        </w:rPr>
      </w:pPr>
      <w:r w:rsidRPr="006F4962">
        <w:rPr>
          <w:rFonts w:ascii="Times New Roman" w:hAnsi="Times New Roman" w:cs="Times New Roman"/>
          <w:sz w:val="24"/>
          <w:szCs w:val="24"/>
        </w:rPr>
        <w:t>Директорам МБОУ, обучающиеся которых показали высокие результаты по итогам мониторинга ФГ, в соответствии с планом работы МБОУ ДО «ЦДЮТ», спланировать и подготовить выступление о системе работы учителей по достижению высоких показателей успешности выполнения заданий мониторинга ФГ для педагогических работников Симферопольского района.</w:t>
      </w:r>
    </w:p>
    <w:p w:rsidR="006F4962" w:rsidRPr="006F4962" w:rsidRDefault="006F4962" w:rsidP="007A0780">
      <w:pPr>
        <w:pStyle w:val="a4"/>
        <w:spacing w:after="0"/>
        <w:ind w:left="-426" w:firstLine="5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2025/2026</w:t>
      </w:r>
      <w:r w:rsidRPr="006F4962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6F4962" w:rsidRPr="006F4962" w:rsidRDefault="006F4962" w:rsidP="007A0780">
      <w:pPr>
        <w:pStyle w:val="a4"/>
        <w:numPr>
          <w:ilvl w:val="0"/>
          <w:numId w:val="4"/>
        </w:numPr>
        <w:spacing w:after="0"/>
        <w:ind w:left="-426" w:firstLine="568"/>
        <w:rPr>
          <w:rFonts w:ascii="Times New Roman" w:hAnsi="Times New Roman" w:cs="Times New Roman"/>
          <w:sz w:val="24"/>
          <w:szCs w:val="24"/>
        </w:rPr>
      </w:pPr>
      <w:r w:rsidRPr="006F4962">
        <w:rPr>
          <w:rFonts w:ascii="Times New Roman" w:hAnsi="Times New Roman" w:cs="Times New Roman"/>
          <w:sz w:val="24"/>
          <w:szCs w:val="24"/>
        </w:rPr>
        <w:t xml:space="preserve">Директорам МБОУ, обучающиеся которых показали низкие результаты по итогам мониторинга, проанализировать причины низкой результативности участия девятиклассников в мониторинге, итоги заслушать на совещании при директоре </w:t>
      </w:r>
    </w:p>
    <w:p w:rsidR="006F4962" w:rsidRPr="006F4962" w:rsidRDefault="006F4962" w:rsidP="007A0780">
      <w:pPr>
        <w:pStyle w:val="a4"/>
        <w:spacing w:after="0"/>
        <w:ind w:left="-426" w:firstLine="5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декабрь 2025</w:t>
      </w:r>
    </w:p>
    <w:p w:rsidR="00813117" w:rsidRPr="00711E58" w:rsidRDefault="00813117" w:rsidP="007A0780">
      <w:pPr>
        <w:pStyle w:val="a4"/>
        <w:numPr>
          <w:ilvl w:val="0"/>
          <w:numId w:val="4"/>
        </w:numPr>
        <w:spacing w:after="0"/>
        <w:ind w:left="-426" w:firstLine="568"/>
        <w:rPr>
          <w:rFonts w:ascii="Times New Roman" w:hAnsi="Times New Roman" w:cs="Times New Roman"/>
          <w:sz w:val="24"/>
          <w:szCs w:val="24"/>
        </w:rPr>
      </w:pPr>
      <w:r w:rsidRPr="00711E58">
        <w:rPr>
          <w:rFonts w:ascii="Times New Roman" w:hAnsi="Times New Roman" w:cs="Times New Roman"/>
          <w:sz w:val="24"/>
          <w:szCs w:val="24"/>
        </w:rPr>
        <w:t>Учителям</w:t>
      </w:r>
      <w:r w:rsidR="006F4962">
        <w:rPr>
          <w:rFonts w:ascii="Times New Roman" w:hAnsi="Times New Roman" w:cs="Times New Roman"/>
          <w:sz w:val="24"/>
          <w:szCs w:val="24"/>
        </w:rPr>
        <w:t>-предметникам:</w:t>
      </w:r>
    </w:p>
    <w:p w:rsidR="00813117" w:rsidRPr="004D2386" w:rsidRDefault="006F4962" w:rsidP="007A0780">
      <w:pPr>
        <w:spacing w:after="0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D2386">
        <w:rPr>
          <w:rFonts w:ascii="Times New Roman" w:hAnsi="Times New Roman" w:cs="Times New Roman"/>
          <w:sz w:val="24"/>
          <w:szCs w:val="24"/>
        </w:rPr>
        <w:t>.1.</w:t>
      </w:r>
      <w:r w:rsidR="00711E58" w:rsidRPr="004D2386">
        <w:rPr>
          <w:rFonts w:ascii="Times New Roman" w:hAnsi="Times New Roman" w:cs="Times New Roman"/>
          <w:sz w:val="24"/>
          <w:szCs w:val="24"/>
        </w:rPr>
        <w:t>в</w:t>
      </w:r>
      <w:r w:rsidR="00813117" w:rsidRPr="004D2386">
        <w:rPr>
          <w:rFonts w:ascii="Times New Roman" w:hAnsi="Times New Roman" w:cs="Times New Roman"/>
          <w:sz w:val="24"/>
          <w:szCs w:val="24"/>
        </w:rPr>
        <w:t>ключать в уроки практико-ориентированные задания, направленные на развитие у учащихся общего подхода к принятию финансово грамотного решения, анализ основных методов обмана граждан, применяемых мошенниками, интерпретацию информации о финансовых рисках, рассматривать примеры финансового мошенничества в истории.</w:t>
      </w:r>
    </w:p>
    <w:p w:rsidR="00813117" w:rsidRPr="00813117" w:rsidRDefault="00813117" w:rsidP="007A0780">
      <w:pPr>
        <w:spacing w:after="0"/>
        <w:ind w:left="-426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13117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4D2386" w:rsidRPr="004D2386">
        <w:rPr>
          <w:rFonts w:ascii="Times New Roman" w:hAnsi="Times New Roman" w:cs="Times New Roman"/>
          <w:sz w:val="24"/>
          <w:szCs w:val="24"/>
        </w:rPr>
        <w:t xml:space="preserve">2025/2026 </w:t>
      </w:r>
      <w:r w:rsidRPr="00813117">
        <w:rPr>
          <w:rFonts w:ascii="Times New Roman" w:hAnsi="Times New Roman" w:cs="Times New Roman"/>
          <w:sz w:val="24"/>
          <w:szCs w:val="24"/>
        </w:rPr>
        <w:t>учебного года;</w:t>
      </w:r>
    </w:p>
    <w:p w:rsidR="00813117" w:rsidRDefault="006F4962" w:rsidP="007A0780">
      <w:pPr>
        <w:spacing w:after="0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D2386">
        <w:rPr>
          <w:rFonts w:ascii="Times New Roman" w:hAnsi="Times New Roman" w:cs="Times New Roman"/>
          <w:sz w:val="24"/>
          <w:szCs w:val="24"/>
        </w:rPr>
        <w:t>.2.с</w:t>
      </w:r>
      <w:r w:rsidR="00813117" w:rsidRPr="00813117">
        <w:rPr>
          <w:rFonts w:ascii="Times New Roman" w:hAnsi="Times New Roman" w:cs="Times New Roman"/>
          <w:sz w:val="24"/>
          <w:szCs w:val="24"/>
        </w:rPr>
        <w:t xml:space="preserve"> целью повышения мотивации к обучению на уроках использовать элементы инновационных технологий, применять методы активного обучения, применять задания, способствующие развитию у учащихся навыков применения знаний для решения различных жизненных ситуаций, поискового и исследовательского характера.</w:t>
      </w:r>
    </w:p>
    <w:p w:rsidR="004D2386" w:rsidRPr="00813117" w:rsidRDefault="004D2386" w:rsidP="007A0780">
      <w:pPr>
        <w:spacing w:after="0"/>
        <w:ind w:left="-426" w:firstLine="568"/>
        <w:jc w:val="right"/>
        <w:rPr>
          <w:rFonts w:ascii="Times New Roman" w:hAnsi="Times New Roman" w:cs="Times New Roman"/>
          <w:sz w:val="24"/>
          <w:szCs w:val="24"/>
        </w:rPr>
      </w:pPr>
      <w:r w:rsidRPr="00813117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Pr="004D2386">
        <w:rPr>
          <w:rFonts w:ascii="Times New Roman" w:hAnsi="Times New Roman" w:cs="Times New Roman"/>
          <w:sz w:val="24"/>
          <w:szCs w:val="24"/>
        </w:rPr>
        <w:t xml:space="preserve">2025/2026 </w:t>
      </w:r>
      <w:r w:rsidRPr="00813117">
        <w:rPr>
          <w:rFonts w:ascii="Times New Roman" w:hAnsi="Times New Roman" w:cs="Times New Roman"/>
          <w:sz w:val="24"/>
          <w:szCs w:val="24"/>
        </w:rPr>
        <w:t>учебного года;</w:t>
      </w:r>
    </w:p>
    <w:p w:rsidR="00813117" w:rsidRDefault="006F4962" w:rsidP="007A0780">
      <w:pPr>
        <w:spacing w:after="0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D2386">
        <w:rPr>
          <w:rFonts w:ascii="Times New Roman" w:hAnsi="Times New Roman" w:cs="Times New Roman"/>
          <w:sz w:val="24"/>
          <w:szCs w:val="24"/>
        </w:rPr>
        <w:t>.3.в</w:t>
      </w:r>
      <w:r w:rsidR="00813117" w:rsidRPr="00813117">
        <w:rPr>
          <w:rFonts w:ascii="Times New Roman" w:hAnsi="Times New Roman" w:cs="Times New Roman"/>
          <w:sz w:val="24"/>
          <w:szCs w:val="24"/>
        </w:rPr>
        <w:t xml:space="preserve">ключить в планы работы методических объединений педагогов проведение мастер-классов педагогами, успешно осуществляющими работу по развитию умений по шести направлениям функциональной грамотности; </w:t>
      </w:r>
    </w:p>
    <w:p w:rsidR="004D2386" w:rsidRPr="00813117" w:rsidRDefault="005B54A0" w:rsidP="007A0780">
      <w:pPr>
        <w:spacing w:after="0"/>
        <w:ind w:left="-426" w:firstLine="5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30.12</w:t>
      </w:r>
      <w:r w:rsidR="004D2386" w:rsidRPr="004D2386">
        <w:rPr>
          <w:rFonts w:ascii="Times New Roman" w:hAnsi="Times New Roman" w:cs="Times New Roman"/>
          <w:sz w:val="24"/>
          <w:szCs w:val="24"/>
        </w:rPr>
        <w:t>.2025;</w:t>
      </w:r>
    </w:p>
    <w:p w:rsidR="00813117" w:rsidRPr="00813117" w:rsidRDefault="006F4962" w:rsidP="007A0780">
      <w:pPr>
        <w:spacing w:after="0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4D2386">
        <w:rPr>
          <w:rFonts w:ascii="Times New Roman" w:hAnsi="Times New Roman" w:cs="Times New Roman"/>
          <w:sz w:val="24"/>
          <w:szCs w:val="24"/>
        </w:rPr>
        <w:t>.4.п</w:t>
      </w:r>
      <w:r w:rsidR="00813117" w:rsidRPr="00813117">
        <w:rPr>
          <w:rFonts w:ascii="Times New Roman" w:hAnsi="Times New Roman" w:cs="Times New Roman"/>
          <w:sz w:val="24"/>
          <w:szCs w:val="24"/>
        </w:rPr>
        <w:t xml:space="preserve">родолжить повышение собственного методического уровня в вопросах формирования ФГ путем участия в различных мероприятиях: РМО, СП, КПК, тестированиях и </w:t>
      </w:r>
      <w:proofErr w:type="spellStart"/>
      <w:r w:rsidR="00813117" w:rsidRPr="00813117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="00813117" w:rsidRPr="00813117">
        <w:rPr>
          <w:rFonts w:ascii="Times New Roman" w:hAnsi="Times New Roman" w:cs="Times New Roman"/>
          <w:sz w:val="24"/>
          <w:szCs w:val="24"/>
        </w:rPr>
        <w:t xml:space="preserve"> на разнообразных площадках</w:t>
      </w:r>
    </w:p>
    <w:p w:rsidR="00813117" w:rsidRPr="00813117" w:rsidRDefault="00813117" w:rsidP="007A0780">
      <w:pPr>
        <w:spacing w:after="0"/>
        <w:ind w:left="-426" w:firstLine="568"/>
        <w:jc w:val="right"/>
        <w:rPr>
          <w:rFonts w:ascii="Times New Roman" w:hAnsi="Times New Roman" w:cs="Times New Roman"/>
          <w:sz w:val="24"/>
          <w:szCs w:val="24"/>
        </w:rPr>
      </w:pPr>
      <w:r w:rsidRPr="008131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4D2386">
        <w:rPr>
          <w:rFonts w:ascii="Times New Roman" w:hAnsi="Times New Roman" w:cs="Times New Roman"/>
          <w:sz w:val="24"/>
          <w:szCs w:val="24"/>
        </w:rPr>
        <w:t xml:space="preserve">   </w:t>
      </w:r>
      <w:r w:rsidR="004D2386" w:rsidRPr="004D2386">
        <w:rPr>
          <w:rFonts w:ascii="Times New Roman" w:hAnsi="Times New Roman" w:cs="Times New Roman"/>
          <w:sz w:val="24"/>
          <w:szCs w:val="24"/>
        </w:rPr>
        <w:t>в течение 2025/2026 учебного года;</w:t>
      </w:r>
    </w:p>
    <w:p w:rsidR="00813117" w:rsidRDefault="006F4962" w:rsidP="007A0780">
      <w:pPr>
        <w:spacing w:after="0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D2386">
        <w:rPr>
          <w:rFonts w:ascii="Times New Roman" w:hAnsi="Times New Roman" w:cs="Times New Roman"/>
          <w:sz w:val="24"/>
          <w:szCs w:val="24"/>
        </w:rPr>
        <w:t>.5.и</w:t>
      </w:r>
      <w:r w:rsidR="00813117" w:rsidRPr="00813117">
        <w:rPr>
          <w:rFonts w:ascii="Times New Roman" w:hAnsi="Times New Roman" w:cs="Times New Roman"/>
          <w:sz w:val="24"/>
          <w:szCs w:val="24"/>
        </w:rPr>
        <w:t>спользовать в работе сертифицированные задания по функциональной грамотности, опубликованные в открытом доступе.</w:t>
      </w:r>
    </w:p>
    <w:p w:rsidR="00C71886" w:rsidRPr="00813117" w:rsidRDefault="00C71886" w:rsidP="007A0780">
      <w:pPr>
        <w:spacing w:after="0"/>
        <w:ind w:left="-426" w:firstLine="568"/>
        <w:jc w:val="right"/>
        <w:rPr>
          <w:rFonts w:ascii="Times New Roman" w:hAnsi="Times New Roman" w:cs="Times New Roman"/>
          <w:sz w:val="24"/>
          <w:szCs w:val="24"/>
        </w:rPr>
      </w:pPr>
      <w:r w:rsidRPr="00C71886">
        <w:rPr>
          <w:rFonts w:ascii="Times New Roman" w:hAnsi="Times New Roman" w:cs="Times New Roman"/>
          <w:sz w:val="24"/>
          <w:szCs w:val="24"/>
        </w:rPr>
        <w:t>в течение 2025/2026 учебного года;</w:t>
      </w:r>
    </w:p>
    <w:p w:rsidR="00813117" w:rsidRPr="00813117" w:rsidRDefault="00813117" w:rsidP="007A0780">
      <w:pPr>
        <w:numPr>
          <w:ilvl w:val="0"/>
          <w:numId w:val="4"/>
        </w:numPr>
        <w:spacing w:after="0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813117">
        <w:rPr>
          <w:rFonts w:ascii="Times New Roman" w:hAnsi="Times New Roman" w:cs="Times New Roman"/>
          <w:sz w:val="24"/>
          <w:szCs w:val="24"/>
        </w:rPr>
        <w:t>Ответственность за исполнение данного приказа возложить на методиста МБОУ ДО «ЦДЮТ» Юрченко О.А.</w:t>
      </w:r>
    </w:p>
    <w:p w:rsidR="00813117" w:rsidRPr="00813117" w:rsidRDefault="00813117" w:rsidP="007A0780">
      <w:pPr>
        <w:numPr>
          <w:ilvl w:val="0"/>
          <w:numId w:val="4"/>
        </w:numPr>
        <w:spacing w:after="0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813117">
        <w:rPr>
          <w:rFonts w:ascii="Times New Roman" w:hAnsi="Times New Roman" w:cs="Times New Roman"/>
          <w:sz w:val="24"/>
          <w:szCs w:val="24"/>
        </w:rPr>
        <w:t xml:space="preserve">Контроль за выполнением данного приказа возложить на директора МБОУ ДО «ЦДЮТ» Т.Н. </w:t>
      </w:r>
      <w:proofErr w:type="spellStart"/>
      <w:r w:rsidRPr="00813117">
        <w:rPr>
          <w:rFonts w:ascii="Times New Roman" w:hAnsi="Times New Roman" w:cs="Times New Roman"/>
          <w:sz w:val="24"/>
          <w:szCs w:val="24"/>
        </w:rPr>
        <w:t>Кирияк</w:t>
      </w:r>
      <w:proofErr w:type="spellEnd"/>
      <w:r w:rsidRPr="00813117">
        <w:rPr>
          <w:rFonts w:ascii="Times New Roman" w:hAnsi="Times New Roman" w:cs="Times New Roman"/>
          <w:sz w:val="24"/>
          <w:szCs w:val="24"/>
        </w:rPr>
        <w:t>.</w:t>
      </w:r>
    </w:p>
    <w:p w:rsidR="00813117" w:rsidRPr="00813117" w:rsidRDefault="00813117" w:rsidP="007A078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C71886" w:rsidRDefault="00C71886" w:rsidP="007A0780">
      <w:pPr>
        <w:spacing w:after="0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3117" w:rsidRPr="00813117" w:rsidRDefault="00813117" w:rsidP="007A078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813117">
        <w:rPr>
          <w:rFonts w:ascii="Times New Roman" w:hAnsi="Times New Roman" w:cs="Times New Roman"/>
          <w:sz w:val="24"/>
          <w:szCs w:val="24"/>
        </w:rPr>
        <w:t xml:space="preserve">Начальник управления образования                                                        </w:t>
      </w:r>
      <w:r w:rsidR="007A078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13117">
        <w:rPr>
          <w:rFonts w:ascii="Times New Roman" w:hAnsi="Times New Roman" w:cs="Times New Roman"/>
          <w:sz w:val="24"/>
          <w:szCs w:val="24"/>
        </w:rPr>
        <w:t xml:space="preserve"> С.В. Дмитрова</w:t>
      </w:r>
    </w:p>
    <w:p w:rsidR="00813117" w:rsidRPr="00813117" w:rsidRDefault="00813117" w:rsidP="007A078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813117" w:rsidRDefault="00813117" w:rsidP="007A078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1A144C" w:rsidRDefault="001A144C" w:rsidP="007A078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1A144C" w:rsidRDefault="001A144C" w:rsidP="007A078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1A144C" w:rsidRDefault="001A144C" w:rsidP="007A078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F4962" w:rsidRDefault="006F4962" w:rsidP="007A078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F4962" w:rsidRDefault="006F4962" w:rsidP="007A078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F4962" w:rsidRDefault="006F4962" w:rsidP="007A078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F4962" w:rsidRDefault="006F4962" w:rsidP="007A078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F4962" w:rsidRDefault="006F4962" w:rsidP="007A078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F4962" w:rsidRDefault="006F4962" w:rsidP="007A078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F4962" w:rsidRDefault="006F4962" w:rsidP="007A078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F4962" w:rsidRDefault="006F4962" w:rsidP="007A078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F4962" w:rsidRDefault="006F4962" w:rsidP="007A078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F4962" w:rsidRDefault="006F4962" w:rsidP="007A078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F4962" w:rsidRDefault="006F4962" w:rsidP="007A078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F4962" w:rsidRDefault="006F4962" w:rsidP="007A078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F4962" w:rsidRDefault="006F4962" w:rsidP="007A078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F4962" w:rsidRDefault="006F4962" w:rsidP="007A078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F4962" w:rsidRDefault="006F4962" w:rsidP="007A078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F4962" w:rsidRDefault="006F4962" w:rsidP="007A078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F4962" w:rsidRDefault="006F4962" w:rsidP="007A078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F4962" w:rsidRDefault="006F4962" w:rsidP="007A078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F4962" w:rsidRDefault="006F4962" w:rsidP="007A078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F4962" w:rsidRDefault="006F4962" w:rsidP="007A078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F4962" w:rsidRPr="00813117" w:rsidRDefault="006F4962" w:rsidP="007A078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813117" w:rsidRPr="004D2386" w:rsidRDefault="00813117" w:rsidP="007A0780">
      <w:pPr>
        <w:spacing w:after="0"/>
        <w:ind w:left="-426" w:firstLine="567"/>
        <w:jc w:val="both"/>
        <w:rPr>
          <w:rFonts w:ascii="Times New Roman" w:hAnsi="Times New Roman" w:cs="Times New Roman"/>
          <w:sz w:val="16"/>
          <w:szCs w:val="24"/>
        </w:rPr>
      </w:pPr>
      <w:r w:rsidRPr="004D2386">
        <w:rPr>
          <w:rFonts w:ascii="Times New Roman" w:hAnsi="Times New Roman" w:cs="Times New Roman"/>
          <w:sz w:val="16"/>
          <w:szCs w:val="24"/>
        </w:rPr>
        <w:t>Юрченко Оксана Анатольевна,</w:t>
      </w:r>
    </w:p>
    <w:p w:rsidR="00813117" w:rsidRPr="004D2386" w:rsidRDefault="00813117" w:rsidP="007A0780">
      <w:pPr>
        <w:spacing w:after="0"/>
        <w:ind w:left="-426" w:firstLine="567"/>
        <w:jc w:val="both"/>
        <w:rPr>
          <w:rFonts w:ascii="Times New Roman" w:hAnsi="Times New Roman" w:cs="Times New Roman"/>
          <w:sz w:val="16"/>
          <w:szCs w:val="24"/>
        </w:rPr>
      </w:pPr>
      <w:r w:rsidRPr="004D2386">
        <w:rPr>
          <w:rFonts w:ascii="Times New Roman" w:hAnsi="Times New Roman" w:cs="Times New Roman"/>
          <w:sz w:val="16"/>
          <w:szCs w:val="24"/>
        </w:rPr>
        <w:t>+7 978 020 34 53</w:t>
      </w:r>
    </w:p>
    <w:p w:rsidR="00813117" w:rsidRPr="00813117" w:rsidRDefault="00813117" w:rsidP="007A0780">
      <w:pPr>
        <w:spacing w:after="0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0780" w:rsidRDefault="007A0780" w:rsidP="007A0780">
      <w:pPr>
        <w:spacing w:after="0"/>
        <w:ind w:left="-426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A0780" w:rsidRDefault="007A0780" w:rsidP="007A0780">
      <w:pPr>
        <w:spacing w:after="0"/>
        <w:ind w:left="-426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A0780" w:rsidRDefault="007A0780" w:rsidP="007A0780">
      <w:pPr>
        <w:spacing w:after="0"/>
        <w:ind w:left="-426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D2386" w:rsidRPr="004D2386" w:rsidRDefault="004D2386" w:rsidP="004D2386">
      <w:pPr>
        <w:spacing w:after="0"/>
        <w:ind w:left="-567"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4D2386">
        <w:rPr>
          <w:rFonts w:ascii="Times New Roman" w:hAnsi="Times New Roman" w:cs="Times New Roman"/>
          <w:i/>
          <w:sz w:val="24"/>
          <w:szCs w:val="24"/>
        </w:rPr>
        <w:lastRenderedPageBreak/>
        <w:t>Приложение</w:t>
      </w:r>
    </w:p>
    <w:p w:rsidR="00C71886" w:rsidRDefault="004D2386" w:rsidP="004D2386">
      <w:pPr>
        <w:spacing w:after="0"/>
        <w:ind w:left="-567"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D2386">
        <w:rPr>
          <w:rFonts w:ascii="Times New Roman" w:hAnsi="Times New Roman" w:cs="Times New Roman"/>
          <w:i/>
          <w:sz w:val="24"/>
          <w:szCs w:val="24"/>
        </w:rPr>
        <w:t>к приказу</w:t>
      </w:r>
      <w:r>
        <w:rPr>
          <w:rFonts w:ascii="Times New Roman" w:hAnsi="Times New Roman" w:cs="Times New Roman"/>
          <w:i/>
          <w:sz w:val="24"/>
          <w:szCs w:val="24"/>
        </w:rPr>
        <w:t xml:space="preserve"> управления образования </w:t>
      </w:r>
    </w:p>
    <w:p w:rsidR="004D2386" w:rsidRPr="004D2386" w:rsidRDefault="000D3F38" w:rsidP="004D2386">
      <w:pPr>
        <w:spacing w:after="0"/>
        <w:ind w:left="-567"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28.11.</w:t>
      </w:r>
      <w:r w:rsidR="004D2386">
        <w:rPr>
          <w:rFonts w:ascii="Times New Roman" w:hAnsi="Times New Roman" w:cs="Times New Roman"/>
          <w:i/>
          <w:sz w:val="24"/>
          <w:szCs w:val="24"/>
        </w:rPr>
        <w:t xml:space="preserve">2025 № </w:t>
      </w:r>
      <w:r>
        <w:rPr>
          <w:rFonts w:ascii="Times New Roman" w:hAnsi="Times New Roman" w:cs="Times New Roman"/>
          <w:i/>
          <w:sz w:val="24"/>
          <w:szCs w:val="24"/>
        </w:rPr>
        <w:t>1360</w:t>
      </w:r>
    </w:p>
    <w:p w:rsidR="004D2386" w:rsidRPr="004D2386" w:rsidRDefault="004D2386" w:rsidP="004D2386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D2386" w:rsidRPr="004D2386" w:rsidRDefault="004D2386" w:rsidP="004D2386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386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4D2386" w:rsidRPr="004D2386" w:rsidRDefault="004D2386" w:rsidP="004D2386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386">
        <w:rPr>
          <w:rFonts w:ascii="Times New Roman" w:hAnsi="Times New Roman" w:cs="Times New Roman"/>
          <w:b/>
          <w:sz w:val="24"/>
          <w:szCs w:val="24"/>
        </w:rPr>
        <w:t>«Об итогах проведения Недели функционал</w:t>
      </w:r>
      <w:r w:rsidR="000D3F38">
        <w:rPr>
          <w:rFonts w:ascii="Times New Roman" w:hAnsi="Times New Roman" w:cs="Times New Roman"/>
          <w:b/>
          <w:sz w:val="24"/>
          <w:szCs w:val="24"/>
        </w:rPr>
        <w:t>ьной грамотности обучающихся в 9</w:t>
      </w:r>
      <w:r w:rsidRPr="004D2386">
        <w:rPr>
          <w:rFonts w:ascii="Times New Roman" w:hAnsi="Times New Roman" w:cs="Times New Roman"/>
          <w:b/>
          <w:sz w:val="24"/>
          <w:szCs w:val="24"/>
        </w:rPr>
        <w:t>-х классах общеобразовательных</w:t>
      </w:r>
      <w:r w:rsidRPr="004D23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организаций в 2025/2026</w:t>
      </w:r>
      <w:r w:rsidRPr="004D2386">
        <w:rPr>
          <w:rFonts w:ascii="Times New Roman" w:hAnsi="Times New Roman" w:cs="Times New Roman"/>
          <w:b/>
          <w:sz w:val="24"/>
          <w:szCs w:val="24"/>
        </w:rPr>
        <w:t xml:space="preserve"> учебном году»</w:t>
      </w:r>
    </w:p>
    <w:p w:rsidR="00813117" w:rsidRDefault="00813117" w:rsidP="00813117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D2386" w:rsidRDefault="004D2386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38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приказов управления образования от 06.10.2025 № 1093 «Об утверждении Плана мероприятий («Дорожная карта») по формированию и оценке функциональной грамотности обучающихся общеобразовательных организаций Симферопольского района на 2025/2026 учебный год» и от 06.10.2025 № 1094 «О проведении Недели функциональной грамотности обучающихся в 9-х классах общеобразовательных организаций на 2025/2026 учебный год» с 10.11.2025 по 17.11.2025  была проведена Неделя функциональной грамотности для обучающихся 9-х классов по направлениям: читательская грамотность; математическая грамотность; естественно-научная грамотность; финансовая грамотность; креативное мышление и глобальные компетенции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D2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2386" w:rsidRDefault="004D2386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выявление</w:t>
      </w:r>
      <w:r w:rsidRPr="004D2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</w:t>
      </w:r>
      <w:proofErr w:type="spellStart"/>
      <w:r w:rsidRPr="004D238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4D2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функциональной грамотности у учащихся 9-х классов ОУ Симферопольского района в процессе освоения ими основной образовательной программы основного общего образования в соответствии с федеральными образовательными стандартами.</w:t>
      </w:r>
    </w:p>
    <w:p w:rsidR="004D2386" w:rsidRDefault="00813117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D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работы составляло 40 минут.</w:t>
      </w:r>
    </w:p>
    <w:p w:rsidR="00813117" w:rsidRPr="00514CDE" w:rsidRDefault="004D2386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в районе </w:t>
      </w:r>
      <w:r w:rsidR="000D3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2064 </w:t>
      </w:r>
      <w:r w:rsidR="00813117" w:rsidRPr="00514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9-х классов. </w:t>
      </w:r>
    </w:p>
    <w:p w:rsidR="004D2386" w:rsidRPr="004D2386" w:rsidRDefault="004D2386" w:rsidP="001A144C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2386">
        <w:rPr>
          <w:rFonts w:ascii="Times New Roman" w:hAnsi="Times New Roman" w:cs="Times New Roman"/>
          <w:sz w:val="24"/>
          <w:szCs w:val="24"/>
        </w:rPr>
        <w:t>В ходе проверки установлено следующее.</w:t>
      </w:r>
    </w:p>
    <w:p w:rsidR="000D3F38" w:rsidRDefault="004D2386" w:rsidP="001A144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D2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мониторинге по направлению </w:t>
      </w:r>
      <w:r w:rsidRPr="004D23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«Читательская грамотность»</w:t>
      </w:r>
      <w:r w:rsidRPr="004D23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приняло участие</w:t>
      </w:r>
      <w:r w:rsid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0D3F38" w:rsidRPr="000D3F38">
        <w:rPr>
          <w:rFonts w:ascii="Times New Roman" w:hAnsi="Times New Roman"/>
          <w:color w:val="000000"/>
          <w:sz w:val="24"/>
          <w:szCs w:val="24"/>
          <w:lang w:eastAsia="ru-RU"/>
        </w:rPr>
        <w:t>1645 учащихся из</w:t>
      </w:r>
      <w:r w:rsidR="002168A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38</w:t>
      </w:r>
      <w:r w:rsid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ОУ Симферопольского района.</w:t>
      </w:r>
    </w:p>
    <w:p w:rsidR="000D3F38" w:rsidRDefault="000D3F38" w:rsidP="001A144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МБОУ «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Перевальненская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школа 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им.Ф.И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. Федорен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ко», МБОУ «Украинская школа» от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чёт не предоставили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F38" w:rsidRDefault="000D3F38" w:rsidP="001A144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Цель диагностики: определение уровня 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читательских умений как наиболее важных составляющих 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метап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редметных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результатов обучения.</w:t>
      </w:r>
    </w:p>
    <w:p w:rsidR="000D3F38" w:rsidRDefault="000D3F38" w:rsidP="001A144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Мониторинг проводится с целью выявления уровня 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читательской грамотности у учащихся 9 классов ОУ Симферопольского района в процессе освоения ими основной образовательной программы основного общего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образования в соответствии с фе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деральными образовательными стандартами. Данная диагностическая работа позволила оценить 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 учащихся следующих групп умений: осуществлять поиск ин-формации; ориентироваться в содержании текста; отвечать на вопросы, используя явно за-данную в тексте информацию; интерпретировать инфо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рмацию; отвечать на вопросы, ис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пользуя неявно заданную информацию; оценивать дос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товерность предложенной информа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ции; высказывать оценочные суждения на основе текста создавать собственные тексты: применять информацию из текста при реш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ении учебно-практических задач.</w:t>
      </w:r>
    </w:p>
    <w:p w:rsidR="000D3F38" w:rsidRDefault="000D3F38" w:rsidP="001A144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В каждом варианте использовались задания различно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го типа: задания с выбором един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ственного верного ответа из четырех предложенных; задания с кратким ответом; задания с развернутым ответом, в которых требуется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самостоятельно написать ответ.</w:t>
      </w:r>
    </w:p>
    <w:p w:rsidR="000D3F38" w:rsidRPr="000D3F38" w:rsidRDefault="000D3F38" w:rsidP="001A144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В каждом варианте представлены задания базового, повышенного и высокого уровней сложности.</w:t>
      </w:r>
    </w:p>
    <w:p w:rsidR="000D3F38" w:rsidRPr="000D3F38" w:rsidRDefault="000D3F38" w:rsidP="001A144C">
      <w:pPr>
        <w:spacing w:after="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Проверяемые умения в рамках диагностики читательской грамотности</w:t>
      </w:r>
    </w:p>
    <w:p w:rsidR="000D3F38" w:rsidRDefault="000D3F38" w:rsidP="001A144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В ходе мониторинга оценивалась читательская грамотность, под которой понимается способность человека осмысливать письменные тексты, применять полученн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ую информа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цию, размышлять над прочитанным и использовать чтение как инструмент для достижения личных и социальных целей, расширения кругозора и активного участия в жизни общества.</w:t>
      </w:r>
    </w:p>
    <w:p w:rsidR="000D3F38" w:rsidRDefault="000D3F38" w:rsidP="001A144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Для оценки данного навыка были выдел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ены три ключевые группы умений:</w:t>
      </w:r>
    </w:p>
    <w:p w:rsidR="000D3F38" w:rsidRDefault="000D3F38" w:rsidP="001A144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1. Поиск и извлечение информации. Умение находить в тексте конкретные данные: факты, определения, детали, названия. Это включает пр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именение техники поискового чте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ния для выбора нужного текста из предложенных, сопост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авление условий задания с содер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жанием материала, а также категоризацию и классифи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кацию информации. Искомая инфор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мация представлена в тексте в явном виде — как в прямой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формулировке, так и через синонимические замены.</w:t>
      </w:r>
    </w:p>
    <w:p w:rsidR="000D3F38" w:rsidRDefault="000D3F38" w:rsidP="001A144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2. Интерпретация и обобщение информации. Умение понимать основную идею текста, устанавливать логические связи между его частями, выделять главное и второстепенное, определять причинно-следственные отношения, а также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выявлять скрытый смысл или под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текст. Учащийся должен продемонстрировать способност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ь делать выводы на основе прочи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танного, определять роль отдельных фрагментов в общей структуре текста и сравнивать ин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формацию из разных источников.</w:t>
      </w:r>
    </w:p>
    <w:p w:rsidR="000D3F38" w:rsidRDefault="000D3F38" w:rsidP="001A144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 Критическая оценка текста. Умение анализировать и оценивать содержание, форму и стиль текста, соотнося его со своим жизненным опытом, знаниями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 ценностными ориен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тирами. Задания этой группы требуют от учащегося форм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улировать и аргументировать соб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ственную позицию, учитывая не только смысловое напол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нение текста, но и его структур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ные, 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зыковые и жанровые особенности.</w:t>
      </w:r>
    </w:p>
    <w:p w:rsidR="000D3F38" w:rsidRDefault="000D3F38" w:rsidP="001A144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Все 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1645 участников мониторинга справи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лись со всеми заданиями (100%). </w:t>
      </w:r>
    </w:p>
    <w:p w:rsidR="000D3F38" w:rsidRPr="000D3F38" w:rsidRDefault="000D3F38" w:rsidP="001A144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Анализ данных таблицы показывает, что в основн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ом у учащихся 9 класса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метапред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метные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умения сформированы на среднем уровне.</w:t>
      </w:r>
    </w:p>
    <w:tbl>
      <w:tblPr>
        <w:tblpPr w:leftFromText="180" w:rightFromText="180" w:vertAnchor="text" w:horzAnchor="margin" w:tblpY="65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8"/>
        <w:gridCol w:w="1560"/>
        <w:gridCol w:w="1560"/>
        <w:gridCol w:w="1560"/>
      </w:tblGrid>
      <w:tr w:rsidR="000D3F38" w:rsidRPr="000D3F38" w:rsidTr="00933D77">
        <w:trPr>
          <w:trHeight w:val="422"/>
        </w:trPr>
        <w:tc>
          <w:tcPr>
            <w:tcW w:w="4788" w:type="dxa"/>
            <w:vMerge w:val="restart"/>
          </w:tcPr>
          <w:p w:rsidR="000D3F38" w:rsidRPr="000D3F38" w:rsidRDefault="000D3F38" w:rsidP="000D3F38">
            <w:pPr>
              <w:spacing w:after="0" w:line="240" w:lineRule="auto"/>
              <w:ind w:left="33" w:right="33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</w:pPr>
            <w:r w:rsidRPr="000D3F38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 xml:space="preserve">Уровни овладения </w:t>
            </w:r>
            <w:proofErr w:type="spellStart"/>
            <w:r w:rsidRPr="000D3F38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метапредметными</w:t>
            </w:r>
            <w:proofErr w:type="spellEnd"/>
            <w:r w:rsidRPr="000D3F38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Cs w:val="24"/>
                <w:bdr w:val="none" w:sz="0" w:space="0" w:color="auto" w:frame="1"/>
                <w:lang w:eastAsia="ru-RU"/>
              </w:rPr>
              <w:t xml:space="preserve"> умениям</w:t>
            </w:r>
          </w:p>
          <w:p w:rsidR="000D3F38" w:rsidRPr="000D3F38" w:rsidRDefault="000D3F38" w:rsidP="000D3F38">
            <w:pPr>
              <w:spacing w:after="0" w:line="240" w:lineRule="auto"/>
              <w:ind w:left="33" w:right="33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iCs/>
                <w:color w:val="000000"/>
                <w:szCs w:val="24"/>
                <w:bdr w:val="none" w:sz="0" w:space="0" w:color="auto" w:frame="1"/>
                <w:lang w:eastAsia="ru-RU"/>
              </w:rPr>
            </w:pPr>
            <w:r w:rsidRPr="000D3F38">
              <w:rPr>
                <w:rFonts w:ascii="Times New Roman" w:eastAsia="Calibri" w:hAnsi="Times New Roman" w:cs="Times New Roman"/>
                <w:bCs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(средний показатель от общего количества участвующих в мониторинге)</w:t>
            </w:r>
          </w:p>
        </w:tc>
        <w:tc>
          <w:tcPr>
            <w:tcW w:w="1560" w:type="dxa"/>
          </w:tcPr>
          <w:p w:rsidR="000D3F38" w:rsidRPr="000D3F38" w:rsidRDefault="000D3F38" w:rsidP="000D3F38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0D3F38">
              <w:rPr>
                <w:rFonts w:ascii="Times New Roman" w:eastAsia="Calibri" w:hAnsi="Times New Roman" w:cs="Times New Roman"/>
                <w:bCs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Высокий уровень</w:t>
            </w:r>
          </w:p>
        </w:tc>
        <w:tc>
          <w:tcPr>
            <w:tcW w:w="1560" w:type="dxa"/>
          </w:tcPr>
          <w:p w:rsidR="000D3F38" w:rsidRPr="000D3F38" w:rsidRDefault="000D3F38" w:rsidP="000D3F38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0D3F38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 xml:space="preserve">Средний </w:t>
            </w:r>
            <w:r w:rsidRPr="000D3F38">
              <w:rPr>
                <w:rFonts w:ascii="Times New Roman" w:eastAsia="Calibri" w:hAnsi="Times New Roman" w:cs="Times New Roman"/>
                <w:bCs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уровень</w:t>
            </w:r>
          </w:p>
        </w:tc>
        <w:tc>
          <w:tcPr>
            <w:tcW w:w="1560" w:type="dxa"/>
          </w:tcPr>
          <w:p w:rsidR="000D3F38" w:rsidRPr="000D3F38" w:rsidRDefault="000D3F38" w:rsidP="000D3F38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0D3F38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Низкий</w:t>
            </w:r>
          </w:p>
          <w:p w:rsidR="000D3F38" w:rsidRPr="000D3F38" w:rsidRDefault="000D3F38" w:rsidP="000D3F38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0D3F38">
              <w:rPr>
                <w:rFonts w:ascii="Times New Roman" w:eastAsia="Calibri" w:hAnsi="Times New Roman" w:cs="Times New Roman"/>
                <w:bCs/>
                <w:iCs/>
                <w:color w:val="000000"/>
                <w:szCs w:val="24"/>
                <w:bdr w:val="none" w:sz="0" w:space="0" w:color="auto" w:frame="1"/>
                <w:lang w:eastAsia="ru-RU"/>
              </w:rPr>
              <w:t>уровень</w:t>
            </w:r>
          </w:p>
        </w:tc>
      </w:tr>
      <w:tr w:rsidR="000D3F38" w:rsidRPr="000D3F38" w:rsidTr="00933D77">
        <w:tc>
          <w:tcPr>
            <w:tcW w:w="4788" w:type="dxa"/>
            <w:vMerge/>
          </w:tcPr>
          <w:p w:rsidR="000D3F38" w:rsidRPr="000D3F38" w:rsidRDefault="000D3F38" w:rsidP="000D3F38">
            <w:pPr>
              <w:spacing w:after="0" w:line="240" w:lineRule="auto"/>
              <w:ind w:left="33" w:right="33"/>
              <w:textAlignment w:val="baseline"/>
              <w:rPr>
                <w:rFonts w:ascii="Times New Roman" w:eastAsia="Calibri" w:hAnsi="Times New Roman" w:cs="Times New Roman"/>
                <w:bCs/>
                <w:iCs/>
                <w:color w:val="000000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0D3F38" w:rsidRPr="000D3F38" w:rsidRDefault="000D3F38" w:rsidP="000D3F38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0D3F38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12,8%</w:t>
            </w:r>
          </w:p>
        </w:tc>
        <w:tc>
          <w:tcPr>
            <w:tcW w:w="1560" w:type="dxa"/>
            <w:vAlign w:val="center"/>
          </w:tcPr>
          <w:p w:rsidR="000D3F38" w:rsidRPr="000D3F38" w:rsidRDefault="000D3F38" w:rsidP="000D3F38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0D3F38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52%</w:t>
            </w:r>
          </w:p>
        </w:tc>
        <w:tc>
          <w:tcPr>
            <w:tcW w:w="1560" w:type="dxa"/>
            <w:vAlign w:val="center"/>
          </w:tcPr>
          <w:p w:rsidR="000D3F38" w:rsidRPr="000D3F38" w:rsidRDefault="000D3F38" w:rsidP="000D3F38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0D3F38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11%</w:t>
            </w:r>
          </w:p>
        </w:tc>
      </w:tr>
    </w:tbl>
    <w:p w:rsidR="000D3F38" w:rsidRDefault="000D3F38" w:rsidP="000D3F38">
      <w:pPr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Распределение результатов мониторинга читательско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й грамотности у учащихся 9 клас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сов ОУ Симферопольского района</w:t>
      </w:r>
    </w:p>
    <w:tbl>
      <w:tblPr>
        <w:tblW w:w="9185" w:type="dxa"/>
        <w:tblInd w:w="103" w:type="dxa"/>
        <w:tblLook w:val="00A0" w:firstRow="1" w:lastRow="0" w:firstColumn="1" w:lastColumn="0" w:noHBand="0" w:noVBand="0"/>
      </w:tblPr>
      <w:tblGrid>
        <w:gridCol w:w="4505"/>
        <w:gridCol w:w="2520"/>
        <w:gridCol w:w="2160"/>
      </w:tblGrid>
      <w:tr w:rsidR="000D3F38" w:rsidRPr="000D3F38" w:rsidTr="00933D77">
        <w:trPr>
          <w:trHeight w:val="268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</w:pPr>
            <w:r w:rsidRPr="000D3F38"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  <w:t>Группа умений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</w:pPr>
            <w:r w:rsidRPr="000D3F38"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  <w:t>Процент выполнения заданий группы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</w:pPr>
            <w:r w:rsidRPr="000D3F38"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  <w:t>Номер задания</w:t>
            </w:r>
          </w:p>
        </w:tc>
      </w:tr>
      <w:tr w:rsidR="000D3F38" w:rsidRPr="000D3F38" w:rsidTr="000D3F38">
        <w:trPr>
          <w:trHeight w:val="268"/>
        </w:trPr>
        <w:tc>
          <w:tcPr>
            <w:tcW w:w="4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D3F38">
              <w:rPr>
                <w:rFonts w:ascii="Times New Roman" w:eastAsia="Calibri" w:hAnsi="Times New Roman" w:cs="Times New Roman"/>
                <w:lang w:eastAsia="ar-SA"/>
              </w:rPr>
              <w:t>Найти и извлечь</w:t>
            </w:r>
          </w:p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D3F38">
              <w:rPr>
                <w:rFonts w:ascii="Times New Roman" w:eastAsia="Calibri" w:hAnsi="Times New Roman" w:cs="Times New Roman"/>
                <w:lang w:eastAsia="ar-SA"/>
              </w:rPr>
              <w:t>57,5 %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D3F38">
              <w:rPr>
                <w:rFonts w:ascii="Times New Roman" w:eastAsia="Calibri" w:hAnsi="Times New Roman" w:cs="Times New Roman"/>
                <w:lang w:eastAsia="ar-SA"/>
              </w:rPr>
              <w:t>1</w:t>
            </w:r>
          </w:p>
        </w:tc>
      </w:tr>
      <w:tr w:rsidR="000D3F38" w:rsidRPr="000D3F38" w:rsidTr="000D3F38">
        <w:trPr>
          <w:trHeight w:val="268"/>
        </w:trPr>
        <w:tc>
          <w:tcPr>
            <w:tcW w:w="45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D3F38">
              <w:rPr>
                <w:rFonts w:ascii="Times New Roman" w:eastAsia="Calibri" w:hAnsi="Times New Roman" w:cs="Times New Roman"/>
                <w:lang w:eastAsia="ar-SA"/>
              </w:rPr>
              <w:t>2</w:t>
            </w:r>
          </w:p>
        </w:tc>
      </w:tr>
      <w:tr w:rsidR="000D3F38" w:rsidRPr="000D3F38" w:rsidTr="000D3F38">
        <w:trPr>
          <w:trHeight w:val="268"/>
        </w:trPr>
        <w:tc>
          <w:tcPr>
            <w:tcW w:w="45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D3F38">
              <w:rPr>
                <w:rFonts w:ascii="Times New Roman" w:eastAsia="Calibri" w:hAnsi="Times New Roman" w:cs="Times New Roman"/>
                <w:lang w:eastAsia="ar-SA"/>
              </w:rPr>
              <w:t>3</w:t>
            </w:r>
          </w:p>
        </w:tc>
      </w:tr>
      <w:tr w:rsidR="000D3F38" w:rsidRPr="000D3F38" w:rsidTr="000D3F38">
        <w:trPr>
          <w:trHeight w:val="268"/>
        </w:trPr>
        <w:tc>
          <w:tcPr>
            <w:tcW w:w="45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D3F38">
              <w:rPr>
                <w:rFonts w:ascii="Times New Roman" w:eastAsia="Calibri" w:hAnsi="Times New Roman" w:cs="Times New Roman"/>
                <w:lang w:eastAsia="ar-SA"/>
              </w:rPr>
              <w:t>4</w:t>
            </w:r>
          </w:p>
        </w:tc>
      </w:tr>
      <w:tr w:rsidR="000D3F38" w:rsidRPr="000D3F38" w:rsidTr="000D3F38">
        <w:trPr>
          <w:trHeight w:val="268"/>
        </w:trPr>
        <w:tc>
          <w:tcPr>
            <w:tcW w:w="45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D3F38">
              <w:rPr>
                <w:rFonts w:ascii="Times New Roman" w:eastAsia="Calibri" w:hAnsi="Times New Roman" w:cs="Times New Roman"/>
                <w:lang w:eastAsia="ar-SA"/>
              </w:rPr>
              <w:t>5</w:t>
            </w:r>
          </w:p>
        </w:tc>
      </w:tr>
      <w:tr w:rsidR="000D3F38" w:rsidRPr="000D3F38" w:rsidTr="000D3F38">
        <w:trPr>
          <w:trHeight w:val="268"/>
        </w:trPr>
        <w:tc>
          <w:tcPr>
            <w:tcW w:w="4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D3F38">
              <w:rPr>
                <w:rFonts w:ascii="Times New Roman" w:eastAsia="Calibri" w:hAnsi="Times New Roman" w:cs="Times New Roman"/>
                <w:lang w:eastAsia="ar-SA"/>
              </w:rPr>
              <w:t>6</w:t>
            </w:r>
          </w:p>
        </w:tc>
      </w:tr>
      <w:tr w:rsidR="000D3F38" w:rsidRPr="000D3F38" w:rsidTr="000D3F38">
        <w:trPr>
          <w:trHeight w:val="268"/>
        </w:trPr>
        <w:tc>
          <w:tcPr>
            <w:tcW w:w="4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D3F38">
              <w:rPr>
                <w:rFonts w:ascii="Times New Roman" w:eastAsia="Calibri" w:hAnsi="Times New Roman" w:cs="Times New Roman"/>
                <w:lang w:eastAsia="ar-SA"/>
              </w:rPr>
              <w:t>Интегрировать и интерпретировать</w:t>
            </w:r>
          </w:p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D3F38">
              <w:rPr>
                <w:rFonts w:ascii="Times New Roman" w:eastAsia="Calibri" w:hAnsi="Times New Roman" w:cs="Times New Roman"/>
                <w:lang w:eastAsia="ru-RU"/>
              </w:rPr>
              <w:t>26,5 %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D3F38"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</w:tr>
      <w:tr w:rsidR="000D3F38" w:rsidRPr="000D3F38" w:rsidTr="000D3F38">
        <w:trPr>
          <w:trHeight w:val="268"/>
        </w:trPr>
        <w:tc>
          <w:tcPr>
            <w:tcW w:w="45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D3F38"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</w:tr>
      <w:tr w:rsidR="000D3F38" w:rsidRPr="000D3F38" w:rsidTr="000D3F38">
        <w:trPr>
          <w:trHeight w:val="268"/>
        </w:trPr>
        <w:tc>
          <w:tcPr>
            <w:tcW w:w="45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D3F38"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</w:tr>
      <w:tr w:rsidR="000D3F38" w:rsidRPr="000D3F38" w:rsidTr="000D3F38">
        <w:trPr>
          <w:trHeight w:val="268"/>
        </w:trPr>
        <w:tc>
          <w:tcPr>
            <w:tcW w:w="45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D3F38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</w:tr>
      <w:tr w:rsidR="000D3F38" w:rsidRPr="000D3F38" w:rsidTr="000D3F38">
        <w:trPr>
          <w:trHeight w:val="268"/>
        </w:trPr>
        <w:tc>
          <w:tcPr>
            <w:tcW w:w="4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D3F38">
              <w:rPr>
                <w:rFonts w:ascii="Times New Roman" w:eastAsia="Calibri" w:hAnsi="Times New Roman" w:cs="Times New Roman"/>
                <w:lang w:eastAsia="ru-RU"/>
              </w:rPr>
              <w:t>11</w:t>
            </w:r>
          </w:p>
        </w:tc>
      </w:tr>
      <w:tr w:rsidR="000D3F38" w:rsidRPr="000D3F38" w:rsidTr="000D3F38">
        <w:trPr>
          <w:trHeight w:val="268"/>
        </w:trPr>
        <w:tc>
          <w:tcPr>
            <w:tcW w:w="4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D3F38">
              <w:rPr>
                <w:rFonts w:ascii="Times New Roman" w:eastAsia="Calibri" w:hAnsi="Times New Roman" w:cs="Times New Roman"/>
                <w:lang w:eastAsia="ar-SA"/>
              </w:rPr>
              <w:lastRenderedPageBreak/>
              <w:t>Осмыслить и оценить</w:t>
            </w:r>
          </w:p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D3F38">
              <w:rPr>
                <w:rFonts w:ascii="Times New Roman" w:eastAsia="Calibri" w:hAnsi="Times New Roman" w:cs="Times New Roman"/>
                <w:lang w:eastAsia="ru-RU"/>
              </w:rPr>
              <w:t>10%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D3F38">
              <w:rPr>
                <w:rFonts w:ascii="Times New Roman" w:eastAsia="Calibri" w:hAnsi="Times New Roman" w:cs="Times New Roman"/>
                <w:lang w:eastAsia="ru-RU"/>
              </w:rPr>
              <w:t>12</w:t>
            </w:r>
          </w:p>
        </w:tc>
      </w:tr>
      <w:tr w:rsidR="000D3F38" w:rsidRPr="000D3F38" w:rsidTr="00933D77">
        <w:trPr>
          <w:trHeight w:val="268"/>
        </w:trPr>
        <w:tc>
          <w:tcPr>
            <w:tcW w:w="4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F38" w:rsidRPr="000D3F38" w:rsidRDefault="000D3F38" w:rsidP="000D3F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3F38" w:rsidRPr="000D3F38" w:rsidRDefault="000D3F38" w:rsidP="000D3F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D3F38">
              <w:rPr>
                <w:rFonts w:ascii="Times New Roman" w:eastAsia="Calibri" w:hAnsi="Times New Roman" w:cs="Times New Roman"/>
                <w:lang w:eastAsia="ru-RU"/>
              </w:rPr>
              <w:t>13</w:t>
            </w:r>
          </w:p>
        </w:tc>
      </w:tr>
    </w:tbl>
    <w:p w:rsidR="009B45D1" w:rsidRDefault="000D3F38" w:rsidP="001A144C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Анализ резул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ьтатов мониторинга показал, что</w:t>
      </w:r>
    </w:p>
    <w:p w:rsidR="009B45D1" w:rsidRDefault="000D3F38" w:rsidP="001A144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1. 52% учащихся продемонстрировали удовлетворительный уровень читательской грамотности. Примерно 13% учащихся показали высо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>кий уровень, а 11% — низкий уро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вень, что указывает на необходимость дополнительной работы с данной группой;</w:t>
      </w:r>
    </w:p>
    <w:p w:rsidR="009B45D1" w:rsidRDefault="000D3F38" w:rsidP="001A144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2. Большинство учащихся справились с заданиями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понимание основного содержа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ния текста, однако возникли трудности с выявлением по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>дтекстов и оценкой авторской по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зиции. Многие не смогли правильно интерпретирова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>ть авторские метафоры и образы;</w:t>
      </w:r>
    </w:p>
    <w:p w:rsidR="009B45D1" w:rsidRDefault="000D3F38" w:rsidP="001A144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3. Учащиеся показали лучшие результаты при анализе художественного текста по сравнению с научным и публицистическим. Это может свидетельствовать о преобладании интереса к литературным произведениям, а также о недостаточной подготовке к работе с более сложными научными и аналитическими текстам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>и;</w:t>
      </w:r>
    </w:p>
    <w:p w:rsidR="009B45D1" w:rsidRDefault="000D3F38" w:rsidP="001A144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4. Уровень критического мышления, к сожалению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>, оказался ниже ожидаемого. Уча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щихся не смогли аргументировано обосновать свою точку зрения по обсужда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>емым вопросам на основе текста.</w:t>
      </w:r>
    </w:p>
    <w:p w:rsidR="000D3F38" w:rsidRPr="000D3F38" w:rsidRDefault="000D3F38" w:rsidP="001A144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Выявленные результаты могут быть связаны с рядом факторов, включая:</w:t>
      </w:r>
    </w:p>
    <w:p w:rsidR="009B45D1" w:rsidRDefault="000D3F38" w:rsidP="001A144C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- учебные методы: традиционные педагогические подходы, в основе которых лежит механическое заучивание (зубрёжка), часто оказывают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>ся неэффективными для формирова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ния у учащихся навыков крит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>ического осмысления информации;</w:t>
      </w:r>
    </w:p>
    <w:p w:rsidR="000D3F38" w:rsidRPr="000D3F38" w:rsidRDefault="000D3F38" w:rsidP="001A144C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- чтение вне школы: низкая мотивация к чтению ху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>дожественной и научной литерату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ры вне школьной программы;</w:t>
      </w:r>
    </w:p>
    <w:p w:rsidR="000D3F38" w:rsidRPr="000D3F38" w:rsidRDefault="000D3F38" w:rsidP="001A144C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- социальные и культурные факторы: уровень читат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>ельской активности среди родите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лей и доступность литературы может также влиять на интерес учащихся к чтению.</w:t>
      </w:r>
    </w:p>
    <w:p w:rsidR="000D3F38" w:rsidRPr="009B45D1" w:rsidRDefault="000D3F38" w:rsidP="001A144C">
      <w:pPr>
        <w:spacing w:after="0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9B45D1">
        <w:rPr>
          <w:rFonts w:ascii="Times New Roman" w:hAnsi="Times New Roman"/>
          <w:i/>
          <w:color w:val="000000"/>
          <w:sz w:val="24"/>
          <w:szCs w:val="24"/>
          <w:lang w:eastAsia="ru-RU"/>
        </w:rPr>
        <w:t>Рекомендации:</w:t>
      </w:r>
    </w:p>
    <w:p w:rsidR="000D3F38" w:rsidRPr="009B45D1" w:rsidRDefault="000D3F38" w:rsidP="001A144C">
      <w:pPr>
        <w:spacing w:after="0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 </w:t>
      </w:r>
      <w:r w:rsidRPr="009B45D1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Необходимо внедрение более разнообразных и </w:t>
      </w:r>
      <w:r w:rsidR="009B45D1">
        <w:rPr>
          <w:rFonts w:ascii="Times New Roman" w:hAnsi="Times New Roman"/>
          <w:i/>
          <w:color w:val="000000"/>
          <w:sz w:val="24"/>
          <w:szCs w:val="24"/>
          <w:lang w:eastAsia="ru-RU"/>
        </w:rPr>
        <w:t>интерактивных методов преподава</w:t>
      </w:r>
      <w:r w:rsidRPr="009B45D1">
        <w:rPr>
          <w:rFonts w:ascii="Times New Roman" w:hAnsi="Times New Roman"/>
          <w:i/>
          <w:color w:val="000000"/>
          <w:sz w:val="24"/>
          <w:szCs w:val="24"/>
          <w:lang w:eastAsia="ru-RU"/>
        </w:rPr>
        <w:t>ния, способствующих развитию критического мышления.</w:t>
      </w:r>
    </w:p>
    <w:p w:rsidR="000D3F38" w:rsidRPr="009B45D1" w:rsidRDefault="000D3F38" w:rsidP="001A144C">
      <w:pPr>
        <w:spacing w:after="0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9B45D1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2. Создание программ, способствующих развитию </w:t>
      </w:r>
      <w:r w:rsidR="009B45D1">
        <w:rPr>
          <w:rFonts w:ascii="Times New Roman" w:hAnsi="Times New Roman"/>
          <w:i/>
          <w:color w:val="000000"/>
          <w:sz w:val="24"/>
          <w:szCs w:val="24"/>
          <w:lang w:eastAsia="ru-RU"/>
        </w:rPr>
        <w:t>интереса к чтению, включая книж</w:t>
      </w:r>
      <w:r w:rsidRPr="009B45D1">
        <w:rPr>
          <w:rFonts w:ascii="Times New Roman" w:hAnsi="Times New Roman"/>
          <w:i/>
          <w:color w:val="000000"/>
          <w:sz w:val="24"/>
          <w:szCs w:val="24"/>
          <w:lang w:eastAsia="ru-RU"/>
        </w:rPr>
        <w:t>ные клубы и обсуждения прочитанных произведений.</w:t>
      </w:r>
    </w:p>
    <w:p w:rsidR="000D3F38" w:rsidRPr="009B45D1" w:rsidRDefault="000D3F38" w:rsidP="001A144C">
      <w:pPr>
        <w:spacing w:after="0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9B45D1">
        <w:rPr>
          <w:rFonts w:ascii="Times New Roman" w:hAnsi="Times New Roman"/>
          <w:i/>
          <w:color w:val="000000"/>
          <w:sz w:val="24"/>
          <w:szCs w:val="24"/>
          <w:lang w:eastAsia="ru-RU"/>
        </w:rPr>
        <w:t>3. Введение в учебный план более разнообразных те</w:t>
      </w:r>
      <w:r w:rsidR="009B45D1">
        <w:rPr>
          <w:rFonts w:ascii="Times New Roman" w:hAnsi="Times New Roman"/>
          <w:i/>
          <w:color w:val="000000"/>
          <w:sz w:val="24"/>
          <w:szCs w:val="24"/>
          <w:lang w:eastAsia="ru-RU"/>
        </w:rPr>
        <w:t>кстов, особенно научных и анали</w:t>
      </w:r>
      <w:r w:rsidRPr="009B45D1">
        <w:rPr>
          <w:rFonts w:ascii="Times New Roman" w:hAnsi="Times New Roman"/>
          <w:i/>
          <w:color w:val="000000"/>
          <w:sz w:val="24"/>
          <w:szCs w:val="24"/>
          <w:lang w:eastAsia="ru-RU"/>
        </w:rPr>
        <w:t>тических, для тренировки повышенного у</w:t>
      </w:r>
      <w:r w:rsidR="009B45D1">
        <w:rPr>
          <w:rFonts w:ascii="Times New Roman" w:hAnsi="Times New Roman"/>
          <w:i/>
          <w:color w:val="000000"/>
          <w:sz w:val="24"/>
          <w:szCs w:val="24"/>
          <w:lang w:eastAsia="ru-RU"/>
        </w:rPr>
        <w:t>ровня читательской грамотности.</w:t>
      </w:r>
    </w:p>
    <w:p w:rsidR="009B45D1" w:rsidRDefault="000D3F38" w:rsidP="001A144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45D1">
        <w:rPr>
          <w:rFonts w:ascii="Times New Roman" w:hAnsi="Times New Roman"/>
          <w:b/>
          <w:color w:val="000000"/>
          <w:sz w:val="24"/>
          <w:szCs w:val="24"/>
          <w:lang w:eastAsia="ru-RU"/>
        </w:rPr>
        <w:t>Высокую успешность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выполнения заданий (более 20%) показали учащиеся из 10 школ: МБОУ «Винницкая школа» (24%), МБОУ «Гвардейская школа-гимназия №2» (60%), МБОУ «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Маленская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школа» (24%), МБОУ «Мирновская школа №2» (32%), МБОУ «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Новоан-дреевская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школа им. 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В.А.Осипова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» (22%), МБОУ «Первомайская школа» (23%), МБОУ «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Тепловская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школа» (32%), МБОУ «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Трудовская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школа» (27%), МБОУ «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Чистенская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школа-гимназия им. 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И.С.Тарасюка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» (40%), МБОУ «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Трехпрудненская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школа-гимназия им. 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К.Д.Ушинского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» (53%)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F38" w:rsidRPr="000D3F38" w:rsidRDefault="000D3F38" w:rsidP="001A144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Наиболее выдающиеся результаты (свыше 30%) продемонстрировали учащиеся МБОУ «Гвардейская школа-гимназия №2», МБОУ «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Чистенская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школа-гимназия 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им.И.С.Тарасюка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» и МБОУ «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Трехпрудненская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школа-гимназия им. 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К.Д.Ушинского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». Это позволяет считать их педагогические практики в области формирования читат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>ельской грамотности наиболее эф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фективными в районе.</w:t>
      </w:r>
    </w:p>
    <w:p w:rsidR="009B45D1" w:rsidRDefault="000D3F38" w:rsidP="001A144C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45D1">
        <w:rPr>
          <w:rFonts w:ascii="Times New Roman" w:hAnsi="Times New Roman"/>
          <w:i/>
          <w:color w:val="000000"/>
          <w:sz w:val="24"/>
          <w:szCs w:val="24"/>
          <w:lang w:eastAsia="ru-RU"/>
        </w:rPr>
        <w:lastRenderedPageBreak/>
        <w:t>Рекомендации: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организовать на базе этих школ обучающие площадки или мастер-классы для трансляции их успешного опыта коллегам из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других образовательных учрежде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ний, особенно тех, где доля высокого уровня близка к нулю.</w:t>
      </w:r>
    </w:p>
    <w:p w:rsidR="000D3F38" w:rsidRPr="000D3F38" w:rsidRDefault="000D3F38" w:rsidP="001A144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B45D1">
        <w:rPr>
          <w:rFonts w:ascii="Times New Roman" w:hAnsi="Times New Roman"/>
          <w:b/>
          <w:color w:val="000000"/>
          <w:sz w:val="24"/>
          <w:szCs w:val="24"/>
          <w:lang w:eastAsia="ru-RU"/>
        </w:rPr>
        <w:t>Низкий уровень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выполнения заданий (доля учащихся с низким уровнем более 15%) наблюдается в следующих образовательных учреждениях: МБОУ «Гвардейская школа №1» (17%), МБОУ «Донская школа 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им.В.П.Давиденко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» (16%), МБОУ «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Журавлевская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школа» 14% (при этом 57% — ниже среднего, что в сумме дает критически высокий показатель 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сла-бых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результатов — 71%), МБОУ «Константиновская школа» (12% (при этом 60% — ниже среднего, суммарно — 72%), МБОУ «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Мазанская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школа» (23%), МБОУ «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Молодёжненская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школа №2» (26% (сумма с уровнем ниже среднего — 68%), МБОУ «Партизанская школа им. Богданова А.П.» (41% (наибольший показатель в районе, сумма с уровнем ниже среднего — 61%), МБОУ «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Укромновская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школа» (43% (второй наибольший показатель, сумма с уровнем ниже среднего — 68%), МБОУ «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Чайкинская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школа» (29% (сумма с уровнем ниже среднего — 70%), МБОУ «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Залесская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школа» (24% (сумма с уровнем ниже среднего — 65%).</w:t>
      </w:r>
    </w:p>
    <w:p w:rsidR="009B45D1" w:rsidRDefault="009B45D1" w:rsidP="001A144C">
      <w:pPr>
        <w:spacing w:after="0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Рекомендации для данных ОУ:</w:t>
      </w:r>
    </w:p>
    <w:p w:rsidR="000D3F38" w:rsidRPr="009B45D1" w:rsidRDefault="000D3F38" w:rsidP="001A144C">
      <w:pPr>
        <w:spacing w:after="0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1. Провести детальный анализ причин: уровень уче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>бных материалов, методы препода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вания, квалификация педагогов, вовлеченность родителей.</w:t>
      </w:r>
    </w:p>
    <w:p w:rsidR="000D3F38" w:rsidRPr="000D3F38" w:rsidRDefault="000D3F38" w:rsidP="001A144C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2. Разработать и внедрить интенсивные програм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>мы поддержки по формированию ба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зовых читательских умений, возможно, с привлечением внешних специалистов (логопедов, психологов).</w:t>
      </w:r>
    </w:p>
    <w:p w:rsidR="000D3F38" w:rsidRPr="000D3F38" w:rsidRDefault="000D3F38" w:rsidP="001A144C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3. Организовать целевые курсы и семинары для педагогов по современным методикам развития функционального чтения.</w:t>
      </w:r>
    </w:p>
    <w:p w:rsidR="000D3F38" w:rsidRPr="000D3F38" w:rsidRDefault="000D3F38" w:rsidP="001A144C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4. Администрации района необходимо установить особый контроль за работой этих школ с ежеква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>ртальным мониторингом динамики.</w:t>
      </w:r>
    </w:p>
    <w:p w:rsidR="009B45D1" w:rsidRDefault="009B45D1" w:rsidP="001A144C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Общие выводы:</w:t>
      </w:r>
    </w:p>
    <w:p w:rsidR="000D3F38" w:rsidRPr="009B45D1" w:rsidRDefault="000D3F38" w:rsidP="001A144C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1.  По району наблюдается значительный разрыв м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>ежду школами. В то время как от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дельные ОУ демонстрируют высокие показатели (например, «Гвардейская школа-гимназия №2» — 60% высокий уровень, «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Трехпрудненская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школа-гимназия 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им.К.Д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. Ушинского» — 53%), в ряде школ большая часть учащихся показывает результаты ниже среднего и низкие («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Журавлёвская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школа» — 71% ниже среднего и низкий, «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Укромновская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школа» — 68%).</w:t>
      </w:r>
    </w:p>
    <w:p w:rsidR="000D3F38" w:rsidRPr="000D3F38" w:rsidRDefault="000D3F38" w:rsidP="001A144C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2.  Общий результат по району (52% средний уровень) указывает на то, что базовые читательские умения у большинства учащихся сформиров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>аны. Однако этот показатель мас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кирует серьезные проблемы, так как почти каждый тре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>тий ученик испытывает значитель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ные затруднения.</w:t>
      </w:r>
    </w:p>
    <w:p w:rsidR="000D3F38" w:rsidRPr="000D3F38" w:rsidRDefault="000D3F38" w:rsidP="001A144C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3.  Наибольшую тревогу вызывают школы, где доля учащихся с «низким» и «ниже среднего» уровнями превышает 50-70% (МБОУ «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Журав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>лёвская</w:t>
      </w:r>
      <w:proofErr w:type="spellEnd"/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школа», МБОУ «Константи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новская школа», МБОУ «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Молодёжненская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школа №2», МБОУ «Партизанская школа 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им.А.П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. Богданова», МБОУ «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Укромновская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школа», МБОУ «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Ча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>йкинская</w:t>
      </w:r>
      <w:proofErr w:type="spellEnd"/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школа»). Это свидетель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ствует о системных пробелах в формировании читательской грамотности, которые могут быть связаны как с методикой преподавания, так и с контингентом учащихся.</w:t>
      </w:r>
    </w:p>
    <w:p w:rsidR="000D3F38" w:rsidRPr="000D3F38" w:rsidRDefault="000D3F38" w:rsidP="001A144C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4.  Ряд учреждений (МБОУ «Винницкая школа», МБОУ «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Маленская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школа», МБОУ «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Трудовская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школа») показывают хорошие результаты с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высокой долей учащихся, 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достиг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ших высокого и среднего уровня (свыше 90%), что говорит об эффективнос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>ти их педагоги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ческих практик.</w:t>
      </w:r>
    </w:p>
    <w:p w:rsidR="000D3F38" w:rsidRPr="009B45D1" w:rsidRDefault="000D3F38" w:rsidP="001A144C">
      <w:pPr>
        <w:spacing w:after="0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9B45D1">
        <w:rPr>
          <w:rFonts w:ascii="Times New Roman" w:hAnsi="Times New Roman"/>
          <w:i/>
          <w:color w:val="000000"/>
          <w:sz w:val="24"/>
          <w:szCs w:val="24"/>
          <w:lang w:eastAsia="ru-RU"/>
        </w:rPr>
        <w:t>Рекомендации:</w:t>
      </w:r>
    </w:p>
    <w:p w:rsidR="000D3F38" w:rsidRPr="001B5EE7" w:rsidRDefault="000D3F38" w:rsidP="009B45D1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 w:rsidRPr="001B5EE7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Районным методическим объединений и администрации ОУ:</w:t>
      </w:r>
    </w:p>
    <w:p w:rsidR="000D3F38" w:rsidRPr="000D3F38" w:rsidRDefault="000D3F38" w:rsidP="001A144C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1.  Организовать целевую поддержку отстающих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школ. Провести выездные методи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ческие семинары и консультации на базе школ с наиболее низкими результатами (МБОУ «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Журавлёвская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школа», МБОУ «Константиновская ш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>кола», МБОУ «</w:t>
      </w:r>
      <w:proofErr w:type="spellStart"/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>Молодёжненская</w:t>
      </w:r>
      <w:proofErr w:type="spellEnd"/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ла №2», МБОУ «Партизанская школа 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им.А.П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. Богданова», МБОУ «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Укромновская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школа», МБОУ «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Чайкинская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школа»).  Цель — анализ причин и обмен эффективными практиками.</w:t>
      </w:r>
    </w:p>
    <w:p w:rsidR="000D3F38" w:rsidRPr="000D3F38" w:rsidRDefault="000D3F38" w:rsidP="001A144C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2.  Создать банк успешных практик. Обобщить и распространить опыт школ-лидеров («Гвардейская школа-гимназия №2», «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Трехпрудненская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школа-гимназия им. 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К.Д.Ушинского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», «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Чистенская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школа-гимназия 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им.И.С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>.Тарасюка</w:t>
      </w:r>
      <w:proofErr w:type="spellEnd"/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>») через проведение ма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стер-классов, публикацию методических разработок.</w:t>
      </w:r>
    </w:p>
    <w:p w:rsidR="009B45D1" w:rsidRDefault="000D3F38" w:rsidP="001A144C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  Внедрить систему наставничества. Закрепить 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>за школами с низкими результата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ми методистов или опытных учителей из школ с высокими показателями дл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>я регулярного консультирования.</w:t>
      </w:r>
    </w:p>
    <w:p w:rsidR="000D3F38" w:rsidRPr="001B5EE7" w:rsidRDefault="000D3F38" w:rsidP="001A144C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 w:rsidRPr="001B5EE7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Администрации и учителям ОУ с низкими результатами:</w:t>
      </w:r>
    </w:p>
    <w:p w:rsidR="000D3F38" w:rsidRPr="000D3F38" w:rsidRDefault="000D3F38" w:rsidP="001A144C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1.  Проанализировать рабочие программы, исполь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>зуемые учебные материалы и мето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ды формирования читательских умений на всех предметах (не только на русском языке и литературе).</w:t>
      </w:r>
    </w:p>
    <w:p w:rsidR="000D3F38" w:rsidRPr="000D3F38" w:rsidRDefault="000D3F38" w:rsidP="001A144C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2.  Организовать еженедельные занятия или фак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>ультативы, направленные на отра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ботку конкретных групп читательских умений: поиск информации, интерпретация, оценка достоверности.</w:t>
      </w:r>
    </w:p>
    <w:p w:rsidR="009B45D1" w:rsidRDefault="000D3F38" w:rsidP="001A144C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3.  Провести методические совещания с учителями всех предметов для выработки единых требований и приемов работы с текстом (исто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>рическим, научным, публицистическим).</w:t>
      </w:r>
    </w:p>
    <w:p w:rsidR="000D3F38" w:rsidRPr="001B5EE7" w:rsidRDefault="000D3F38" w:rsidP="001A144C">
      <w:p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 w:rsidRPr="001B5EE7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Всем общеобразовательным учреждениям района:</w:t>
      </w:r>
    </w:p>
    <w:p w:rsidR="000D3F38" w:rsidRPr="000D3F38" w:rsidRDefault="000D3F38" w:rsidP="001A144C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1.  Сделать акцент на «слабых» умениях. Исходя из ц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>елей диагностики, усилить работ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у по формированию умений интерпретировать неяв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>ную информацию, оценивать досто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верность и создавать собственные тексты на основе прочитанного.</w:t>
      </w:r>
    </w:p>
    <w:p w:rsidR="000D3F38" w:rsidRPr="000D3F38" w:rsidRDefault="000D3F38" w:rsidP="001A144C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  Разнообразить типы текстов. Шире использовать на уроках неадаптированные тексты разных жанров и стилей (научно-популярные статьи, инструкции, </w:t>
      </w:r>
      <w:proofErr w:type="spellStart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инфографику</w:t>
      </w:r>
      <w:proofErr w:type="spellEnd"/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, мнения экспертов), что соответствует формату диагностики.</w:t>
      </w:r>
    </w:p>
    <w:p w:rsidR="000D3F38" w:rsidRPr="000D3F38" w:rsidRDefault="000D3F38" w:rsidP="001A144C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3.  Повысить мотивацию к чтению. Организовать конкурсы, проекты, дискуссионные клубы, связанные с осмысленным чтением и обсуждением прочитанного.</w:t>
      </w:r>
    </w:p>
    <w:p w:rsidR="00DA535F" w:rsidRDefault="000D3F38" w:rsidP="001A144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Результаты диагностики читательской грамотности в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9 классах показали, что необхо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димо активно работать над повышением уровня восприятия и интерпретации текстов, а также развивать критическое мышление учащихся. При</w:t>
      </w:r>
      <w:r w:rsidR="009B45D1">
        <w:rPr>
          <w:rFonts w:ascii="Times New Roman" w:hAnsi="Times New Roman"/>
          <w:color w:val="000000"/>
          <w:sz w:val="24"/>
          <w:szCs w:val="24"/>
          <w:lang w:eastAsia="ru-RU"/>
        </w:rPr>
        <w:t>менение предложенных рекоменда</w:t>
      </w:r>
      <w:r w:rsidRPr="000D3F38">
        <w:rPr>
          <w:rFonts w:ascii="Times New Roman" w:hAnsi="Times New Roman"/>
          <w:color w:val="000000"/>
          <w:sz w:val="24"/>
          <w:szCs w:val="24"/>
          <w:lang w:eastAsia="ru-RU"/>
        </w:rPr>
        <w:t>ций может способствовать улучшению читательской грамотности и подготовке учащихся к успешному восприятию информации в будущем</w:t>
      </w:r>
    </w:p>
    <w:p w:rsidR="009B45D1" w:rsidRDefault="004D2386" w:rsidP="001A144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мониторинге по направлению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«Математическая</w:t>
      </w:r>
      <w:r w:rsidRPr="00432C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грамотность»</w:t>
      </w:r>
      <w:r w:rsidRPr="007B5A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7B5AEB">
        <w:rPr>
          <w:rFonts w:ascii="Times New Roman" w:eastAsia="Calibri" w:hAnsi="Times New Roman" w:cs="Times New Roman"/>
          <w:sz w:val="24"/>
          <w:szCs w:val="24"/>
          <w:lang w:eastAsia="ru-RU"/>
        </w:rPr>
        <w:t>ло участие</w:t>
      </w:r>
      <w:r w:rsidR="009B45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B45D1"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1569 обучающихся из 40 МБОУ Симферопольского района. Наибольшее количество участников, принимавших участие в мониторинге, в МБО</w:t>
      </w:r>
      <w:r w:rsidR="009B45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У: «Лицей» (132), «Молодежненская </w:t>
      </w:r>
      <w:r w:rsidR="009B45D1"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школа №2» (56), «Гвардейская школа-гимназия №3» (50), «</w:t>
      </w:r>
      <w:proofErr w:type="spellStart"/>
      <w:r w:rsidR="009B45D1"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Добровская</w:t>
      </w:r>
      <w:proofErr w:type="spellEnd"/>
      <w:r w:rsidR="009B45D1"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школа-гимназия </w:t>
      </w:r>
      <w:proofErr w:type="spellStart"/>
      <w:r w:rsidR="009B45D1"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им.Я.М.Слонимского</w:t>
      </w:r>
      <w:proofErr w:type="spellEnd"/>
      <w:r w:rsidR="009B45D1"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» (116),  «</w:t>
      </w:r>
      <w:proofErr w:type="spellStart"/>
      <w:r w:rsidR="009B45D1"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Заречненскя</w:t>
      </w:r>
      <w:proofErr w:type="spellEnd"/>
      <w:r w:rsidR="009B45D1"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 им.126 ОГББО» (68), </w:t>
      </w:r>
      <w:r w:rsidR="009B45D1"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«</w:t>
      </w:r>
      <w:proofErr w:type="spellStart"/>
      <w:r w:rsidR="009B45D1"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Мирновская</w:t>
      </w:r>
      <w:proofErr w:type="spellEnd"/>
      <w:r w:rsidR="009B45D1"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 №1 </w:t>
      </w:r>
      <w:proofErr w:type="spellStart"/>
      <w:r w:rsidR="009B45D1"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им.Н.Н.Белова</w:t>
      </w:r>
      <w:proofErr w:type="spellEnd"/>
      <w:r w:rsidR="009B45D1"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» (58), «</w:t>
      </w:r>
      <w:proofErr w:type="spellStart"/>
      <w:r w:rsidR="009B45D1"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Чистенская</w:t>
      </w:r>
      <w:proofErr w:type="spellEnd"/>
      <w:r w:rsidR="009B45D1"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школа-гимназия </w:t>
      </w:r>
      <w:proofErr w:type="spellStart"/>
      <w:r w:rsidR="009B45D1"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им.И.С.Тарасюка</w:t>
      </w:r>
      <w:proofErr w:type="spellEnd"/>
      <w:r w:rsidR="009B45D1"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» (71), «</w:t>
      </w:r>
      <w:proofErr w:type="spellStart"/>
      <w:r w:rsidR="009B45D1"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Родниковская</w:t>
      </w:r>
      <w:proofErr w:type="spellEnd"/>
      <w:r w:rsidR="009B45D1"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школа-гимназия» (70).</w:t>
      </w:r>
    </w:p>
    <w:p w:rsidR="009B45D1" w:rsidRDefault="009B45D1" w:rsidP="001A144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Предложенная </w:t>
      </w:r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работа по ФГ (математической грамотности) содержала задания низкого,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среднего и высокого уровня сложности. В работе выделено 4 вида математической деятельности: извлекать информацию, вычислять по формуле, применять и интерпретировать. Задания были подобраны по уровням сл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ожности, оценивались в1 балл и </w:t>
      </w:r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балла. В задании №1 (низкий уровень сложности)  учащиеся должны были читать диаграммы, распознавать геометрические формы и определять размеры (угловые величины).В задании №2 (низкий уровень сложности, средний уровень сложности) учащиеся используют разные наглядные способы представления данных, вычисляют длину дуги окружности, сравнивают величины В задании №3 (средний уровень сложности, высокий уровень сложности) учащиеся способны вычислять вероятность события, выполнять вычисления с использованием формулы длины окружности.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В задании №4 (высокий и средний уровень сложности) ученики учатся читать столбчатые диаграммы, интерпретировать информацию, выполнять вычисление площади фигур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ы сложной формы (части кольца).</w:t>
      </w:r>
    </w:p>
    <w:p w:rsidR="004D2386" w:rsidRDefault="009B45D1" w:rsidP="001A144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Результаты мониторинга следующие: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477"/>
        <w:gridCol w:w="1579"/>
        <w:gridCol w:w="1624"/>
        <w:gridCol w:w="1630"/>
        <w:gridCol w:w="1624"/>
        <w:gridCol w:w="1411"/>
      </w:tblGrid>
      <w:tr w:rsidR="009B45D1" w:rsidRPr="009B45D1" w:rsidTr="009B45D1">
        <w:tc>
          <w:tcPr>
            <w:tcW w:w="1477" w:type="dxa"/>
          </w:tcPr>
          <w:p w:rsidR="009B45D1" w:rsidRPr="009B45D1" w:rsidRDefault="009B45D1" w:rsidP="009B4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9B45D1">
              <w:rPr>
                <w:rFonts w:ascii="Times New Roman" w:eastAsia="Calibri" w:hAnsi="Times New Roman" w:cs="Times New Roman"/>
                <w:b/>
              </w:rPr>
              <w:t>Всего</w:t>
            </w:r>
            <w:proofErr w:type="spellEnd"/>
            <w:r w:rsidRPr="009B45D1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9B45D1">
              <w:rPr>
                <w:rFonts w:ascii="Times New Roman" w:eastAsia="Calibri" w:hAnsi="Times New Roman" w:cs="Times New Roman"/>
                <w:b/>
              </w:rPr>
              <w:t>обуч</w:t>
            </w:r>
            <w:proofErr w:type="spellEnd"/>
            <w:r w:rsidRPr="009B45D1"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9B45D1" w:rsidRPr="009B45D1" w:rsidRDefault="009B45D1" w:rsidP="009B4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B45D1">
              <w:rPr>
                <w:rFonts w:ascii="Times New Roman" w:eastAsia="Calibri" w:hAnsi="Times New Roman" w:cs="Times New Roman"/>
                <w:b/>
              </w:rPr>
              <w:t xml:space="preserve">в 9 </w:t>
            </w:r>
            <w:proofErr w:type="spellStart"/>
            <w:r w:rsidRPr="009B45D1">
              <w:rPr>
                <w:rFonts w:ascii="Times New Roman" w:eastAsia="Calibri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1579" w:type="dxa"/>
          </w:tcPr>
          <w:p w:rsidR="009B45D1" w:rsidRPr="009B45D1" w:rsidRDefault="009B45D1" w:rsidP="009B4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9B45D1">
              <w:rPr>
                <w:rFonts w:ascii="Times New Roman" w:eastAsia="Calibri" w:hAnsi="Times New Roman" w:cs="Times New Roman"/>
                <w:b/>
              </w:rPr>
              <w:t>Писало</w:t>
            </w:r>
            <w:proofErr w:type="spellEnd"/>
          </w:p>
        </w:tc>
        <w:tc>
          <w:tcPr>
            <w:tcW w:w="1624" w:type="dxa"/>
          </w:tcPr>
          <w:p w:rsidR="009B45D1" w:rsidRPr="009B45D1" w:rsidRDefault="009B45D1" w:rsidP="009B4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9B45D1">
              <w:rPr>
                <w:rFonts w:ascii="Times New Roman" w:eastAsia="Calibri" w:hAnsi="Times New Roman" w:cs="Times New Roman"/>
                <w:b/>
              </w:rPr>
              <w:t>Задание</w:t>
            </w:r>
            <w:proofErr w:type="spellEnd"/>
            <w:r w:rsidRPr="009B45D1">
              <w:rPr>
                <w:rFonts w:ascii="Times New Roman" w:eastAsia="Calibri" w:hAnsi="Times New Roman" w:cs="Times New Roman"/>
                <w:b/>
              </w:rPr>
              <w:t xml:space="preserve"> №1</w:t>
            </w:r>
          </w:p>
          <w:p w:rsidR="009B45D1" w:rsidRPr="009B45D1" w:rsidRDefault="009B45D1" w:rsidP="009B4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630" w:type="dxa"/>
          </w:tcPr>
          <w:p w:rsidR="009B45D1" w:rsidRPr="009B45D1" w:rsidRDefault="009B45D1" w:rsidP="009B4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9B45D1">
              <w:rPr>
                <w:rFonts w:ascii="Times New Roman" w:eastAsia="Calibri" w:hAnsi="Times New Roman" w:cs="Times New Roman"/>
                <w:b/>
              </w:rPr>
              <w:t>Задание</w:t>
            </w:r>
            <w:proofErr w:type="spellEnd"/>
            <w:r w:rsidRPr="009B45D1">
              <w:rPr>
                <w:rFonts w:ascii="Times New Roman" w:eastAsia="Calibri" w:hAnsi="Times New Roman" w:cs="Times New Roman"/>
                <w:b/>
              </w:rPr>
              <w:t xml:space="preserve"> №2</w:t>
            </w:r>
          </w:p>
          <w:p w:rsidR="009B45D1" w:rsidRPr="009B45D1" w:rsidRDefault="009B45D1" w:rsidP="009B4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624" w:type="dxa"/>
          </w:tcPr>
          <w:p w:rsidR="009B45D1" w:rsidRPr="009B45D1" w:rsidRDefault="009B45D1" w:rsidP="009B4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9B45D1">
              <w:rPr>
                <w:rFonts w:ascii="Times New Roman" w:eastAsia="Calibri" w:hAnsi="Times New Roman" w:cs="Times New Roman"/>
                <w:b/>
              </w:rPr>
              <w:t>Задание</w:t>
            </w:r>
            <w:proofErr w:type="spellEnd"/>
          </w:p>
          <w:p w:rsidR="009B45D1" w:rsidRPr="009B45D1" w:rsidRDefault="009B45D1" w:rsidP="009B4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B45D1">
              <w:rPr>
                <w:rFonts w:ascii="Times New Roman" w:eastAsia="Calibri" w:hAnsi="Times New Roman" w:cs="Times New Roman"/>
                <w:b/>
              </w:rPr>
              <w:t>№3</w:t>
            </w:r>
          </w:p>
        </w:tc>
        <w:tc>
          <w:tcPr>
            <w:tcW w:w="1411" w:type="dxa"/>
          </w:tcPr>
          <w:p w:rsidR="009B45D1" w:rsidRPr="009B45D1" w:rsidRDefault="009B45D1" w:rsidP="009B4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9B45D1">
              <w:rPr>
                <w:rFonts w:ascii="Times New Roman" w:eastAsia="Calibri" w:hAnsi="Times New Roman" w:cs="Times New Roman"/>
                <w:b/>
              </w:rPr>
              <w:t>Задание</w:t>
            </w:r>
            <w:proofErr w:type="spellEnd"/>
          </w:p>
          <w:p w:rsidR="009B45D1" w:rsidRPr="009B45D1" w:rsidRDefault="009B45D1" w:rsidP="009B4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B45D1">
              <w:rPr>
                <w:rFonts w:ascii="Times New Roman" w:eastAsia="Calibri" w:hAnsi="Times New Roman" w:cs="Times New Roman"/>
                <w:b/>
              </w:rPr>
              <w:t>№4</w:t>
            </w:r>
          </w:p>
        </w:tc>
      </w:tr>
      <w:tr w:rsidR="009B45D1" w:rsidRPr="009B45D1" w:rsidTr="009B45D1">
        <w:tc>
          <w:tcPr>
            <w:tcW w:w="1477" w:type="dxa"/>
          </w:tcPr>
          <w:p w:rsidR="009B45D1" w:rsidRPr="009B45D1" w:rsidRDefault="009B45D1" w:rsidP="009B45D1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5D1">
              <w:rPr>
                <w:rFonts w:ascii="Times New Roman" w:eastAsia="Calibri" w:hAnsi="Times New Roman" w:cs="Times New Roman"/>
              </w:rPr>
              <w:t>1961</w:t>
            </w:r>
          </w:p>
        </w:tc>
        <w:tc>
          <w:tcPr>
            <w:tcW w:w="1579" w:type="dxa"/>
          </w:tcPr>
          <w:p w:rsidR="009B45D1" w:rsidRPr="009B45D1" w:rsidRDefault="009B45D1" w:rsidP="009B45D1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5D1">
              <w:rPr>
                <w:rFonts w:ascii="Times New Roman" w:eastAsia="Calibri" w:hAnsi="Times New Roman" w:cs="Times New Roman"/>
              </w:rPr>
              <w:t>1569</w:t>
            </w:r>
          </w:p>
        </w:tc>
        <w:tc>
          <w:tcPr>
            <w:tcW w:w="1624" w:type="dxa"/>
          </w:tcPr>
          <w:p w:rsidR="009B45D1" w:rsidRPr="009B45D1" w:rsidRDefault="009B45D1" w:rsidP="009B45D1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5D1">
              <w:rPr>
                <w:rFonts w:ascii="Times New Roman" w:eastAsia="Calibri" w:hAnsi="Times New Roman" w:cs="Times New Roman"/>
              </w:rPr>
              <w:t>0б-15%</w:t>
            </w:r>
          </w:p>
          <w:p w:rsidR="009B45D1" w:rsidRPr="009B45D1" w:rsidRDefault="009B45D1" w:rsidP="009B45D1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5D1">
              <w:rPr>
                <w:rFonts w:ascii="Times New Roman" w:eastAsia="Calibri" w:hAnsi="Times New Roman" w:cs="Times New Roman"/>
              </w:rPr>
              <w:t>1б- 36%</w:t>
            </w:r>
          </w:p>
          <w:p w:rsidR="009B45D1" w:rsidRPr="009B45D1" w:rsidRDefault="009B45D1" w:rsidP="009B45D1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5D1">
              <w:rPr>
                <w:rFonts w:ascii="Times New Roman" w:eastAsia="Calibri" w:hAnsi="Times New Roman" w:cs="Times New Roman"/>
              </w:rPr>
              <w:t>2б-49%</w:t>
            </w:r>
          </w:p>
        </w:tc>
        <w:tc>
          <w:tcPr>
            <w:tcW w:w="1630" w:type="dxa"/>
          </w:tcPr>
          <w:p w:rsidR="009B45D1" w:rsidRPr="009B45D1" w:rsidRDefault="009B45D1" w:rsidP="009B45D1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B45D1">
              <w:rPr>
                <w:rFonts w:ascii="Times New Roman" w:eastAsia="Calibri" w:hAnsi="Times New Roman" w:cs="Times New Roman"/>
                <w:lang w:val="ru-RU"/>
              </w:rPr>
              <w:t>1вариант</w:t>
            </w:r>
          </w:p>
          <w:p w:rsidR="009B45D1" w:rsidRPr="009B45D1" w:rsidRDefault="009B45D1" w:rsidP="009B45D1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B45D1">
              <w:rPr>
                <w:rFonts w:ascii="Times New Roman" w:eastAsia="Calibri" w:hAnsi="Times New Roman" w:cs="Times New Roman"/>
                <w:lang w:val="ru-RU"/>
              </w:rPr>
              <w:t>0б-11%</w:t>
            </w:r>
          </w:p>
          <w:p w:rsidR="009B45D1" w:rsidRPr="009B45D1" w:rsidRDefault="009B45D1" w:rsidP="009B45D1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B45D1">
              <w:rPr>
                <w:rFonts w:ascii="Times New Roman" w:eastAsia="Calibri" w:hAnsi="Times New Roman" w:cs="Times New Roman"/>
                <w:lang w:val="ru-RU"/>
              </w:rPr>
              <w:t>1б-89%</w:t>
            </w:r>
          </w:p>
          <w:p w:rsidR="009B45D1" w:rsidRPr="009B45D1" w:rsidRDefault="009B45D1" w:rsidP="009B45D1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B45D1">
              <w:rPr>
                <w:rFonts w:ascii="Times New Roman" w:eastAsia="Calibri" w:hAnsi="Times New Roman" w:cs="Times New Roman"/>
                <w:lang w:val="ru-RU"/>
              </w:rPr>
              <w:t>2вариант</w:t>
            </w:r>
          </w:p>
          <w:p w:rsidR="009B45D1" w:rsidRPr="009B45D1" w:rsidRDefault="009B45D1" w:rsidP="009B45D1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B45D1">
              <w:rPr>
                <w:rFonts w:ascii="Times New Roman" w:eastAsia="Calibri" w:hAnsi="Times New Roman" w:cs="Times New Roman"/>
                <w:lang w:val="ru-RU"/>
              </w:rPr>
              <w:t>0б-21%</w:t>
            </w:r>
          </w:p>
          <w:p w:rsidR="009B45D1" w:rsidRPr="009B45D1" w:rsidRDefault="009B45D1" w:rsidP="009B45D1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5D1">
              <w:rPr>
                <w:rFonts w:ascii="Times New Roman" w:eastAsia="Calibri" w:hAnsi="Times New Roman" w:cs="Times New Roman"/>
              </w:rPr>
              <w:t>1б-45%</w:t>
            </w:r>
          </w:p>
          <w:p w:rsidR="009B45D1" w:rsidRPr="009B45D1" w:rsidRDefault="009B45D1" w:rsidP="009B45D1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5D1">
              <w:rPr>
                <w:rFonts w:ascii="Times New Roman" w:eastAsia="Calibri" w:hAnsi="Times New Roman" w:cs="Times New Roman"/>
              </w:rPr>
              <w:t>2б-34%</w:t>
            </w:r>
          </w:p>
        </w:tc>
        <w:tc>
          <w:tcPr>
            <w:tcW w:w="1624" w:type="dxa"/>
          </w:tcPr>
          <w:p w:rsidR="009B45D1" w:rsidRPr="009B45D1" w:rsidRDefault="009B45D1" w:rsidP="009B45D1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5D1">
              <w:rPr>
                <w:rFonts w:ascii="Times New Roman" w:eastAsia="Calibri" w:hAnsi="Times New Roman" w:cs="Times New Roman"/>
              </w:rPr>
              <w:t>0б-26%</w:t>
            </w:r>
          </w:p>
          <w:p w:rsidR="009B45D1" w:rsidRPr="009B45D1" w:rsidRDefault="009B45D1" w:rsidP="009B45D1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5D1">
              <w:rPr>
                <w:rFonts w:ascii="Times New Roman" w:eastAsia="Calibri" w:hAnsi="Times New Roman" w:cs="Times New Roman"/>
              </w:rPr>
              <w:t>1б-40%</w:t>
            </w:r>
          </w:p>
          <w:p w:rsidR="009B45D1" w:rsidRPr="009B45D1" w:rsidRDefault="009B45D1" w:rsidP="009B45D1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5D1">
              <w:rPr>
                <w:rFonts w:ascii="Times New Roman" w:eastAsia="Calibri" w:hAnsi="Times New Roman" w:cs="Times New Roman"/>
              </w:rPr>
              <w:t>2б- 34%</w:t>
            </w:r>
          </w:p>
        </w:tc>
        <w:tc>
          <w:tcPr>
            <w:tcW w:w="1411" w:type="dxa"/>
          </w:tcPr>
          <w:p w:rsidR="009B45D1" w:rsidRPr="009B45D1" w:rsidRDefault="009B45D1" w:rsidP="009B45D1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5D1">
              <w:rPr>
                <w:rFonts w:ascii="Times New Roman" w:eastAsia="Calibri" w:hAnsi="Times New Roman" w:cs="Times New Roman"/>
              </w:rPr>
              <w:t>0б-28%</w:t>
            </w:r>
          </w:p>
          <w:p w:rsidR="009B45D1" w:rsidRPr="009B45D1" w:rsidRDefault="009B45D1" w:rsidP="009B45D1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5D1">
              <w:rPr>
                <w:rFonts w:ascii="Times New Roman" w:eastAsia="Calibri" w:hAnsi="Times New Roman" w:cs="Times New Roman"/>
              </w:rPr>
              <w:t>1б-37%</w:t>
            </w:r>
          </w:p>
          <w:p w:rsidR="009B45D1" w:rsidRPr="009B45D1" w:rsidRDefault="009B45D1" w:rsidP="009B45D1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45D1">
              <w:rPr>
                <w:rFonts w:ascii="Times New Roman" w:eastAsia="Calibri" w:hAnsi="Times New Roman" w:cs="Times New Roman"/>
              </w:rPr>
              <w:t>2б- 35%</w:t>
            </w:r>
          </w:p>
        </w:tc>
      </w:tr>
    </w:tbl>
    <w:p w:rsidR="009B45D1" w:rsidRDefault="009B45D1" w:rsidP="001A144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Анализируя результаты мониторинга, можно констатировать, что лучше всего в ходе работы учащиеся справились с группой заданий, направленных на проверку умения находить информацию, заданную в явном виде, вычислять по формуле. Это задания №1,№2 </w:t>
      </w:r>
      <w:proofErr w:type="gramStart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низкий и средний уровень сложности).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Наибольший процент выполнения  задания №1 в МБОУ:  </w:t>
      </w:r>
      <w:proofErr w:type="gramStart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«Винницкая школа»-69%, «</w:t>
      </w:r>
      <w:proofErr w:type="spellStart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Трудовская</w:t>
      </w:r>
      <w:proofErr w:type="spellEnd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школа»-67%,«Донская школа им.В.П.Давиденко»-61%, «</w:t>
      </w:r>
      <w:proofErr w:type="spellStart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Денисовская</w:t>
      </w:r>
      <w:proofErr w:type="spellEnd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школа»-64%, «Пожарская школа»-64%, «Кубанская школа им.С.П.Королева»-76%, «Партизанская школа им.А.П.Богданова»-65%, «</w:t>
      </w:r>
      <w:proofErr w:type="spellStart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Журавлевская</w:t>
      </w:r>
      <w:proofErr w:type="spellEnd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школа»-67%, «Лицей Крымской весны»-79%, «</w:t>
      </w:r>
      <w:proofErr w:type="spellStart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Кольчугинская</w:t>
      </w:r>
      <w:proofErr w:type="spellEnd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 №1 им.Г.Н.Авраамова»-67%, «Константиновская школа»-82%, «</w:t>
      </w:r>
      <w:proofErr w:type="spellStart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Тепловская</w:t>
      </w:r>
      <w:proofErr w:type="spellEnd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школа»-70%, «</w:t>
      </w:r>
      <w:proofErr w:type="spellStart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Скворцовская</w:t>
      </w:r>
      <w:proofErr w:type="spellEnd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школа»-93%, «</w:t>
      </w:r>
      <w:proofErr w:type="spellStart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Широковская</w:t>
      </w:r>
      <w:proofErr w:type="spellEnd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школа»-87</w:t>
      </w:r>
      <w:proofErr w:type="gramEnd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%. </w:t>
      </w:r>
      <w:proofErr w:type="gramStart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Наименьший процент выполнения заданий №1, №2(низкий, средний уровень) математической грамотности в МБОУ):</w:t>
      </w:r>
      <w:proofErr w:type="gramEnd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«Гвардейская школа-гимназия №2» (задание №1, 0б-45% обучающихся, «Перовская школа-гимназия </w:t>
      </w:r>
      <w:proofErr w:type="spellStart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им.Г.А.Хачирашвилли</w:t>
      </w:r>
      <w:proofErr w:type="spellEnd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» (задание №1, 1 вариант, 0б-50%, 2 вариант-0б-100%), «Украинская школа»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A144C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задание №2, 0б-42%), «</w:t>
      </w:r>
      <w:proofErr w:type="spellStart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Кленовская</w:t>
      </w:r>
      <w:proofErr w:type="spellEnd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основная школа</w:t>
      </w:r>
      <w:proofErr w:type="gramStart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»(</w:t>
      </w:r>
      <w:proofErr w:type="gramEnd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задание №2,0б-40%), «</w:t>
      </w:r>
      <w:proofErr w:type="spellStart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Мазанская</w:t>
      </w:r>
      <w:proofErr w:type="spellEnd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школа» (задание №2, 0б-63%). В задании №4 (высокий уровень сложности) продемонстрировали выполнение задания на 2балла (</w:t>
      </w:r>
      <w:proofErr w:type="spellStart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максим</w:t>
      </w:r>
      <w:proofErr w:type="gramStart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.б</w:t>
      </w:r>
      <w:proofErr w:type="gramEnd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алл</w:t>
      </w:r>
      <w:proofErr w:type="spellEnd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) в МБОУ: «Донская школа им.В.П.Давиденко»-78% обучающихся, «Кубанская школа им.С.П.Королева»-72%, «</w:t>
      </w:r>
      <w:proofErr w:type="spellStart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Тепловская</w:t>
      </w:r>
      <w:proofErr w:type="spellEnd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школа»-70%, «</w:t>
      </w:r>
      <w:proofErr w:type="spellStart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Трудовская</w:t>
      </w:r>
      <w:proofErr w:type="spellEnd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школа»-74%.</w:t>
      </w:r>
    </w:p>
    <w:p w:rsidR="002971D2" w:rsidRDefault="009B45D1" w:rsidP="001A144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выполнении задания №3 (задание среднего уровня сложности) функциональной математической грамотности необходимо применить математические знания в различных </w:t>
      </w:r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контекстах. Данные задания вызвали затруднения у большей части обучающихся-65% не справились-28%, 37%-справились частично.</w:t>
      </w:r>
    </w:p>
    <w:p w:rsidR="009B45D1" w:rsidRPr="009B45D1" w:rsidRDefault="009B45D1" w:rsidP="001A144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Уровень освоения основных компетенций, определяющих </w:t>
      </w:r>
      <w:proofErr w:type="spellStart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функ</w:t>
      </w:r>
      <w:r w:rsidR="002971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циональной математической </w:t>
      </w:r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грамотност</w:t>
      </w:r>
      <w:r w:rsidR="001A14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и, </w:t>
      </w:r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средний и ниже. Лучше всего обучающиеся выполнили задание низкого уровня сложности, процент выполнения-85%. С низким уровнем заданий (№1) не справились от 15% до 36% обучающихся. С средним уровнем сложности справились-34%, частично справились-40%, справились полностью- 34%.С заданием №4 (сложный уровень) не справились-28% обучающихся, частично справились-37% обучающихся, полностью справились-35%.При этом значительная часть учащихся даже на фоне интереса к описанной ситуации демонстрирует неумение прочитать предложенный текст, выбрать информацию, применить предложенные в качестве дополнительных сведений факты или формулы, вычленить из реальной ситуации предметные аспекты. Многие учащиеся испытывают серьезные затруднения при вычленении необходимой информации из текста, таблиц, диаграмм и схем. Ответы учащихся демонстрируют неумение переводить информацию из одного формата в другой. Большинство учащихся испытывают затруднения с переносом даже элементарных знаний в новые ситуации.</w:t>
      </w:r>
    </w:p>
    <w:p w:rsidR="009B45D1" w:rsidRPr="002971D2" w:rsidRDefault="002971D2" w:rsidP="001A144C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Рекомендации:</w:t>
      </w:r>
    </w:p>
    <w:p w:rsidR="009B45D1" w:rsidRPr="009B45D1" w:rsidRDefault="002971D2" w:rsidP="001A144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</w:t>
      </w:r>
      <w:r w:rsidR="009B45D1"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Не преодолевшим пороговый (1–2 уровень) математической грамотности:</w:t>
      </w:r>
    </w:p>
    <w:p w:rsidR="009B45D1" w:rsidRPr="009B45D1" w:rsidRDefault="009B45D1" w:rsidP="001A144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-необходимо отрабатывать на каждом учебном занятии навыки работы с текстом, так как каждое задание определяет ситуацию реальной жизни, содержит огромный поток информации, которую каждому у</w:t>
      </w:r>
      <w:r w:rsidR="002971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чащемуся нужно уметь извлекать </w:t>
      </w:r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и анализировать;</w:t>
      </w:r>
    </w:p>
    <w:p w:rsidR="009B45D1" w:rsidRPr="009B45D1" w:rsidRDefault="009B45D1" w:rsidP="001A144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-принимать задание, представленное в форме, отличной от формы, предлагаемой в  учебнике;</w:t>
      </w:r>
    </w:p>
    <w:p w:rsidR="009B45D1" w:rsidRPr="009B45D1" w:rsidRDefault="009B45D1" w:rsidP="001A144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-создавать контекстуальные, практические проблемные ситуации, разрешаемые средствами математики. Ситуации должны быть характерными для повседневной учебной и </w:t>
      </w:r>
      <w:proofErr w:type="spellStart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жизни учащихся (например, связаны с личными, школьными или общественными и региональными проблемами, как это понимается в концепции PISA);</w:t>
      </w:r>
    </w:p>
    <w:p w:rsidR="009B45D1" w:rsidRPr="009B45D1" w:rsidRDefault="009B45D1" w:rsidP="001A144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-работать с информацией, представленной в различных формах: текстовой, табличной, графической, а также переходить от одной формы к другой;</w:t>
      </w:r>
    </w:p>
    <w:p w:rsidR="009B45D1" w:rsidRPr="009B45D1" w:rsidRDefault="009B45D1" w:rsidP="001A144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-привлекать информацию, которая не содержится непосредственно в условии задания, особенно в тех случаях, когда для этого требуется использовать бытовые сведения, личный жизненный опыт;</w:t>
      </w:r>
    </w:p>
    <w:p w:rsidR="002971D2" w:rsidRDefault="009B45D1" w:rsidP="001A144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-отбирать информацию, необходимую для решения, в частности, если условие задачи содержит избыточную информацию, удерживать в процессе решения все условия, не</w:t>
      </w:r>
      <w:r w:rsidR="002971D2">
        <w:rPr>
          <w:rFonts w:ascii="Times New Roman" w:eastAsia="Calibri" w:hAnsi="Times New Roman" w:cs="Times New Roman"/>
          <w:sz w:val="24"/>
          <w:szCs w:val="24"/>
          <w:lang w:eastAsia="ru-RU"/>
        </w:rPr>
        <w:t>обходимые для решения проблемы.</w:t>
      </w:r>
    </w:p>
    <w:p w:rsidR="002971D2" w:rsidRDefault="002971D2" w:rsidP="001A144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</w:t>
      </w:r>
      <w:r w:rsidR="009B45D1"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Преодолевшим 1–2 уров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ень математической грамотности:</w:t>
      </w:r>
    </w:p>
    <w:p w:rsidR="009B45D1" w:rsidRPr="009B45D1" w:rsidRDefault="009B45D1" w:rsidP="001A144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В учебном процессе необходимо создавать учебные ситуации, инициирующие учебную деятельность учащихся, мотивирующие их на эту деятельность и проясняющие смыслы этой деятельности:</w:t>
      </w:r>
    </w:p>
    <w:p w:rsidR="009B45D1" w:rsidRDefault="009B45D1" w:rsidP="001A144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-наряду с тренировочными учебными заданиями, строящимися по принципу «от способа к задаче» предлагать учебные задания и иного типа («от задачи к выбору способа»), а также иные учебные задания, в которых проблема ставится ВНЕ предметной области, но решается с привлечением предметных и </w:t>
      </w:r>
      <w:proofErr w:type="spellStart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9B45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знаний, умений и навыков, при этом требуется «перевод» с обыденного языка на язык предмета;</w:t>
      </w:r>
    </w:p>
    <w:p w:rsidR="002971D2" w:rsidRPr="002971D2" w:rsidRDefault="002971D2" w:rsidP="001A144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</w:t>
      </w:r>
      <w:r w:rsidRPr="002971D2">
        <w:rPr>
          <w:rFonts w:ascii="Times New Roman" w:eastAsia="Calibri" w:hAnsi="Times New Roman" w:cs="Times New Roman"/>
          <w:sz w:val="24"/>
          <w:szCs w:val="24"/>
          <w:lang w:eastAsia="ru-RU"/>
        </w:rPr>
        <w:t>Преодолевшим 3 уровень математической грамотности:</w:t>
      </w:r>
    </w:p>
    <w:p w:rsidR="002971D2" w:rsidRPr="002971D2" w:rsidRDefault="002971D2" w:rsidP="001A144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-использовать для </w:t>
      </w:r>
      <w:r w:rsidRPr="002971D2">
        <w:rPr>
          <w:rFonts w:ascii="Times New Roman" w:eastAsia="Calibri" w:hAnsi="Times New Roman" w:cs="Times New Roman"/>
          <w:sz w:val="24"/>
          <w:szCs w:val="24"/>
          <w:lang w:eastAsia="ru-RU"/>
        </w:rPr>
        <w:t>учащихся задания на математические рассуждения, в которых потребуется продемонстрировать, как они умеют размышлять над аргументами, обоснованиями и выводами, над различными способами представления ситуации на языке математики, над рациональностью применяемого математического аппарата, над возможностями оценки и интерпретации полученных результатов с учетом особенностей предлагаемой ситуации;</w:t>
      </w:r>
    </w:p>
    <w:p w:rsidR="002971D2" w:rsidRPr="002971D2" w:rsidRDefault="002971D2" w:rsidP="001A144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971D2">
        <w:rPr>
          <w:rFonts w:ascii="Times New Roman" w:eastAsia="Calibri" w:hAnsi="Times New Roman" w:cs="Times New Roman"/>
          <w:sz w:val="24"/>
          <w:szCs w:val="24"/>
          <w:lang w:eastAsia="ru-RU"/>
        </w:rPr>
        <w:t>-включить в содержание внеурочной деятельности задания на явления роста, изменений линейного и нелинейног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 характера; (например, просле</w:t>
      </w:r>
      <w:r w:rsidRPr="002971D2">
        <w:rPr>
          <w:rFonts w:ascii="Times New Roman" w:eastAsia="Calibri" w:hAnsi="Times New Roman" w:cs="Times New Roman"/>
          <w:sz w:val="24"/>
          <w:szCs w:val="24"/>
          <w:lang w:eastAsia="ru-RU"/>
        </w:rPr>
        <w:t>дить закономерности, проявляющиеся при возведении в степень некоторого числа; геометрические преобразования, разбиения и составления фигур; построение орнамента из заданных фигур по заданному правилу);</w:t>
      </w:r>
    </w:p>
    <w:p w:rsidR="002971D2" w:rsidRDefault="002971D2" w:rsidP="001A144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971D2">
        <w:rPr>
          <w:rFonts w:ascii="Times New Roman" w:eastAsia="Calibri" w:hAnsi="Times New Roman" w:cs="Times New Roman"/>
          <w:sz w:val="24"/>
          <w:szCs w:val="24"/>
          <w:lang w:eastAsia="ru-RU"/>
        </w:rPr>
        <w:t>-отрабатывать на занятиях ситуации, требующие принятия решений с учетом предлагаемых условий или дополнительной информации.</w:t>
      </w:r>
    </w:p>
    <w:p w:rsidR="002971D2" w:rsidRPr="002971D2" w:rsidRDefault="004D2386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D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мониторинге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55A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направлению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«Естественнонаучная грамотность»</w:t>
      </w:r>
      <w:r w:rsidRPr="008675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приняло участие </w:t>
      </w:r>
      <w:r w:rsidR="002971D2"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1621 учащийся 9-х классов из 40 МБОУ района, что составляет 80,3% от общего количества учащихся (2018 человек). </w:t>
      </w:r>
      <w:proofErr w:type="spellStart"/>
      <w:r w:rsidR="002971D2"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Компетентностная</w:t>
      </w:r>
      <w:proofErr w:type="spellEnd"/>
      <w:r w:rsidR="002971D2"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 оценки: научное объяснение явлений, понимание особенностей естественнонаучного исследования, интерпретация данных и использование доказательств для получения выводов. </w:t>
      </w:r>
    </w:p>
    <w:p w:rsidR="002971D2" w:rsidRPr="002971D2" w:rsidRDefault="002971D2" w:rsidP="001A144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Низкий уровень </w:t>
      </w: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показали 249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(15,4%), средний- 932 учащихся (</w:t>
      </w: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57,5%), высокий -  440 учащихся (27,1%) района.  </w:t>
      </w:r>
    </w:p>
    <w:p w:rsidR="002971D2" w:rsidRPr="002971D2" w:rsidRDefault="002971D2" w:rsidP="001A144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Среди учащихся 9 класса, принявших участие в мониторинге, отс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утствует низкий уровень знаний </w:t>
      </w: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выполненную работу в МБОУ: «Кубанская школа им. С.П. Королева», «</w:t>
      </w:r>
      <w:proofErr w:type="spellStart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Новоселовская</w:t>
      </w:r>
      <w:proofErr w:type="spellEnd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Чайкинская</w:t>
      </w:r>
      <w:proofErr w:type="spellEnd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школа». </w:t>
      </w:r>
    </w:p>
    <w:p w:rsidR="002971D2" w:rsidRPr="002971D2" w:rsidRDefault="002971D2" w:rsidP="001A144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Отсутствует показатель высокого уровня в МБОУ «</w:t>
      </w:r>
      <w:proofErr w:type="spellStart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Кленовская</w:t>
      </w:r>
      <w:proofErr w:type="spellEnd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школа».</w:t>
      </w:r>
    </w:p>
    <w:p w:rsidR="002971D2" w:rsidRPr="002971D2" w:rsidRDefault="002971D2" w:rsidP="001A144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Наиболее высокий показатель низкого уровня в МБОУ: «Винницкая школа», «</w:t>
      </w:r>
      <w:proofErr w:type="spellStart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Мазанская</w:t>
      </w:r>
      <w:proofErr w:type="spellEnd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Маленская</w:t>
      </w:r>
      <w:proofErr w:type="spellEnd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«Молодежненская школа № 2», «</w:t>
      </w:r>
      <w:proofErr w:type="spellStart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Перевальненская</w:t>
      </w:r>
      <w:proofErr w:type="spellEnd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</w:t>
      </w:r>
      <w:proofErr w:type="spellStart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им.Ф.И</w:t>
      </w:r>
      <w:proofErr w:type="spellEnd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Федоренко», «Перовская школа-гимназия имени Г. А. </w:t>
      </w:r>
      <w:proofErr w:type="spellStart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Хачирашвили</w:t>
      </w:r>
      <w:proofErr w:type="spellEnd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Укромновская</w:t>
      </w:r>
      <w:proofErr w:type="spellEnd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Широковская</w:t>
      </w:r>
      <w:proofErr w:type="spellEnd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Кленовская</w:t>
      </w:r>
      <w:proofErr w:type="spellEnd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школа», что свидетельствует о недостаточной работе учителей по формированию естественнонаучной функциональной грамотности.</w:t>
      </w:r>
    </w:p>
    <w:p w:rsidR="002971D2" w:rsidRDefault="002971D2" w:rsidP="001A144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Полученные результаты свидетельствуют о том, что уровень </w:t>
      </w:r>
      <w:proofErr w:type="spellStart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естественнонаучной функциональной грамотности в районе на достаточном уровне - 84,6% от всех учащихся, принявших участие в мониторинге.</w:t>
      </w:r>
    </w:p>
    <w:p w:rsidR="002971D2" w:rsidRDefault="004D2386" w:rsidP="001A144C">
      <w:pPr>
        <w:spacing w:after="0"/>
        <w:ind w:firstLine="567"/>
        <w:jc w:val="both"/>
      </w:pP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мониторинге по направлению </w:t>
      </w:r>
      <w:r w:rsidRPr="00432C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«Финансовая грамотность»</w:t>
      </w: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приняло участие</w:t>
      </w:r>
      <w:r w:rsidR="002971D2" w:rsidRPr="002971D2">
        <w:t xml:space="preserve"> </w:t>
      </w:r>
      <w:r w:rsidR="002971D2"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1598 обучающихся (79%) из 40 МБОУ Симферопольского района. Справилось с выполнением заданий мониторинга 1332 обучающихся, что составляет 83%, не справилось – 266 учащихся (17%). Средний процент выполнения всех</w:t>
      </w:r>
      <w:r w:rsid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заданий мониторинга составил 6</w:t>
      </w:r>
      <w:r w:rsidR="002971D2"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9%.</w:t>
      </w:r>
      <w:r w:rsidR="002971D2" w:rsidRPr="002971D2">
        <w:t xml:space="preserve"> </w:t>
      </w:r>
    </w:p>
    <w:p w:rsidR="002971D2" w:rsidRPr="002971D2" w:rsidRDefault="002971D2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мониторинге представлено 4 задания, целью которых было выяснить уровень </w:t>
      </w:r>
      <w:proofErr w:type="spellStart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учащихся следующих компетенций:</w:t>
      </w:r>
    </w:p>
    <w:p w:rsidR="002971D2" w:rsidRPr="002971D2" w:rsidRDefault="002971D2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 верного суждения об облигациях;</w:t>
      </w:r>
    </w:p>
    <w:p w:rsidR="002971D2" w:rsidRPr="002971D2" w:rsidRDefault="002971D2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расчет прибыли, которую получит инвестор от вложения средств в акции или облигации;</w:t>
      </w:r>
    </w:p>
    <w:p w:rsidR="002971D2" w:rsidRPr="002971D2" w:rsidRDefault="002971D2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фактора, который важ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 учитывать при покупке акций;</w:t>
      </w:r>
    </w:p>
    <w:p w:rsidR="004D2386" w:rsidRDefault="002971D2" w:rsidP="001A144C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особенностей ценных бумаг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71D2" w:rsidRPr="002971D2" w:rsidRDefault="002971D2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авильно выполнили задание 1 </w:t>
      </w: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(Содержательная область оценки: Инвестирование.  </w:t>
      </w:r>
      <w:proofErr w:type="spellStart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Компетентностная</w:t>
      </w:r>
      <w:proofErr w:type="spellEnd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 оценки: Выявление финансовой информации) и справились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ним на 100% обучающиеся МБОУ: </w:t>
      </w: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Кольчугинская</w:t>
      </w:r>
      <w:proofErr w:type="spellEnd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2 с </w:t>
      </w:r>
      <w:proofErr w:type="spellStart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рымскотатрским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языком обучения», </w:t>
      </w: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«Конста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нтиновская школа»,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</w:t>
      </w: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Чайкинская</w:t>
      </w:r>
      <w:proofErr w:type="spellEnd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</w:p>
    <w:p w:rsidR="002971D2" w:rsidRDefault="002971D2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Наименьший процент справившихся с заданием в</w:t>
      </w:r>
      <w:r w:rsid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«Украинская школа» (27%). </w:t>
      </w: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Остальные МБОУ справились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задания на 64-98%.</w:t>
      </w:r>
    </w:p>
    <w:p w:rsidR="002971D2" w:rsidRDefault="002971D2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выполнили задание 2 (Содержательная область оценки: Инвестирование.  </w:t>
      </w:r>
      <w:proofErr w:type="spellStart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Компетентностная</w:t>
      </w:r>
      <w:proofErr w:type="spellEnd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 оценки: Выявлен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финансовой информации) </w:t>
      </w: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справились с ним на 100% обучающиеся МБОУ: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Журавлевская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школа», </w:t>
      </w: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</w:t>
      </w: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Широковская</w:t>
      </w:r>
      <w:proofErr w:type="spellEnd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школа».</w:t>
      </w:r>
    </w:p>
    <w:p w:rsidR="002971D2" w:rsidRDefault="002971D2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выполнили задание 3 (Содержательная область оценки: Инвестирование. </w:t>
      </w:r>
      <w:proofErr w:type="spellStart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Компетентностная</w:t>
      </w:r>
      <w:proofErr w:type="spellEnd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 оценк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и: Оценка финансовой проблемы) </w:t>
      </w: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справились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ним на 100% обучающиеся МБОУ: </w:t>
      </w: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нская школа им. В.П. Давиденко»,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Залесская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</w:t>
      </w: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нстантиновская школа», </w:t>
      </w: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Чайкинская</w:t>
      </w:r>
      <w:proofErr w:type="spellEnd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6509" w:rsidRDefault="002971D2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Школы, в которых учащихся, справившихся с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данием, менее 50%, отсутствуют. </w:t>
      </w: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Остальные МБОУ справились с</w:t>
      </w:r>
      <w:r w:rsid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задания на 50-95%.</w:t>
      </w:r>
    </w:p>
    <w:p w:rsidR="00EF6509" w:rsidRDefault="002971D2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выполнили задание 4 (Содержательная область оценки: Инвестирование. </w:t>
      </w:r>
      <w:proofErr w:type="spellStart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Компетентностная</w:t>
      </w:r>
      <w:proofErr w:type="spellEnd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 оценки: Анализ информации в финансовом контексте) и справились с ним на 100% обучающиеся МБОУ:</w:t>
      </w:r>
      <w:r w:rsid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Денисовская</w:t>
      </w:r>
      <w:proofErr w:type="spellEnd"/>
      <w:r w:rsid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Новоселовская</w:t>
      </w:r>
      <w:proofErr w:type="spellEnd"/>
      <w:r w:rsid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</w:t>
      </w: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«Перовская школа</w:t>
      </w:r>
      <w:r w:rsid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-гимназия им. Г.А. </w:t>
      </w:r>
      <w:proofErr w:type="spellStart"/>
      <w:r w:rsid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Хачирашвили</w:t>
      </w:r>
      <w:proofErr w:type="spellEnd"/>
      <w:r w:rsid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Трудовская</w:t>
      </w:r>
      <w:proofErr w:type="spellEnd"/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 w:rsid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71D2" w:rsidRDefault="002971D2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Наименьший процент правильных ответов дали обучающиеся МБОУ «Кубанская школа им. С.П. Королева» (</w:t>
      </w:r>
      <w:r w:rsid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27%), «Украинская школа» (27%). </w:t>
      </w:r>
      <w:r w:rsidRPr="002971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Остальные МБОУ справились с выполнением задания на 77-97%.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Наибольшие затруднение вызвал вопрос, связанный с выявлением финансовой информации, а именно – с выбором нескольких верных ответов, а именно – выбора верных суждений об облигациях (задание 1), применением финансовых знаний, а именно – с расчетом прибыли, которую получит инвестор от вложения средств в акции и облигации (задание 3), что говорит о недостаточных компетенциях в области математики. Чтобы преодолеть данную проблему, можно порекомендовать включать в уроки решение задач, предусматривающих математические расчеты.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 итогам мониторинга выяснилось, что высокий и средний уровень </w:t>
      </w:r>
      <w:proofErr w:type="spellStart"/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 в области финансовой грамотности у учащихся Симферопольского района составил 79%, ниже среднего – 14%, низкий уровень – 7%. </w:t>
      </w:r>
    </w:p>
    <w:p w:rsid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Уровень </w:t>
      </w:r>
      <w:proofErr w:type="spellStart"/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 в области финансовой грамотности в МБОУ района представлен в таблице: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808"/>
        <w:gridCol w:w="2706"/>
        <w:gridCol w:w="2481"/>
        <w:gridCol w:w="2576"/>
      </w:tblGrid>
      <w:tr w:rsidR="00EF6509" w:rsidRPr="00EF6509" w:rsidTr="00933D77">
        <w:tc>
          <w:tcPr>
            <w:tcW w:w="1909" w:type="dxa"/>
          </w:tcPr>
          <w:p w:rsidR="00EF6509" w:rsidRPr="00EF6509" w:rsidRDefault="00EF6509" w:rsidP="001A144C">
            <w:pPr>
              <w:tabs>
                <w:tab w:val="left" w:pos="284"/>
              </w:tabs>
              <w:ind w:firstLine="142"/>
              <w:jc w:val="center"/>
              <w:rPr>
                <w:rFonts w:ascii="Times New Roman" w:eastAsia="Calibri" w:hAnsi="Times New Roman" w:cs="Times New Roman"/>
                <w:b/>
                <w:i/>
                <w:szCs w:val="24"/>
              </w:rPr>
            </w:pPr>
            <w:r w:rsidRPr="00EF6509">
              <w:rPr>
                <w:rFonts w:ascii="Times New Roman" w:eastAsia="Calibri" w:hAnsi="Times New Roman" w:cs="Times New Roman"/>
                <w:b/>
                <w:i/>
                <w:szCs w:val="24"/>
              </w:rPr>
              <w:t>Уровень</w:t>
            </w:r>
          </w:p>
        </w:tc>
        <w:tc>
          <w:tcPr>
            <w:tcW w:w="2879" w:type="dxa"/>
          </w:tcPr>
          <w:p w:rsidR="00EF6509" w:rsidRPr="00EF6509" w:rsidRDefault="00EF6509" w:rsidP="001A144C">
            <w:pPr>
              <w:tabs>
                <w:tab w:val="left" w:pos="284"/>
              </w:tabs>
              <w:ind w:firstLine="142"/>
              <w:jc w:val="center"/>
              <w:rPr>
                <w:rFonts w:ascii="Times New Roman" w:eastAsia="Calibri" w:hAnsi="Times New Roman" w:cs="Times New Roman"/>
                <w:b/>
                <w:i/>
                <w:szCs w:val="24"/>
              </w:rPr>
            </w:pPr>
            <w:r w:rsidRPr="00EF6509">
              <w:rPr>
                <w:rFonts w:ascii="Times New Roman" w:eastAsia="Calibri" w:hAnsi="Times New Roman" w:cs="Times New Roman"/>
                <w:b/>
                <w:i/>
                <w:szCs w:val="24"/>
              </w:rPr>
              <w:t>Диапазон выполнения, %</w:t>
            </w:r>
          </w:p>
        </w:tc>
        <w:tc>
          <w:tcPr>
            <w:tcW w:w="2633" w:type="dxa"/>
          </w:tcPr>
          <w:p w:rsidR="00EF6509" w:rsidRPr="00EF6509" w:rsidRDefault="00EF6509" w:rsidP="001A144C">
            <w:pPr>
              <w:tabs>
                <w:tab w:val="left" w:pos="284"/>
              </w:tabs>
              <w:ind w:firstLine="142"/>
              <w:jc w:val="center"/>
              <w:rPr>
                <w:rFonts w:ascii="Times New Roman" w:eastAsia="Calibri" w:hAnsi="Times New Roman" w:cs="Times New Roman"/>
                <w:b/>
                <w:i/>
                <w:szCs w:val="24"/>
              </w:rPr>
            </w:pPr>
            <w:r w:rsidRPr="00EF6509">
              <w:rPr>
                <w:rFonts w:ascii="Times New Roman" w:eastAsia="Calibri" w:hAnsi="Times New Roman" w:cs="Times New Roman"/>
                <w:b/>
                <w:i/>
                <w:szCs w:val="24"/>
              </w:rPr>
              <w:t>Кол-во участников</w:t>
            </w:r>
          </w:p>
        </w:tc>
        <w:tc>
          <w:tcPr>
            <w:tcW w:w="2717" w:type="dxa"/>
          </w:tcPr>
          <w:p w:rsidR="00EF6509" w:rsidRPr="00EF6509" w:rsidRDefault="00EF6509" w:rsidP="001A144C">
            <w:pPr>
              <w:tabs>
                <w:tab w:val="left" w:pos="284"/>
              </w:tabs>
              <w:spacing w:after="0"/>
              <w:ind w:firstLine="142"/>
              <w:jc w:val="center"/>
              <w:rPr>
                <w:rFonts w:ascii="Times New Roman" w:eastAsia="Calibri" w:hAnsi="Times New Roman" w:cs="Times New Roman"/>
                <w:b/>
                <w:i/>
                <w:szCs w:val="24"/>
              </w:rPr>
            </w:pPr>
            <w:r w:rsidRPr="00EF6509">
              <w:rPr>
                <w:rFonts w:ascii="Times New Roman" w:eastAsia="Calibri" w:hAnsi="Times New Roman" w:cs="Times New Roman"/>
                <w:b/>
                <w:i/>
                <w:szCs w:val="24"/>
              </w:rPr>
              <w:t>% от общего кол-ва участников мониторинга</w:t>
            </w:r>
          </w:p>
        </w:tc>
      </w:tr>
      <w:tr w:rsidR="00EF6509" w:rsidRPr="00EF6509" w:rsidTr="00933D77">
        <w:tc>
          <w:tcPr>
            <w:tcW w:w="1909" w:type="dxa"/>
          </w:tcPr>
          <w:p w:rsidR="00EF6509" w:rsidRPr="00EF6509" w:rsidRDefault="00EF6509" w:rsidP="00EF6509">
            <w:pPr>
              <w:tabs>
                <w:tab w:val="left" w:pos="284"/>
              </w:tabs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EF6509">
              <w:rPr>
                <w:rFonts w:ascii="Times New Roman" w:eastAsia="Calibri" w:hAnsi="Times New Roman" w:cs="Times New Roman"/>
                <w:szCs w:val="24"/>
              </w:rPr>
              <w:t>Высокий уровень</w:t>
            </w:r>
          </w:p>
        </w:tc>
        <w:tc>
          <w:tcPr>
            <w:tcW w:w="2879" w:type="dxa"/>
          </w:tcPr>
          <w:p w:rsidR="00EF6509" w:rsidRPr="00EF6509" w:rsidRDefault="00EF6509" w:rsidP="001A144C">
            <w:pPr>
              <w:tabs>
                <w:tab w:val="left" w:pos="284"/>
              </w:tabs>
              <w:ind w:firstLine="142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F6509">
              <w:rPr>
                <w:rFonts w:ascii="Times New Roman" w:eastAsia="Calibri" w:hAnsi="Times New Roman" w:cs="Times New Roman"/>
                <w:szCs w:val="24"/>
              </w:rPr>
              <w:t>66-100</w:t>
            </w:r>
          </w:p>
        </w:tc>
        <w:tc>
          <w:tcPr>
            <w:tcW w:w="2633" w:type="dxa"/>
          </w:tcPr>
          <w:p w:rsidR="00EF6509" w:rsidRPr="00EF6509" w:rsidRDefault="00EF6509" w:rsidP="001A144C">
            <w:pPr>
              <w:tabs>
                <w:tab w:val="left" w:pos="284"/>
              </w:tabs>
              <w:ind w:firstLine="142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F6509">
              <w:rPr>
                <w:rFonts w:ascii="Times New Roman" w:eastAsia="Calibri" w:hAnsi="Times New Roman" w:cs="Times New Roman"/>
                <w:szCs w:val="24"/>
              </w:rPr>
              <w:t>899</w:t>
            </w:r>
          </w:p>
        </w:tc>
        <w:tc>
          <w:tcPr>
            <w:tcW w:w="2717" w:type="dxa"/>
          </w:tcPr>
          <w:p w:rsidR="00EF6509" w:rsidRPr="00EF6509" w:rsidRDefault="00EF6509" w:rsidP="001A144C">
            <w:pPr>
              <w:tabs>
                <w:tab w:val="left" w:pos="284"/>
              </w:tabs>
              <w:ind w:firstLine="142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F6509">
              <w:rPr>
                <w:rFonts w:ascii="Times New Roman" w:eastAsia="Calibri" w:hAnsi="Times New Roman" w:cs="Times New Roman"/>
                <w:szCs w:val="24"/>
              </w:rPr>
              <w:t>59</w:t>
            </w:r>
          </w:p>
        </w:tc>
      </w:tr>
      <w:tr w:rsidR="00EF6509" w:rsidRPr="00EF6509" w:rsidTr="00933D77">
        <w:tc>
          <w:tcPr>
            <w:tcW w:w="1909" w:type="dxa"/>
          </w:tcPr>
          <w:p w:rsidR="00EF6509" w:rsidRPr="00EF6509" w:rsidRDefault="00EF6509" w:rsidP="00EF6509">
            <w:pPr>
              <w:tabs>
                <w:tab w:val="left" w:pos="284"/>
              </w:tabs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EF6509">
              <w:rPr>
                <w:rFonts w:ascii="Times New Roman" w:eastAsia="Calibri" w:hAnsi="Times New Roman" w:cs="Times New Roman"/>
                <w:szCs w:val="24"/>
              </w:rPr>
              <w:t>Средний уровень</w:t>
            </w:r>
          </w:p>
        </w:tc>
        <w:tc>
          <w:tcPr>
            <w:tcW w:w="2879" w:type="dxa"/>
          </w:tcPr>
          <w:p w:rsidR="00EF6509" w:rsidRPr="00EF6509" w:rsidRDefault="00EF6509" w:rsidP="001A144C">
            <w:pPr>
              <w:tabs>
                <w:tab w:val="left" w:pos="284"/>
              </w:tabs>
              <w:spacing w:after="0"/>
              <w:ind w:firstLine="142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F6509">
              <w:rPr>
                <w:rFonts w:ascii="Times New Roman" w:eastAsia="Calibri" w:hAnsi="Times New Roman" w:cs="Times New Roman"/>
                <w:szCs w:val="24"/>
              </w:rPr>
              <w:t>45-65</w:t>
            </w:r>
          </w:p>
          <w:p w:rsidR="00EF6509" w:rsidRPr="00EF6509" w:rsidRDefault="00EF6509" w:rsidP="001A144C">
            <w:pPr>
              <w:tabs>
                <w:tab w:val="left" w:pos="284"/>
              </w:tabs>
              <w:spacing w:after="0"/>
              <w:ind w:firstLine="142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33" w:type="dxa"/>
          </w:tcPr>
          <w:p w:rsidR="00EF6509" w:rsidRPr="00EF6509" w:rsidRDefault="00EF6509" w:rsidP="001A144C">
            <w:pPr>
              <w:tabs>
                <w:tab w:val="left" w:pos="284"/>
              </w:tabs>
              <w:spacing w:after="0"/>
              <w:ind w:firstLine="142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F6509">
              <w:rPr>
                <w:rFonts w:ascii="Times New Roman" w:eastAsia="Calibri" w:hAnsi="Times New Roman" w:cs="Times New Roman"/>
                <w:szCs w:val="24"/>
              </w:rPr>
              <w:t>349</w:t>
            </w:r>
          </w:p>
        </w:tc>
        <w:tc>
          <w:tcPr>
            <w:tcW w:w="2717" w:type="dxa"/>
          </w:tcPr>
          <w:p w:rsidR="00EF6509" w:rsidRPr="00EF6509" w:rsidRDefault="00EF6509" w:rsidP="001A144C">
            <w:pPr>
              <w:tabs>
                <w:tab w:val="left" w:pos="284"/>
              </w:tabs>
              <w:spacing w:after="0"/>
              <w:ind w:firstLine="142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F6509">
              <w:rPr>
                <w:rFonts w:ascii="Times New Roman" w:eastAsia="Calibri" w:hAnsi="Times New Roman" w:cs="Times New Roman"/>
                <w:szCs w:val="24"/>
              </w:rPr>
              <w:t>20</w:t>
            </w:r>
          </w:p>
        </w:tc>
      </w:tr>
      <w:tr w:rsidR="00EF6509" w:rsidRPr="00EF6509" w:rsidTr="00933D77">
        <w:tc>
          <w:tcPr>
            <w:tcW w:w="1909" w:type="dxa"/>
          </w:tcPr>
          <w:p w:rsidR="00EF6509" w:rsidRPr="00EF6509" w:rsidRDefault="00EF6509" w:rsidP="00EF6509">
            <w:pPr>
              <w:tabs>
                <w:tab w:val="left" w:pos="284"/>
              </w:tabs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EF6509">
              <w:rPr>
                <w:rFonts w:ascii="Times New Roman" w:eastAsia="Calibri" w:hAnsi="Times New Roman" w:cs="Times New Roman"/>
                <w:szCs w:val="24"/>
              </w:rPr>
              <w:t>Ниже среднего уровня</w:t>
            </w:r>
          </w:p>
        </w:tc>
        <w:tc>
          <w:tcPr>
            <w:tcW w:w="2879" w:type="dxa"/>
          </w:tcPr>
          <w:p w:rsidR="00EF6509" w:rsidRPr="00EF6509" w:rsidRDefault="00EF6509" w:rsidP="001A144C">
            <w:pPr>
              <w:tabs>
                <w:tab w:val="left" w:pos="284"/>
              </w:tabs>
              <w:spacing w:after="0"/>
              <w:ind w:firstLine="142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F6509">
              <w:rPr>
                <w:rFonts w:ascii="Times New Roman" w:eastAsia="Calibri" w:hAnsi="Times New Roman" w:cs="Times New Roman"/>
                <w:szCs w:val="24"/>
              </w:rPr>
              <w:t>30-44</w:t>
            </w:r>
          </w:p>
        </w:tc>
        <w:tc>
          <w:tcPr>
            <w:tcW w:w="2633" w:type="dxa"/>
          </w:tcPr>
          <w:p w:rsidR="00EF6509" w:rsidRPr="00EF6509" w:rsidRDefault="00EF6509" w:rsidP="001A144C">
            <w:pPr>
              <w:tabs>
                <w:tab w:val="left" w:pos="284"/>
              </w:tabs>
              <w:spacing w:after="0"/>
              <w:ind w:firstLine="142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F6509">
              <w:rPr>
                <w:rFonts w:ascii="Times New Roman" w:eastAsia="Calibri" w:hAnsi="Times New Roman" w:cs="Times New Roman"/>
                <w:szCs w:val="24"/>
              </w:rPr>
              <w:t>243</w:t>
            </w:r>
          </w:p>
        </w:tc>
        <w:tc>
          <w:tcPr>
            <w:tcW w:w="2717" w:type="dxa"/>
          </w:tcPr>
          <w:p w:rsidR="00EF6509" w:rsidRPr="00EF6509" w:rsidRDefault="00EF6509" w:rsidP="001A144C">
            <w:pPr>
              <w:tabs>
                <w:tab w:val="left" w:pos="284"/>
              </w:tabs>
              <w:spacing w:after="0"/>
              <w:ind w:firstLine="142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F6509">
              <w:rPr>
                <w:rFonts w:ascii="Times New Roman" w:eastAsia="Calibri" w:hAnsi="Times New Roman" w:cs="Times New Roman"/>
                <w:szCs w:val="24"/>
              </w:rPr>
              <w:t>14</w:t>
            </w:r>
          </w:p>
        </w:tc>
      </w:tr>
      <w:tr w:rsidR="00EF6509" w:rsidRPr="00EF6509" w:rsidTr="00933D77">
        <w:tc>
          <w:tcPr>
            <w:tcW w:w="1909" w:type="dxa"/>
          </w:tcPr>
          <w:p w:rsidR="00EF6509" w:rsidRPr="00EF6509" w:rsidRDefault="00EF6509" w:rsidP="00EF6509">
            <w:pPr>
              <w:tabs>
                <w:tab w:val="left" w:pos="284"/>
              </w:tabs>
              <w:spacing w:after="0"/>
              <w:ind w:firstLine="142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EF6509">
              <w:rPr>
                <w:rFonts w:ascii="Times New Roman" w:eastAsia="Calibri" w:hAnsi="Times New Roman" w:cs="Times New Roman"/>
                <w:szCs w:val="24"/>
              </w:rPr>
              <w:t>Низкий уровень</w:t>
            </w:r>
          </w:p>
        </w:tc>
        <w:tc>
          <w:tcPr>
            <w:tcW w:w="2879" w:type="dxa"/>
          </w:tcPr>
          <w:p w:rsidR="00EF6509" w:rsidRPr="00EF6509" w:rsidRDefault="00EF6509" w:rsidP="001A144C">
            <w:pPr>
              <w:tabs>
                <w:tab w:val="left" w:pos="284"/>
              </w:tabs>
              <w:spacing w:after="0"/>
              <w:ind w:firstLine="142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F6509">
              <w:rPr>
                <w:rFonts w:ascii="Times New Roman" w:eastAsia="Calibri" w:hAnsi="Times New Roman" w:cs="Times New Roman"/>
                <w:szCs w:val="24"/>
              </w:rPr>
              <w:t>0-29</w:t>
            </w:r>
          </w:p>
          <w:p w:rsidR="00EF6509" w:rsidRPr="00EF6509" w:rsidRDefault="00EF6509" w:rsidP="001A144C">
            <w:pPr>
              <w:tabs>
                <w:tab w:val="left" w:pos="284"/>
              </w:tabs>
              <w:spacing w:after="0"/>
              <w:ind w:firstLine="142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33" w:type="dxa"/>
          </w:tcPr>
          <w:p w:rsidR="00EF6509" w:rsidRPr="00EF6509" w:rsidRDefault="00EF6509" w:rsidP="001A144C">
            <w:pPr>
              <w:tabs>
                <w:tab w:val="left" w:pos="284"/>
              </w:tabs>
              <w:spacing w:after="0"/>
              <w:ind w:firstLine="142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F6509">
              <w:rPr>
                <w:rFonts w:ascii="Times New Roman" w:eastAsia="Calibri" w:hAnsi="Times New Roman" w:cs="Times New Roman"/>
                <w:szCs w:val="24"/>
              </w:rPr>
              <w:t>107</w:t>
            </w:r>
          </w:p>
        </w:tc>
        <w:tc>
          <w:tcPr>
            <w:tcW w:w="2717" w:type="dxa"/>
          </w:tcPr>
          <w:p w:rsidR="00EF6509" w:rsidRPr="00EF6509" w:rsidRDefault="00EF6509" w:rsidP="001A144C">
            <w:pPr>
              <w:tabs>
                <w:tab w:val="left" w:pos="284"/>
              </w:tabs>
              <w:spacing w:after="0"/>
              <w:ind w:firstLine="142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F6509">
              <w:rPr>
                <w:rFonts w:ascii="Times New Roman" w:eastAsia="Calibri" w:hAnsi="Times New Roman" w:cs="Times New Roman"/>
                <w:szCs w:val="24"/>
              </w:rPr>
              <w:t>7</w:t>
            </w:r>
          </w:p>
        </w:tc>
      </w:tr>
    </w:tbl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Самый высокий уровень </w:t>
      </w:r>
      <w:proofErr w:type="spellStart"/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 в области финансовой грамотности  показали  обучающиеся МБОУ «</w:t>
      </w:r>
      <w:proofErr w:type="spellStart"/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Журавлевская</w:t>
      </w:r>
      <w:proofErr w:type="spellEnd"/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(88%).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Наибольший процент низкого уровня </w:t>
      </w:r>
      <w:proofErr w:type="spellStart"/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 в области финансовой грамотности наблюдается в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Украинская школа» (53%). 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Вовремя не сдала отчеты МБОУ «Молодежненская школа № 2»</w:t>
      </w:r>
    </w:p>
    <w:p w:rsidR="00EF6509" w:rsidRPr="00EF6509" w:rsidRDefault="00EF6509" w:rsidP="001A144C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Рекомендации: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МБОУ «Украинская школа» (Ткаченко Н.В.) с целью повышения уровня финансовой грамотности обучающихся поставить на контроль реализацию модуля по финансовой грамотности в рамках отдельных учебных предметов, участие и результативность обучающихся в мероприятиях по финансовой грамотности.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МБОУ: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Для качественного формирования навыков финансовой грамотности учащихся при проведении уроков необходимо предусмотреть задания, формирующие навыки смыслового чтения и следующие умения: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оценка финансовых возможностей;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целей инвестирования и сроков их достижения;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финансовой подушки безопасности;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работа с полезными сервисами – </w:t>
      </w:r>
      <w:proofErr w:type="spellStart"/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дивидентные</w:t>
      </w:r>
      <w:proofErr w:type="spellEnd"/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календари, первые инвестиционные фонды (</w:t>
      </w:r>
      <w:proofErr w:type="spellStart"/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ПИФы</w:t>
      </w:r>
      <w:proofErr w:type="spellEnd"/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т.д.</w:t>
      </w:r>
    </w:p>
    <w:p w:rsidR="002971D2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Включать в уроки практико-ориентированные задания, направленные на развитие у учащихся общего подхода к принятию финансово грамотного решения, задачи с элементарными денежными   расчётами, открытие брокерского счета, изучение принципов инвестирования.</w:t>
      </w:r>
    </w:p>
    <w:p w:rsidR="00EF6509" w:rsidRPr="00EF6509" w:rsidRDefault="004D2386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мониторинге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направлению </w:t>
      </w:r>
      <w:r w:rsidRPr="006C2E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«Креативное мышление»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2E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приняло участие</w:t>
      </w:r>
      <w:r w:rsidR="00EF6509" w:rsidRPr="00EF6509">
        <w:t xml:space="preserve"> </w:t>
      </w:r>
      <w:r w:rsidR="00EF6509"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1392 обучающихся 9 классов из 36 школ Симферопольского района, что составило 67,44% от всех обучающихся 9 классов. Не приняли участие в мониторинге следующие 4 МБОУ: «Гвардейская школа-гимназия №2», «Донская школа имени В.П. Давиденко», «</w:t>
      </w:r>
      <w:proofErr w:type="spellStart"/>
      <w:r w:rsidR="00EF6509"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Маленская</w:t>
      </w:r>
      <w:proofErr w:type="spellEnd"/>
      <w:r w:rsidR="00EF6509"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="00EF6509"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Укромновская</w:t>
      </w:r>
      <w:proofErr w:type="spellEnd"/>
      <w:r w:rsidR="00EF6509"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школа».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анализа итогов мониторинга креативное мышление сформировано у 33,1% детей, не сформировано у 11,8%. 55,1% обучающихся имеют средний </w:t>
      </w:r>
      <w:proofErr w:type="spellStart"/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уровнь</w:t>
      </w:r>
      <w:proofErr w:type="spellEnd"/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КМ.</w:t>
      </w:r>
    </w:p>
    <w:p w:rsidR="004D2386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диагностической работы:</w:t>
      </w:r>
    </w:p>
    <w:tbl>
      <w:tblPr>
        <w:tblStyle w:val="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2552"/>
        <w:gridCol w:w="2126"/>
        <w:gridCol w:w="2268"/>
      </w:tblGrid>
      <w:tr w:rsidR="00EF6509" w:rsidRPr="00EF6509" w:rsidTr="00933D77">
        <w:tc>
          <w:tcPr>
            <w:tcW w:w="1701" w:type="dxa"/>
          </w:tcPr>
          <w:p w:rsidR="00EF6509" w:rsidRPr="00EF6509" w:rsidRDefault="00EF6509" w:rsidP="00EF65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EF6509">
              <w:rPr>
                <w:rFonts w:ascii="Times New Roman" w:eastAsia="Calibri" w:hAnsi="Times New Roman" w:cs="Times New Roman"/>
                <w:b/>
                <w:szCs w:val="24"/>
              </w:rPr>
              <w:t>МБОУ</w:t>
            </w:r>
          </w:p>
        </w:tc>
        <w:tc>
          <w:tcPr>
            <w:tcW w:w="1701" w:type="dxa"/>
          </w:tcPr>
          <w:p w:rsidR="00EF6509" w:rsidRPr="00EF6509" w:rsidRDefault="00EF6509" w:rsidP="00EF65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EF6509">
              <w:rPr>
                <w:rFonts w:ascii="Times New Roman" w:eastAsia="Calibri" w:hAnsi="Times New Roman" w:cs="Times New Roman"/>
                <w:b/>
                <w:szCs w:val="24"/>
              </w:rPr>
              <w:t>Количество участников</w:t>
            </w:r>
          </w:p>
        </w:tc>
        <w:tc>
          <w:tcPr>
            <w:tcW w:w="2552" w:type="dxa"/>
          </w:tcPr>
          <w:p w:rsidR="00EF6509" w:rsidRPr="00EF6509" w:rsidRDefault="00EF6509" w:rsidP="00EF65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EF6509">
              <w:rPr>
                <w:rFonts w:ascii="Times New Roman" w:eastAsia="Calibri" w:hAnsi="Times New Roman" w:cs="Times New Roman"/>
                <w:b/>
                <w:szCs w:val="24"/>
              </w:rPr>
              <w:t>КМ сформировано (кол-во / %)</w:t>
            </w:r>
          </w:p>
        </w:tc>
        <w:tc>
          <w:tcPr>
            <w:tcW w:w="2126" w:type="dxa"/>
          </w:tcPr>
          <w:p w:rsidR="00EF6509" w:rsidRDefault="00EF6509" w:rsidP="00EF65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EF6509">
              <w:rPr>
                <w:rFonts w:ascii="Times New Roman" w:eastAsia="Calibri" w:hAnsi="Times New Roman" w:cs="Times New Roman"/>
                <w:b/>
                <w:szCs w:val="24"/>
              </w:rPr>
              <w:t xml:space="preserve">КМ среднего уровня </w:t>
            </w:r>
          </w:p>
          <w:p w:rsidR="00EF6509" w:rsidRPr="00EF6509" w:rsidRDefault="00EF6509" w:rsidP="00EF65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EF6509">
              <w:rPr>
                <w:rFonts w:ascii="Times New Roman" w:eastAsia="Calibri" w:hAnsi="Times New Roman" w:cs="Times New Roman"/>
                <w:b/>
                <w:szCs w:val="24"/>
              </w:rPr>
              <w:t>(кол-во / %)</w:t>
            </w:r>
          </w:p>
        </w:tc>
        <w:tc>
          <w:tcPr>
            <w:tcW w:w="2268" w:type="dxa"/>
          </w:tcPr>
          <w:p w:rsidR="00EF6509" w:rsidRDefault="00EF6509" w:rsidP="00EF65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EF6509">
              <w:rPr>
                <w:rFonts w:ascii="Times New Roman" w:eastAsia="Calibri" w:hAnsi="Times New Roman" w:cs="Times New Roman"/>
                <w:b/>
                <w:szCs w:val="24"/>
              </w:rPr>
              <w:t xml:space="preserve">КМ не сформировано </w:t>
            </w:r>
          </w:p>
          <w:p w:rsidR="00EF6509" w:rsidRPr="00EF6509" w:rsidRDefault="00EF6509" w:rsidP="00EF65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EF6509">
              <w:rPr>
                <w:rFonts w:ascii="Times New Roman" w:eastAsia="Calibri" w:hAnsi="Times New Roman" w:cs="Times New Roman"/>
                <w:b/>
                <w:szCs w:val="24"/>
              </w:rPr>
              <w:t>(кол-во / %)</w:t>
            </w:r>
          </w:p>
        </w:tc>
      </w:tr>
      <w:tr w:rsidR="00EF6509" w:rsidRPr="00EF6509" w:rsidTr="00933D77">
        <w:trPr>
          <w:trHeight w:val="276"/>
        </w:trPr>
        <w:tc>
          <w:tcPr>
            <w:tcW w:w="1701" w:type="dxa"/>
          </w:tcPr>
          <w:p w:rsidR="00EF6509" w:rsidRPr="00EF6509" w:rsidRDefault="00EF6509" w:rsidP="00EF65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F6509">
              <w:rPr>
                <w:rFonts w:ascii="Times New Roman" w:eastAsia="Calibri" w:hAnsi="Times New Roman" w:cs="Times New Roman"/>
                <w:szCs w:val="24"/>
              </w:rPr>
              <w:t>36</w:t>
            </w:r>
          </w:p>
        </w:tc>
        <w:tc>
          <w:tcPr>
            <w:tcW w:w="1701" w:type="dxa"/>
          </w:tcPr>
          <w:p w:rsidR="00EF6509" w:rsidRPr="00EF6509" w:rsidRDefault="00EF6509" w:rsidP="00EF65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F6509">
              <w:rPr>
                <w:rFonts w:ascii="Times New Roman" w:eastAsia="Calibri" w:hAnsi="Times New Roman" w:cs="Times New Roman"/>
                <w:szCs w:val="24"/>
              </w:rPr>
              <w:t>1392</w:t>
            </w:r>
          </w:p>
        </w:tc>
        <w:tc>
          <w:tcPr>
            <w:tcW w:w="2552" w:type="dxa"/>
            <w:vAlign w:val="center"/>
          </w:tcPr>
          <w:p w:rsidR="00EF6509" w:rsidRPr="00EF6509" w:rsidRDefault="00EF6509" w:rsidP="00EF65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F6509">
              <w:rPr>
                <w:rFonts w:ascii="Times New Roman" w:eastAsia="Calibri" w:hAnsi="Times New Roman" w:cs="Times New Roman"/>
                <w:szCs w:val="24"/>
              </w:rPr>
              <w:t>461 / 33,1</w:t>
            </w:r>
          </w:p>
        </w:tc>
        <w:tc>
          <w:tcPr>
            <w:tcW w:w="2126" w:type="dxa"/>
            <w:vAlign w:val="center"/>
          </w:tcPr>
          <w:p w:rsidR="00EF6509" w:rsidRPr="00EF6509" w:rsidRDefault="00EF6509" w:rsidP="00EF65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F6509">
              <w:rPr>
                <w:rFonts w:ascii="Times New Roman" w:eastAsia="Calibri" w:hAnsi="Times New Roman" w:cs="Times New Roman"/>
                <w:szCs w:val="24"/>
              </w:rPr>
              <w:t>767 / 55,1</w:t>
            </w:r>
          </w:p>
        </w:tc>
        <w:tc>
          <w:tcPr>
            <w:tcW w:w="2268" w:type="dxa"/>
            <w:vAlign w:val="center"/>
          </w:tcPr>
          <w:p w:rsidR="00EF6509" w:rsidRPr="00EF6509" w:rsidRDefault="00EF6509" w:rsidP="00EF65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F6509">
              <w:rPr>
                <w:rFonts w:ascii="Times New Roman" w:eastAsia="Calibri" w:hAnsi="Times New Roman" w:cs="Times New Roman"/>
                <w:szCs w:val="24"/>
              </w:rPr>
              <w:t>164 / 11,8</w:t>
            </w:r>
          </w:p>
        </w:tc>
      </w:tr>
    </w:tbl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Наибольшее затруднение девятиклассников вызвали комплексные задания: 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-в комплексном задании «Экспедиция на Марс» (задание 10) предлагалось восстановить и дописать текст письма с Марса. Содержательная область оценки: письменное самовыражение.</w:t>
      </w:r>
    </w:p>
    <w:p w:rsid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комплексном задании «Экспедиция на Марс» (задание 8) девятиклассникам предлагалось выдвинуть идею оригинальной доработки фонового рисунка размещением на нём поселения первых колонистов. Содержательная область оценки: визуальное самовыражение.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Сформировано креативное мышление от 100% до 50% у обучающихся следующих 5 МБОУ: «Добровская школа – гимназия имени </w:t>
      </w:r>
      <w:proofErr w:type="spellStart"/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Я.М.Слонимского</w:t>
      </w:r>
      <w:proofErr w:type="spellEnd"/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«Кубанская школа им. С.П. Королёва», «Лицей Крымской весны», «</w:t>
      </w:r>
      <w:proofErr w:type="spellStart"/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Перевальненская</w:t>
      </w:r>
      <w:proofErr w:type="spellEnd"/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 Ф.И. Федоренко», «</w:t>
      </w:r>
      <w:proofErr w:type="spellStart"/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Трудовская</w:t>
      </w:r>
      <w:proofErr w:type="spellEnd"/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Результаты анализа подтверждают необходимость широкого использования </w:t>
      </w:r>
      <w:proofErr w:type="spellStart"/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личностно-ориентированного и дифференцированного подходов в процессе обучения. Учителям необходимо иметь реальные представления об уровне подготовки каждого обучающегося и ставить перед ним ту цель, которую он может реализовать. В открытом доступе имеется достаточно большое количество сертифицированных материалов по формированию и оценке функциональной грамотности по ее различным направлениям.</w:t>
      </w:r>
    </w:p>
    <w:p w:rsidR="00EF6509" w:rsidRPr="00EF6509" w:rsidRDefault="00EF6509" w:rsidP="001A144C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основании вышеизложенного рекомендовано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Администрации: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Проанализировать результаты по образовательной организации и каждому обучающемуся;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Выявить проблемы и проанализировать причины затруднений и наметить пути оказания методической помощи нуждающимся в этом педагогам;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Включить вопросы формирования функциональной грамотности по ее различным направлениям в систему методической работы образовательной организации;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Осуществлять непрерывную методическую работу в школе, направленную на ознакомление с особенностями методологии и критериями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обучающихся;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необходимости внести коррективы в разделы основной образовательной программы: «Программа формирования УУД» и «Система оценки» с учетом подходов и требований по формированию функциональной грамотности;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Провести анализ типичных затруднений обучающихся по различным видам функциональной грамотности;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Ввести в педагогическую практику работы школы, систему оценки заданий в формате PISA;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Ввести в практику преподавания отдельных предметов задания, методы и приемы, способствующие формированию функциональной грамотности;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Использовать возможности программ внеурочной деятельности для расширения </w:t>
      </w:r>
      <w:proofErr w:type="spellStart"/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надпредметной</w:t>
      </w:r>
      <w:proofErr w:type="spellEnd"/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сферы, включающей ключевые компетенции, соответствующие функциональной грамотности.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Использовать потенциал современных образовательных технологий, отдельных методик, приемов и стратегий, формирующих </w:t>
      </w:r>
      <w:proofErr w:type="spellStart"/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и способствующих развитию функциональной грамотности;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Организовать мероприятия по обмену опытом в области формирования и оценки функциональной грамотности на различных уровнях;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Выявить педагогов в своей ОО, которые успешно применяют методы и приемы формирования отдельных видов функциональной грамотности и организовать мастер-классы, открытые уроки, декады педагогического мастерства, направленные на </w:t>
      </w:r>
      <w:proofErr w:type="spellStart"/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внутришкольное</w:t>
      </w:r>
      <w:proofErr w:type="spellEnd"/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квалификации в области формирования и развития функциональной грамотности.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Учителям-предметникам общеобразовательных организаций: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Проанализировать достижения обучающихся по функциональной грамотности (креативное мышление), выявить сильные и слабые стороны каждого ученика;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Использовать полученные данные для организации работы на уроке, во внеурочной деятельности, во время внеклассных мероприятий, классных часов, при распределении обязанностей в классе и </w:t>
      </w:r>
      <w:proofErr w:type="spellStart"/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Осуществить обновление программ внеурочной деятельности, направленных на формирование функциональной грамотности;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Обратить внимание на организацию проектной деятельности учащихся с позиции формирования различных видов функциональной грамотности;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Использовать новые действенные нормы и методы повышения эффективности учебных занятий, которые должны быть направлены на формирование осознанных универсальных учебных действий и ключевых компетенций, предусмотренных ФГОС;</w:t>
      </w:r>
    </w:p>
    <w:p w:rsidR="00EF6509" w:rsidRPr="00EF6509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Уделить на уроках внимание разбору и выполнению заданий, которые в процессе исследования были решены на низком уровне;</w:t>
      </w:r>
    </w:p>
    <w:p w:rsidR="001B5EE7" w:rsidRDefault="00EF6509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EF650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Использовать в работе сертифицированные задания по креативному мышлению, опубликованные в открытом доступе.</w:t>
      </w:r>
    </w:p>
    <w:p w:rsidR="004D2386" w:rsidRDefault="004D2386" w:rsidP="001A144C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мониторинге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направлению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«Глобальные компетенции</w:t>
      </w:r>
      <w:r w:rsidRPr="006C2E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приняли</w:t>
      </w:r>
      <w:r w:rsidR="0081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1454</w:t>
      </w:r>
      <w:r w:rsid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9-х классов.</w:t>
      </w:r>
    </w:p>
    <w:p w:rsidR="00AB6FF7" w:rsidRPr="00AB6FF7" w:rsidRDefault="00AB6FF7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мониторинга стали формирование и оценка функциональной грамотности обучающихся общеобразовательных организаций.</w:t>
      </w:r>
    </w:p>
    <w:p w:rsidR="00AB6FF7" w:rsidRPr="00AB6FF7" w:rsidRDefault="00AB6FF7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мониторинга: проведение диагностической работы для обучающихся 9 классов в части понимания глобальных компетенций; определение направлений работы по совершенствованию формирования ФГ.</w:t>
      </w:r>
    </w:p>
    <w:p w:rsidR="00AB6FF7" w:rsidRPr="00AB6FF7" w:rsidRDefault="00AB6FF7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мониторинга: индивидуальные достижения учащихся 9 классов ОУ Симферопольского района.</w:t>
      </w:r>
    </w:p>
    <w:p w:rsidR="00AB6FF7" w:rsidRPr="00AB6FF7" w:rsidRDefault="00AB6FF7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мониторинга: </w:t>
      </w:r>
      <w:proofErr w:type="spellStart"/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обучающихся 9 классов способности применять полученные в процессе обучения знания и умения для решения учебно-познавательных и практических задач, приближенных к реальной жизни. </w:t>
      </w:r>
    </w:p>
    <w:p w:rsidR="00AB6FF7" w:rsidRDefault="00AB6FF7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 проведения мониторинга: выполнение диагностической работы в письменной форме.</w:t>
      </w:r>
    </w:p>
    <w:p w:rsidR="00AB6FF7" w:rsidRDefault="00AB6FF7" w:rsidP="001A144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протоколами проведения м</w:t>
      </w:r>
      <w:r w:rsidR="00811DF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ониторинга, участие приняли 1454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обучающихся из 37</w:t>
      </w:r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Симферопольского района, при этом не своевременно предоста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вили отчёты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Залесская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и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Широковская</w:t>
      </w:r>
      <w:proofErr w:type="spellEnd"/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школа». Не предоставила сведений об участии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2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крымскотатрским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языком обучения»,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Молодёжненская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2» и «Перовская школа-гимназия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Г.А.Хачирашвили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AB6FF7" w:rsidRPr="00AB6FF7" w:rsidRDefault="00AB6FF7" w:rsidP="001A144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выполнили </w:t>
      </w:r>
      <w:r w:rsidRPr="006403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1</w:t>
      </w:r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справились с ним на 100% учащиеся МБОУ: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«Донская школа </w:t>
      </w:r>
      <w:proofErr w:type="spellStart"/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им.В.П.Давиденко</w:t>
      </w:r>
      <w:proofErr w:type="spellEnd"/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Кольчугинская</w:t>
      </w:r>
      <w:proofErr w:type="spellEnd"/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1 им. </w:t>
      </w:r>
      <w:proofErr w:type="spellStart"/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Авраамова</w:t>
      </w:r>
      <w:proofErr w:type="spellEnd"/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Г.Н.»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Урожайновская</w:t>
      </w:r>
      <w:proofErr w:type="spellEnd"/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</w:t>
      </w:r>
      <w:proofErr w:type="spellStart"/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им.К.В.Варлыгина</w:t>
      </w:r>
      <w:proofErr w:type="spellEnd"/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Широковская</w:t>
      </w:r>
      <w:proofErr w:type="spellEnd"/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FF7">
        <w:t xml:space="preserve"> </w:t>
      </w:r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Наименьший процент правильных ответов дали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чащиеся МБОУ «Мирновская школа № 1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Н.Н.Белова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(26,4</w:t>
      </w:r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>%). Остальные МБОУ справились с</w:t>
      </w:r>
      <w:r w:rsidR="00113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задания на 55% - 98</w:t>
      </w:r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AB6FF7" w:rsidRDefault="001B5EE7" w:rsidP="001A144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Pr="006403A3">
        <w:rPr>
          <w:rFonts w:ascii="Times New Roman" w:eastAsia="Calibri" w:hAnsi="Times New Roman" w:cs="Times New Roman"/>
          <w:sz w:val="24"/>
          <w:szCs w:val="24"/>
          <w:u w:val="single"/>
        </w:rPr>
        <w:t>заданием 2</w:t>
      </w:r>
      <w:r w:rsidRPr="0066750C">
        <w:rPr>
          <w:rFonts w:ascii="Times New Roman" w:eastAsia="Calibri" w:hAnsi="Times New Roman" w:cs="Times New Roman"/>
          <w:sz w:val="24"/>
          <w:szCs w:val="24"/>
        </w:rPr>
        <w:t xml:space="preserve"> на 100%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не справился не один </w:t>
      </w:r>
      <w:r w:rsidR="006403A3">
        <w:rPr>
          <w:rFonts w:ascii="Times New Roman" w:eastAsia="Calibri" w:hAnsi="Times New Roman" w:cs="Times New Roman"/>
          <w:sz w:val="24"/>
          <w:szCs w:val="24"/>
        </w:rPr>
        <w:t>учащиеся из 37 МБОУ.</w:t>
      </w:r>
      <w:r w:rsidR="006403A3" w:rsidRPr="006403A3">
        <w:t xml:space="preserve"> </w:t>
      </w:r>
      <w:r w:rsidR="006403A3" w:rsidRPr="006403A3">
        <w:rPr>
          <w:rFonts w:ascii="Times New Roman" w:eastAsia="Calibri" w:hAnsi="Times New Roman" w:cs="Times New Roman"/>
          <w:sz w:val="24"/>
          <w:szCs w:val="24"/>
        </w:rPr>
        <w:t>Наименьший процент правильных ответов дали учащи</w:t>
      </w:r>
      <w:r w:rsidR="006403A3">
        <w:rPr>
          <w:rFonts w:ascii="Times New Roman" w:eastAsia="Calibri" w:hAnsi="Times New Roman" w:cs="Times New Roman"/>
          <w:sz w:val="24"/>
          <w:szCs w:val="24"/>
        </w:rPr>
        <w:t>еся МБОУ «</w:t>
      </w:r>
      <w:proofErr w:type="spellStart"/>
      <w:r w:rsidR="006403A3">
        <w:rPr>
          <w:rFonts w:ascii="Times New Roman" w:eastAsia="Calibri" w:hAnsi="Times New Roman" w:cs="Times New Roman"/>
          <w:sz w:val="24"/>
          <w:szCs w:val="24"/>
        </w:rPr>
        <w:t>Залесская</w:t>
      </w:r>
      <w:proofErr w:type="spellEnd"/>
      <w:r w:rsidR="006403A3">
        <w:rPr>
          <w:rFonts w:ascii="Times New Roman" w:eastAsia="Calibri" w:hAnsi="Times New Roman" w:cs="Times New Roman"/>
          <w:sz w:val="24"/>
          <w:szCs w:val="24"/>
        </w:rPr>
        <w:t xml:space="preserve"> школа» (20</w:t>
      </w:r>
      <w:r w:rsidR="006403A3" w:rsidRPr="006403A3">
        <w:rPr>
          <w:rFonts w:ascii="Times New Roman" w:eastAsia="Calibri" w:hAnsi="Times New Roman" w:cs="Times New Roman"/>
          <w:sz w:val="24"/>
          <w:szCs w:val="24"/>
        </w:rPr>
        <w:t>%). Остальные МБОУ справи</w:t>
      </w:r>
      <w:r w:rsidR="006403A3">
        <w:rPr>
          <w:rFonts w:ascii="Times New Roman" w:eastAsia="Calibri" w:hAnsi="Times New Roman" w:cs="Times New Roman"/>
          <w:sz w:val="24"/>
          <w:szCs w:val="24"/>
        </w:rPr>
        <w:t>лись с выполнением задания на 26% - 96</w:t>
      </w:r>
      <w:r w:rsidR="006403A3" w:rsidRPr="006403A3">
        <w:rPr>
          <w:rFonts w:ascii="Times New Roman" w:eastAsia="Calibri" w:hAnsi="Times New Roman" w:cs="Times New Roman"/>
          <w:sz w:val="24"/>
          <w:szCs w:val="24"/>
        </w:rPr>
        <w:t>%.</w:t>
      </w:r>
    </w:p>
    <w:p w:rsidR="006403A3" w:rsidRDefault="006403A3" w:rsidP="001A14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выполнили </w:t>
      </w:r>
      <w:r w:rsidRPr="006403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6403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ись с ним на 100% учащиеся </w:t>
      </w:r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«Николаевская школа» и МБОУ «Первомайская школа».</w:t>
      </w:r>
      <w:r w:rsidRPr="006403A3">
        <w:t xml:space="preserve"> </w:t>
      </w:r>
      <w:r w:rsidRPr="00640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Наименьший процент </w:t>
      </w:r>
      <w:r w:rsidRPr="006403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правильных ответов дали 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 МБОУ «</w:t>
      </w:r>
      <w:proofErr w:type="spellStart"/>
      <w:r w:rsidRPr="006403A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Перевальненская</w:t>
      </w:r>
      <w:proofErr w:type="spellEnd"/>
      <w:r w:rsidRPr="00640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 </w:t>
      </w:r>
      <w:proofErr w:type="spellStart"/>
      <w:r w:rsidRPr="006403A3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Ф.И.Федоренко</w:t>
      </w:r>
      <w:proofErr w:type="spellEnd"/>
      <w:r w:rsidRPr="006403A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(16</w:t>
      </w:r>
      <w:r w:rsidRPr="006403A3">
        <w:rPr>
          <w:rFonts w:ascii="Times New Roman" w:eastAsia="Times New Roman" w:hAnsi="Times New Roman" w:cs="Times New Roman"/>
          <w:sz w:val="24"/>
          <w:szCs w:val="24"/>
          <w:lang w:eastAsia="ru-RU"/>
        </w:rPr>
        <w:t>%). Остальные МБОУ справи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лись с выполнением задания на 22% - 95</w:t>
      </w:r>
      <w:r w:rsidRPr="006403A3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6403A3" w:rsidRDefault="006403A3" w:rsidP="001A144C">
      <w:pPr>
        <w:spacing w:after="0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выполнили </w:t>
      </w:r>
      <w:r w:rsidRPr="006403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4</w:t>
      </w:r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ись с ним на 100% учащиеся </w:t>
      </w:r>
      <w:r w:rsidRPr="00AB6FF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школа-гимназия» и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школа».</w:t>
      </w:r>
      <w:r w:rsidRPr="006403A3">
        <w:t xml:space="preserve"> </w:t>
      </w:r>
      <w:r w:rsidRPr="006403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Наименьший процент правильных ответов дали 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Залесская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Pr="006403A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(13</w:t>
      </w:r>
      <w:r w:rsidRPr="006403A3">
        <w:rPr>
          <w:rFonts w:ascii="Times New Roman" w:eastAsia="Times New Roman" w:hAnsi="Times New Roman" w:cs="Times New Roman"/>
          <w:sz w:val="24"/>
          <w:szCs w:val="24"/>
          <w:lang w:eastAsia="ru-RU"/>
        </w:rPr>
        <w:t>%). Остальные МБОУ справи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лись с выполнением задания на 18% - 97</w:t>
      </w:r>
      <w:r w:rsidRPr="006403A3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6403A3" w:rsidRDefault="006403A3" w:rsidP="001A144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Pr="006403A3">
        <w:rPr>
          <w:rFonts w:ascii="Times New Roman" w:eastAsia="Calibri" w:hAnsi="Times New Roman" w:cs="Times New Roman"/>
          <w:sz w:val="24"/>
          <w:szCs w:val="24"/>
          <w:u w:val="single"/>
        </w:rPr>
        <w:t>заданием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5</w:t>
      </w:r>
      <w:r w:rsidRPr="0066750C">
        <w:rPr>
          <w:rFonts w:ascii="Times New Roman" w:eastAsia="Calibri" w:hAnsi="Times New Roman" w:cs="Times New Roman"/>
          <w:sz w:val="24"/>
          <w:szCs w:val="24"/>
        </w:rPr>
        <w:t xml:space="preserve"> на 100% </w:t>
      </w:r>
      <w:r>
        <w:rPr>
          <w:rFonts w:ascii="Times New Roman" w:eastAsia="Calibri" w:hAnsi="Times New Roman" w:cs="Times New Roman"/>
          <w:sz w:val="24"/>
          <w:szCs w:val="24"/>
        </w:rPr>
        <w:t>также не справился не один учащиеся из 37 МБОУ.</w:t>
      </w:r>
      <w:r w:rsidRPr="006403A3">
        <w:t xml:space="preserve"> </w:t>
      </w:r>
      <w:r w:rsidRPr="006403A3">
        <w:rPr>
          <w:rFonts w:ascii="Times New Roman" w:eastAsia="Calibri" w:hAnsi="Times New Roman" w:cs="Times New Roman"/>
          <w:sz w:val="24"/>
          <w:szCs w:val="24"/>
        </w:rPr>
        <w:t xml:space="preserve">Наименьший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процент правильных ответов дали </w:t>
      </w:r>
      <w:r w:rsidRPr="006403A3">
        <w:rPr>
          <w:rFonts w:ascii="Times New Roman" w:eastAsia="Calibri" w:hAnsi="Times New Roman" w:cs="Times New Roman"/>
          <w:sz w:val="24"/>
          <w:szCs w:val="24"/>
        </w:rPr>
        <w:t>учащи</w:t>
      </w:r>
      <w:r>
        <w:rPr>
          <w:rFonts w:ascii="Times New Roman" w:eastAsia="Calibri" w:hAnsi="Times New Roman" w:cs="Times New Roman"/>
          <w:sz w:val="24"/>
          <w:szCs w:val="24"/>
        </w:rPr>
        <w:t>еся 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Клёновская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основная школа» (6</w:t>
      </w:r>
      <w:r w:rsidRPr="006403A3">
        <w:rPr>
          <w:rFonts w:ascii="Times New Roman" w:eastAsia="Calibri" w:hAnsi="Times New Roman" w:cs="Times New Roman"/>
          <w:sz w:val="24"/>
          <w:szCs w:val="24"/>
        </w:rPr>
        <w:t>%). Остальные МБОУ справи</w:t>
      </w:r>
      <w:r>
        <w:rPr>
          <w:rFonts w:ascii="Times New Roman" w:eastAsia="Calibri" w:hAnsi="Times New Roman" w:cs="Times New Roman"/>
          <w:sz w:val="24"/>
          <w:szCs w:val="24"/>
        </w:rPr>
        <w:t>лись с выполнением задания на 10% - 95</w:t>
      </w:r>
      <w:r w:rsidRPr="006403A3">
        <w:rPr>
          <w:rFonts w:ascii="Times New Roman" w:eastAsia="Calibri" w:hAnsi="Times New Roman" w:cs="Times New Roman"/>
          <w:sz w:val="24"/>
          <w:szCs w:val="24"/>
        </w:rPr>
        <w:t>%.</w:t>
      </w:r>
    </w:p>
    <w:p w:rsidR="006403A3" w:rsidRDefault="006403A3" w:rsidP="001A144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6B9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Высокую успешность выполнения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даний (78,9%</w:t>
      </w:r>
      <w:r w:rsidR="0081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- 61,03%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11DF9" w:rsidRPr="00811DF9">
        <w:t xml:space="preserve"> </w:t>
      </w:r>
      <w:r w:rsidR="00811DF9" w:rsidRPr="00811D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</w:t>
      </w:r>
      <w:r w:rsidR="00811DF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 обучающиеся из 23</w:t>
      </w:r>
      <w:r w:rsidR="00811DF9" w:rsidRPr="0081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</w:t>
      </w:r>
      <w:r w:rsidR="00811DF9">
        <w:rPr>
          <w:rFonts w:ascii="Times New Roman" w:eastAsia="Times New Roman" w:hAnsi="Times New Roman" w:cs="Times New Roman"/>
          <w:sz w:val="24"/>
          <w:szCs w:val="24"/>
          <w:lang w:eastAsia="ru-RU"/>
        </w:rPr>
        <w:t>ОУ, в том числе МБОУ «</w:t>
      </w:r>
      <w:proofErr w:type="spellStart"/>
      <w:r w:rsidR="00811DF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Родниковская</w:t>
      </w:r>
      <w:proofErr w:type="spellEnd"/>
      <w:r w:rsidR="00811DF9" w:rsidRPr="00811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="00811DF9">
        <w:rPr>
          <w:rFonts w:ascii="Times New Roman" w:eastAsia="Times New Roman" w:hAnsi="Times New Roman" w:cs="Times New Roman"/>
          <w:sz w:val="24"/>
          <w:szCs w:val="24"/>
          <w:lang w:eastAsia="ru-RU"/>
        </w:rPr>
        <w:t>-гимназия» (78,9</w:t>
      </w:r>
      <w:r w:rsidR="00811DF9" w:rsidRPr="00811DF9">
        <w:rPr>
          <w:rFonts w:ascii="Times New Roman" w:eastAsia="Times New Roman" w:hAnsi="Times New Roman" w:cs="Times New Roman"/>
          <w:sz w:val="24"/>
          <w:szCs w:val="24"/>
          <w:lang w:eastAsia="ru-RU"/>
        </w:rPr>
        <w:t>%).</w:t>
      </w:r>
    </w:p>
    <w:p w:rsidR="00811DF9" w:rsidRDefault="00811DF9" w:rsidP="001A144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B9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Низкая успешность выпол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нения заданий (25,625% - 53,55%) наблюдается в 14</w:t>
      </w:r>
      <w:r w:rsidRPr="001F6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МБОУ, в том числ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«Гвардейская школа-гимназия № 3» (37,37</w:t>
      </w:r>
      <w:r w:rsidRPr="00E20B8B">
        <w:rPr>
          <w:rFonts w:ascii="Times New Roman" w:eastAsia="Times New Roman" w:hAnsi="Times New Roman" w:cs="Times New Roman"/>
          <w:sz w:val="24"/>
          <w:szCs w:val="24"/>
          <w:lang w:eastAsia="ru-RU"/>
        </w:rPr>
        <w:t>%),</w:t>
      </w:r>
    </w:p>
    <w:p w:rsidR="00811DF9" w:rsidRDefault="00811DF9" w:rsidP="001A144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Успешность выполнения заданий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среднем по району составила 67,36</w:t>
      </w:r>
      <w:r w:rsidRPr="002C7301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811DF9" w:rsidRDefault="00811DF9" w:rsidP="001A144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839">
        <w:rPr>
          <w:rFonts w:ascii="Times New Roman" w:eastAsia="Calibri" w:hAnsi="Times New Roman" w:cs="Times New Roman"/>
          <w:sz w:val="24"/>
          <w:szCs w:val="24"/>
        </w:rPr>
        <w:t>Распределение результатов мониторинга по глоб</w:t>
      </w:r>
      <w:r>
        <w:rPr>
          <w:rFonts w:ascii="Times New Roman" w:eastAsia="Calibri" w:hAnsi="Times New Roman" w:cs="Times New Roman"/>
          <w:sz w:val="24"/>
          <w:szCs w:val="24"/>
        </w:rPr>
        <w:t>альным компетенциям у учащихся 9-х</w:t>
      </w:r>
      <w:r w:rsidRPr="009E0839">
        <w:rPr>
          <w:rFonts w:ascii="Times New Roman" w:eastAsia="Calibri" w:hAnsi="Times New Roman" w:cs="Times New Roman"/>
          <w:sz w:val="24"/>
          <w:szCs w:val="24"/>
        </w:rPr>
        <w:t> классов выглядит следующим образом:</w:t>
      </w:r>
    </w:p>
    <w:tbl>
      <w:tblPr>
        <w:tblW w:w="8235" w:type="dxa"/>
        <w:jc w:val="center"/>
        <w:tblLook w:val="04A0" w:firstRow="1" w:lastRow="0" w:firstColumn="1" w:lastColumn="0" w:noHBand="0" w:noVBand="1"/>
      </w:tblPr>
      <w:tblGrid>
        <w:gridCol w:w="2627"/>
        <w:gridCol w:w="1962"/>
        <w:gridCol w:w="1552"/>
        <w:gridCol w:w="2094"/>
      </w:tblGrid>
      <w:tr w:rsidR="00811DF9" w:rsidRPr="00811DF9" w:rsidTr="00933D77">
        <w:trPr>
          <w:trHeight w:val="960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DF9" w:rsidRPr="00811DF9" w:rsidRDefault="00811DF9" w:rsidP="00933D7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811DF9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Уровень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DF9" w:rsidRPr="00811DF9" w:rsidRDefault="00811DF9" w:rsidP="0093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811DF9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Диапазон выполнения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DF9" w:rsidRPr="00811DF9" w:rsidRDefault="00811DF9" w:rsidP="0093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811DF9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Кол-во участников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DF9" w:rsidRPr="00811DF9" w:rsidRDefault="00811DF9" w:rsidP="00933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811DF9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% от общего кол-ва участников мониторинга</w:t>
            </w:r>
          </w:p>
        </w:tc>
      </w:tr>
      <w:tr w:rsidR="00811DF9" w:rsidRPr="00811DF9" w:rsidTr="00933D77">
        <w:trPr>
          <w:trHeight w:val="315"/>
          <w:jc w:val="center"/>
        </w:trPr>
        <w:tc>
          <w:tcPr>
            <w:tcW w:w="2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DF9" w:rsidRPr="00811DF9" w:rsidRDefault="00811DF9" w:rsidP="00933D77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1D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Высокий уровень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DF9" w:rsidRPr="00811DF9" w:rsidRDefault="00811DF9" w:rsidP="00933D7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1D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66-100%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DF9" w:rsidRPr="00811DF9" w:rsidRDefault="00917DA7" w:rsidP="00933D7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67</w:t>
            </w:r>
            <w:r w:rsidR="00811D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DF9" w:rsidRPr="00811DF9" w:rsidRDefault="00917DA7" w:rsidP="00933D7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46,6%</w:t>
            </w:r>
          </w:p>
        </w:tc>
      </w:tr>
      <w:tr w:rsidR="00811DF9" w:rsidRPr="00811DF9" w:rsidTr="00933D77">
        <w:trPr>
          <w:trHeight w:val="315"/>
          <w:jc w:val="center"/>
        </w:trPr>
        <w:tc>
          <w:tcPr>
            <w:tcW w:w="2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DF9" w:rsidRPr="00811DF9" w:rsidRDefault="00811DF9" w:rsidP="00933D77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1D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Средний уровень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DF9" w:rsidRPr="00811DF9" w:rsidRDefault="00811DF9" w:rsidP="00933D7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1D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45-65%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DF9" w:rsidRPr="00811DF9" w:rsidRDefault="008F1D49" w:rsidP="00933D7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394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DF9" w:rsidRPr="00811DF9" w:rsidRDefault="00917DA7" w:rsidP="00933D7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27,1%</w:t>
            </w:r>
          </w:p>
        </w:tc>
      </w:tr>
      <w:tr w:rsidR="00811DF9" w:rsidRPr="00811DF9" w:rsidTr="00933D77">
        <w:trPr>
          <w:trHeight w:val="315"/>
          <w:jc w:val="center"/>
        </w:trPr>
        <w:tc>
          <w:tcPr>
            <w:tcW w:w="2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DF9" w:rsidRPr="00811DF9" w:rsidRDefault="00811DF9" w:rsidP="00933D77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1D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Ниже среднего уровня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DF9" w:rsidRPr="00811DF9" w:rsidRDefault="00811DF9" w:rsidP="00933D7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1D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30-44%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DF9" w:rsidRPr="00811DF9" w:rsidRDefault="008F1D49" w:rsidP="00933D7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DF9" w:rsidRPr="00811DF9" w:rsidRDefault="00917DA7" w:rsidP="00933D7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14,8%</w:t>
            </w:r>
          </w:p>
        </w:tc>
      </w:tr>
      <w:tr w:rsidR="00811DF9" w:rsidRPr="00811DF9" w:rsidTr="00933D77">
        <w:trPr>
          <w:trHeight w:val="315"/>
          <w:jc w:val="center"/>
        </w:trPr>
        <w:tc>
          <w:tcPr>
            <w:tcW w:w="2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DF9" w:rsidRPr="00811DF9" w:rsidRDefault="00811DF9" w:rsidP="00933D77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1D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Низкий уровень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DF9" w:rsidRPr="00811DF9" w:rsidRDefault="00811DF9" w:rsidP="00933D7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11D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0-29%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DF9" w:rsidRPr="00811DF9" w:rsidRDefault="00811DF9" w:rsidP="00933D7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167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DF9" w:rsidRPr="00811DF9" w:rsidRDefault="00917DA7" w:rsidP="00933D7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11,5%</w:t>
            </w:r>
          </w:p>
        </w:tc>
      </w:tr>
      <w:tr w:rsidR="00811DF9" w:rsidRPr="00811DF9" w:rsidTr="00933D77">
        <w:trPr>
          <w:trHeight w:val="315"/>
          <w:jc w:val="center"/>
        </w:trPr>
        <w:tc>
          <w:tcPr>
            <w:tcW w:w="4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DF9" w:rsidRPr="00811DF9" w:rsidRDefault="00811DF9" w:rsidP="00933D7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11DF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ИТОГО: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DF9" w:rsidRPr="008F1D49" w:rsidRDefault="008F1D49" w:rsidP="00933D7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en-US" w:eastAsia="ru-RU"/>
              </w:rPr>
              <w:t>1454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DF9" w:rsidRPr="00811DF9" w:rsidRDefault="00917DA7" w:rsidP="00933D7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100%</w:t>
            </w:r>
          </w:p>
        </w:tc>
      </w:tr>
    </w:tbl>
    <w:p w:rsidR="00917DA7" w:rsidRDefault="00917DA7" w:rsidP="001A144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1CF">
        <w:rPr>
          <w:rFonts w:ascii="Times New Roman" w:eastAsia="Calibri" w:hAnsi="Times New Roman" w:cs="Times New Roman"/>
          <w:sz w:val="24"/>
          <w:szCs w:val="24"/>
        </w:rPr>
        <w:t>Из таблицы видно,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что большинство участников (677 – 46,6</w:t>
      </w:r>
      <w:r w:rsidRPr="002921CF">
        <w:rPr>
          <w:rFonts w:ascii="Times New Roman" w:eastAsia="Calibri" w:hAnsi="Times New Roman" w:cs="Times New Roman"/>
          <w:sz w:val="24"/>
          <w:szCs w:val="24"/>
        </w:rPr>
        <w:t>%)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правились с заданиями на высоком уровне, выполнили от 66% до 100% заданий и показали высокое </w:t>
      </w:r>
      <w:r w:rsidRPr="002921CF">
        <w:rPr>
          <w:rFonts w:ascii="Times New Roman" w:eastAsia="Calibri" w:hAnsi="Times New Roman" w:cs="Times New Roman"/>
          <w:sz w:val="24"/>
          <w:szCs w:val="24"/>
        </w:rPr>
        <w:t>понимание проблемы.</w:t>
      </w:r>
      <w:r w:rsidRPr="008C397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17DA7" w:rsidRDefault="00917DA7" w:rsidP="001A144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обучающихся применять знания в жизненных ситуациях определяют их приспособленность в условиях современного мира инноваций. Поэтому деятельность, направленная на развитие у учащихся способности переноса, являющегося показателем </w:t>
      </w:r>
      <w:proofErr w:type="spellStart"/>
      <w:r w:rsidRPr="008C397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8C3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функциональной грамотности, должна быть системной и целенаправленной. </w:t>
      </w:r>
    </w:p>
    <w:p w:rsidR="00917DA7" w:rsidRDefault="00917DA7" w:rsidP="001A144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6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 по результатам 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F6487" w:rsidRDefault="00917DA7" w:rsidP="001A144C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успешно ученики справились с заданием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(83,68</w:t>
      </w:r>
      <w:r w:rsidR="00CF6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 – низкий уровень, </w:t>
      </w:r>
      <w:r w:rsidRPr="00917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предлагалось </w:t>
      </w:r>
      <w:r w:rsidR="00CF64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с выбором нескольких верных вариантов ответов и проанализировать информацию.</w:t>
      </w:r>
    </w:p>
    <w:p w:rsidR="00CF6487" w:rsidRPr="00CF6487" w:rsidRDefault="00917DA7" w:rsidP="001A144C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487">
        <w:rPr>
          <w:rFonts w:ascii="Times New Roman" w:hAnsi="Times New Roman"/>
          <w:sz w:val="24"/>
          <w:szCs w:val="24"/>
        </w:rPr>
        <w:t>Наибольшие</w:t>
      </w:r>
      <w:r w:rsidR="00CF6487">
        <w:rPr>
          <w:rFonts w:ascii="Times New Roman" w:hAnsi="Times New Roman"/>
          <w:sz w:val="24"/>
          <w:szCs w:val="24"/>
        </w:rPr>
        <w:t xml:space="preserve"> затруднения вызвало задание № 5 (60%) – высокий</w:t>
      </w:r>
      <w:r w:rsidRPr="00CF6487">
        <w:rPr>
          <w:rFonts w:ascii="Times New Roman" w:hAnsi="Times New Roman"/>
          <w:sz w:val="24"/>
          <w:szCs w:val="24"/>
        </w:rPr>
        <w:t xml:space="preserve"> уровень, где было необходимо </w:t>
      </w:r>
      <w:r w:rsidR="00CF6487">
        <w:rPr>
          <w:rFonts w:ascii="Times New Roman" w:hAnsi="Times New Roman"/>
          <w:sz w:val="24"/>
          <w:szCs w:val="24"/>
        </w:rPr>
        <w:t xml:space="preserve">установить соответствие и выявит мнение. </w:t>
      </w:r>
    </w:p>
    <w:p w:rsidR="00917DA7" w:rsidRPr="00CF6487" w:rsidRDefault="00917DA7" w:rsidP="001A144C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487">
        <w:rPr>
          <w:rFonts w:ascii="Times New Roman" w:hAnsi="Times New Roman"/>
          <w:sz w:val="24"/>
          <w:szCs w:val="24"/>
        </w:rPr>
        <w:t>Достаточно успешно все участники исследо</w:t>
      </w:r>
      <w:r w:rsidR="00CF6487">
        <w:rPr>
          <w:rFonts w:ascii="Times New Roman" w:hAnsi="Times New Roman"/>
          <w:sz w:val="24"/>
          <w:szCs w:val="24"/>
        </w:rPr>
        <w:t xml:space="preserve">вания справились с заданиями № 2, 3, 4 </w:t>
      </w:r>
      <w:r w:rsidRPr="00CF6487">
        <w:rPr>
          <w:rFonts w:ascii="Times New Roman" w:hAnsi="Times New Roman"/>
          <w:sz w:val="24"/>
          <w:szCs w:val="24"/>
        </w:rPr>
        <w:t xml:space="preserve">– </w:t>
      </w:r>
      <w:r w:rsidR="00CF6487">
        <w:rPr>
          <w:rFonts w:ascii="Times New Roman" w:hAnsi="Times New Roman"/>
          <w:sz w:val="24"/>
          <w:szCs w:val="24"/>
        </w:rPr>
        <w:t xml:space="preserve">средний, высокий и средний, соответственно, </w:t>
      </w:r>
      <w:r w:rsidRPr="00CF6487">
        <w:rPr>
          <w:rFonts w:ascii="Times New Roman" w:hAnsi="Times New Roman"/>
          <w:sz w:val="24"/>
          <w:szCs w:val="24"/>
        </w:rPr>
        <w:t xml:space="preserve">где необходимо оценить </w:t>
      </w:r>
      <w:r w:rsidR="00CF6487">
        <w:rPr>
          <w:rFonts w:ascii="Times New Roman" w:hAnsi="Times New Roman"/>
          <w:sz w:val="24"/>
          <w:szCs w:val="24"/>
        </w:rPr>
        <w:t xml:space="preserve">информацию, объяснить сложную ситуацию и выявить причинно-следственные связи. </w:t>
      </w:r>
    </w:p>
    <w:p w:rsidR="00917DA7" w:rsidRDefault="00917DA7" w:rsidP="001A144C">
      <w:pPr>
        <w:tabs>
          <w:tab w:val="left" w:pos="709"/>
        </w:tabs>
        <w:spacing w:after="0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43E4">
        <w:rPr>
          <w:rFonts w:ascii="Times New Roman" w:hAnsi="Times New Roman" w:cs="Times New Roman"/>
          <w:sz w:val="24"/>
          <w:szCs w:val="24"/>
        </w:rPr>
        <w:t>Сдали отчеты с ошибками</w:t>
      </w:r>
      <w:r w:rsidR="00720761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3E4">
        <w:rPr>
          <w:rFonts w:ascii="Times New Roman" w:hAnsi="Times New Roman" w:cs="Times New Roman"/>
          <w:sz w:val="24"/>
          <w:szCs w:val="24"/>
        </w:rPr>
        <w:t>МБОУ:</w:t>
      </w:r>
      <w:r w:rsidR="00720761" w:rsidRPr="00720761">
        <w:t xml:space="preserve"> </w:t>
      </w:r>
      <w:r w:rsidR="00720761">
        <w:rPr>
          <w:rFonts w:ascii="Times New Roman" w:hAnsi="Times New Roman" w:cs="Times New Roman"/>
          <w:sz w:val="24"/>
          <w:szCs w:val="24"/>
        </w:rPr>
        <w:t xml:space="preserve">«Добровская школа-гимназия им. </w:t>
      </w:r>
      <w:proofErr w:type="spellStart"/>
      <w:r w:rsidR="00720761" w:rsidRPr="00720761">
        <w:rPr>
          <w:rFonts w:ascii="Times New Roman" w:hAnsi="Times New Roman" w:cs="Times New Roman"/>
          <w:sz w:val="24"/>
          <w:szCs w:val="24"/>
        </w:rPr>
        <w:t>Я.М.Слонимского</w:t>
      </w:r>
      <w:proofErr w:type="spellEnd"/>
      <w:r w:rsidR="00720761" w:rsidRPr="00720761">
        <w:rPr>
          <w:rFonts w:ascii="Times New Roman" w:hAnsi="Times New Roman" w:cs="Times New Roman"/>
          <w:sz w:val="24"/>
          <w:szCs w:val="24"/>
        </w:rPr>
        <w:t>»</w:t>
      </w:r>
      <w:r w:rsidR="00720761">
        <w:rPr>
          <w:rFonts w:ascii="Times New Roman" w:hAnsi="Times New Roman" w:cs="Times New Roman"/>
          <w:sz w:val="24"/>
          <w:szCs w:val="24"/>
        </w:rPr>
        <w:t xml:space="preserve"> и </w:t>
      </w:r>
      <w:r w:rsidR="00720761" w:rsidRPr="0072076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20761" w:rsidRPr="00720761"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 w:rsidR="00720761" w:rsidRPr="00720761">
        <w:rPr>
          <w:rFonts w:ascii="Times New Roman" w:hAnsi="Times New Roman" w:cs="Times New Roman"/>
          <w:sz w:val="24"/>
          <w:szCs w:val="24"/>
        </w:rPr>
        <w:t xml:space="preserve"> школа № 1 им. </w:t>
      </w:r>
      <w:proofErr w:type="spellStart"/>
      <w:r w:rsidR="00720761" w:rsidRPr="00720761">
        <w:rPr>
          <w:rFonts w:ascii="Times New Roman" w:hAnsi="Times New Roman" w:cs="Times New Roman"/>
          <w:sz w:val="24"/>
          <w:szCs w:val="24"/>
        </w:rPr>
        <w:t>Авраамова</w:t>
      </w:r>
      <w:proofErr w:type="spellEnd"/>
      <w:r w:rsidR="00720761" w:rsidRPr="00720761">
        <w:rPr>
          <w:rFonts w:ascii="Times New Roman" w:hAnsi="Times New Roman" w:cs="Times New Roman"/>
          <w:sz w:val="24"/>
          <w:szCs w:val="24"/>
        </w:rPr>
        <w:t xml:space="preserve"> Г.Н.»</w:t>
      </w:r>
      <w:r w:rsidR="00720761">
        <w:rPr>
          <w:rFonts w:ascii="Times New Roman" w:hAnsi="Times New Roman" w:cs="Times New Roman"/>
          <w:sz w:val="24"/>
          <w:szCs w:val="24"/>
        </w:rPr>
        <w:t>.</w:t>
      </w:r>
    </w:p>
    <w:p w:rsidR="00720761" w:rsidRDefault="00720761" w:rsidP="001A144C">
      <w:pPr>
        <w:tabs>
          <w:tab w:val="left" w:pos="709"/>
        </w:tabs>
        <w:spacing w:after="0"/>
        <w:ind w:right="1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207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Рекомендации:</w:t>
      </w:r>
    </w:p>
    <w:p w:rsidR="00720761" w:rsidRPr="00720761" w:rsidRDefault="00720761" w:rsidP="001A144C">
      <w:pPr>
        <w:tabs>
          <w:tab w:val="left" w:pos="709"/>
        </w:tabs>
        <w:spacing w:after="0"/>
        <w:ind w:right="1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0761">
        <w:rPr>
          <w:rFonts w:ascii="Times New Roman" w:hAnsi="Times New Roman" w:cs="Times New Roman"/>
          <w:i/>
          <w:sz w:val="24"/>
          <w:szCs w:val="24"/>
        </w:rPr>
        <w:lastRenderedPageBreak/>
        <w:t>Для повышения уровня глобальных компетенций необходима системная и скоординированная работа на всех уровнях, направленная на переход от простого усвоения знаний к формированию умения гибко и эффективно применять их в разнообразных жизненных контекстах.</w:t>
      </w:r>
    </w:p>
    <w:p w:rsidR="006403A3" w:rsidRDefault="006403A3" w:rsidP="00917DA7">
      <w:pPr>
        <w:spacing w:after="0"/>
        <w:jc w:val="both"/>
      </w:pPr>
    </w:p>
    <w:sectPr w:rsidR="006403A3" w:rsidSect="00711E5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35BF8"/>
    <w:multiLevelType w:val="hybridMultilevel"/>
    <w:tmpl w:val="7FF429E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33E1D"/>
    <w:multiLevelType w:val="hybridMultilevel"/>
    <w:tmpl w:val="8A1CE274"/>
    <w:lvl w:ilvl="0" w:tplc="BD8AECA8">
      <w:start w:val="3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4AB0FC6"/>
    <w:multiLevelType w:val="multilevel"/>
    <w:tmpl w:val="B5B206F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9285641"/>
    <w:multiLevelType w:val="hybridMultilevel"/>
    <w:tmpl w:val="937221E6"/>
    <w:lvl w:ilvl="0" w:tplc="BFBE8EA6">
      <w:start w:val="1"/>
      <w:numFmt w:val="decimal"/>
      <w:lvlText w:val="%1."/>
      <w:lvlJc w:val="left"/>
      <w:pPr>
        <w:ind w:left="89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117"/>
    <w:rsid w:val="000D3F38"/>
    <w:rsid w:val="00113FCE"/>
    <w:rsid w:val="001A144C"/>
    <w:rsid w:val="001B5EE7"/>
    <w:rsid w:val="00207680"/>
    <w:rsid w:val="002168AB"/>
    <w:rsid w:val="002666A9"/>
    <w:rsid w:val="002971D2"/>
    <w:rsid w:val="00314A53"/>
    <w:rsid w:val="004D2386"/>
    <w:rsid w:val="005B3817"/>
    <w:rsid w:val="005B54A0"/>
    <w:rsid w:val="006403A3"/>
    <w:rsid w:val="006F4962"/>
    <w:rsid w:val="00711E58"/>
    <w:rsid w:val="00720761"/>
    <w:rsid w:val="007A0780"/>
    <w:rsid w:val="00811DF9"/>
    <w:rsid w:val="00813117"/>
    <w:rsid w:val="008F1D49"/>
    <w:rsid w:val="00917DA7"/>
    <w:rsid w:val="009B45D1"/>
    <w:rsid w:val="00AB6FF7"/>
    <w:rsid w:val="00AE0AE9"/>
    <w:rsid w:val="00C23899"/>
    <w:rsid w:val="00C71886"/>
    <w:rsid w:val="00CF6487"/>
    <w:rsid w:val="00DA535F"/>
    <w:rsid w:val="00E420E8"/>
    <w:rsid w:val="00EF6509"/>
    <w:rsid w:val="00F02728"/>
    <w:rsid w:val="00F2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3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31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1E5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9B45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EF6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EF6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3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31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1E5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9B45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EF6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EF6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8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6371</Words>
  <Characters>36320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42606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София</dc:creator>
  <cp:lastModifiedBy>Марина Викторовна Декусарова</cp:lastModifiedBy>
  <cp:revision>2</cp:revision>
  <dcterms:created xsi:type="dcterms:W3CDTF">2025-12-04T11:19:00Z</dcterms:created>
  <dcterms:modified xsi:type="dcterms:W3CDTF">2025-12-04T11:19:00Z</dcterms:modified>
</cp:coreProperties>
</file>