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3F2AC">
      <w:pPr>
        <w:tabs>
          <w:tab w:val="left" w:pos="0"/>
        </w:tabs>
        <w:jc w:val="center"/>
      </w:pPr>
      <w:r>
        <w:t>Муниципальное бюджетное общеобразовательное учреждение</w:t>
      </w:r>
    </w:p>
    <w:p w14:paraId="50A964CA">
      <w:pPr>
        <w:tabs>
          <w:tab w:val="left" w:pos="0"/>
        </w:tabs>
        <w:jc w:val="center"/>
      </w:pPr>
      <w:r>
        <w:t>«Гимназия №8 города Евпатории Республики Крым»</w:t>
      </w:r>
    </w:p>
    <w:p w14:paraId="4FEE487B">
      <w:pPr>
        <w:tabs>
          <w:tab w:val="left" w:pos="0"/>
        </w:tabs>
        <w:jc w:val="center"/>
      </w:pPr>
      <w:r>
        <w:t>(МБОУ «Гимназия № 8»)</w:t>
      </w:r>
    </w:p>
    <w:p w14:paraId="4109CE2D">
      <w:pPr>
        <w:tabs>
          <w:tab w:val="left" w:pos="0"/>
        </w:tabs>
        <w:jc w:val="center"/>
      </w:pPr>
    </w:p>
    <w:p w14:paraId="0F308689">
      <w:pPr>
        <w:tabs>
          <w:tab w:val="left" w:pos="0"/>
        </w:tabs>
        <w:jc w:val="center"/>
      </w:pPr>
    </w:p>
    <w:tbl>
      <w:tblPr>
        <w:tblStyle w:val="3"/>
        <w:tblpPr w:leftFromText="180" w:rightFromText="180" w:vertAnchor="text" w:horzAnchor="margin" w:tblpX="817" w:tblpY="155"/>
        <w:tblW w:w="1114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4"/>
        <w:gridCol w:w="4942"/>
      </w:tblGrid>
      <w:tr w14:paraId="1416C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25EE1785">
            <w:pPr>
              <w:pStyle w:val="10"/>
              <w:rPr>
                <w:lang w:val="ru-RU"/>
              </w:rPr>
            </w:pPr>
            <w:r>
              <w:rPr>
                <w:lang w:val="ru-RU"/>
              </w:rPr>
              <w:t xml:space="preserve">СОГЛАСОВАН </w:t>
            </w:r>
          </w:p>
          <w:p w14:paraId="139BCF2E">
            <w:pPr>
              <w:pStyle w:val="10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по УВР </w:t>
            </w:r>
          </w:p>
          <w:p w14:paraId="5F343BE5">
            <w:pPr>
              <w:pStyle w:val="10"/>
              <w:rPr>
                <w:lang w:val="ru-RU"/>
              </w:rPr>
            </w:pPr>
            <w:r>
              <w:rPr>
                <w:lang w:val="ru-RU"/>
              </w:rPr>
              <w:t>МБОУ «Гимназия №8»</w:t>
            </w:r>
          </w:p>
          <w:p w14:paraId="05845A77">
            <w:pPr>
              <w:pStyle w:val="10"/>
              <w:rPr>
                <w:lang w:val="ru-RU"/>
              </w:rPr>
            </w:pPr>
          </w:p>
          <w:p w14:paraId="51B231B6">
            <w:pPr>
              <w:pStyle w:val="10"/>
              <w:rPr>
                <w:rFonts w:hint="default"/>
                <w:lang w:val="ru-RU"/>
              </w:rPr>
            </w:pPr>
            <w:r>
              <w:t xml:space="preserve">___________ </w:t>
            </w:r>
            <w:r>
              <w:rPr>
                <w:lang w:val="ru-RU"/>
              </w:rPr>
              <w:t>Левченко</w:t>
            </w:r>
            <w:r>
              <w:rPr>
                <w:rFonts w:hint="default"/>
                <w:lang w:val="ru-RU"/>
              </w:rPr>
              <w:t xml:space="preserve"> Е.Н.</w:t>
            </w:r>
          </w:p>
          <w:p w14:paraId="0764959C">
            <w:pPr>
              <w:pStyle w:val="1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</w:t>
            </w:r>
            <w:r>
              <w:t>.08.202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4942" w:type="dxa"/>
          </w:tcPr>
          <w:p w14:paraId="710786F1">
            <w:pPr>
              <w:pStyle w:val="10"/>
              <w:rPr>
                <w:lang w:val="ru-RU"/>
              </w:rPr>
            </w:pPr>
            <w:r>
              <w:rPr>
                <w:lang w:val="ru-RU"/>
              </w:rPr>
              <w:t>УТВЕРЖДЕН</w:t>
            </w:r>
          </w:p>
          <w:p w14:paraId="67892885">
            <w:pPr>
              <w:pStyle w:val="10"/>
              <w:rPr>
                <w:lang w:val="ru-RU"/>
              </w:rPr>
            </w:pPr>
            <w:r>
              <w:rPr>
                <w:lang w:val="ru-RU"/>
              </w:rPr>
              <w:t xml:space="preserve">приказом директора </w:t>
            </w:r>
          </w:p>
          <w:p w14:paraId="039D148D">
            <w:pPr>
              <w:pStyle w:val="10"/>
              <w:rPr>
                <w:lang w:val="ru-RU"/>
              </w:rPr>
            </w:pPr>
            <w:r>
              <w:rPr>
                <w:lang w:val="ru-RU"/>
              </w:rPr>
              <w:t>МБОУ«Гимназия № 8»</w:t>
            </w:r>
          </w:p>
          <w:p w14:paraId="7E7AD594">
            <w:pPr>
              <w:pStyle w:val="10"/>
              <w:rPr>
                <w:rFonts w:hint="default"/>
                <w:lang w:val="ru-RU"/>
              </w:rPr>
            </w:pPr>
            <w:r>
              <w:rPr>
                <w:lang w:val="ru-RU"/>
              </w:rPr>
              <w:br w:type="textWrapping"/>
            </w:r>
            <w:r>
              <w:t xml:space="preserve">№ </w:t>
            </w:r>
            <w:r>
              <w:rPr>
                <w:rFonts w:hint="default"/>
                <w:lang w:val="ru-RU"/>
              </w:rPr>
              <w:t>313</w:t>
            </w:r>
            <w:r>
              <w:rPr>
                <w:lang w:val="ru-RU"/>
              </w:rPr>
              <w:t xml:space="preserve">   </w:t>
            </w:r>
            <w:r>
              <w:t xml:space="preserve"> от </w:t>
            </w:r>
            <w:r>
              <w:rPr>
                <w:lang w:val="ru-RU"/>
              </w:rPr>
              <w:t xml:space="preserve"> </w:t>
            </w:r>
            <w:r>
              <w:rPr>
                <w:rFonts w:hint="default"/>
                <w:lang w:val="ru-RU"/>
              </w:rPr>
              <w:t>29</w:t>
            </w:r>
            <w:r>
              <w:t>.08.202</w:t>
            </w:r>
            <w:r>
              <w:rPr>
                <w:rFonts w:hint="default"/>
                <w:lang w:val="ru-RU"/>
              </w:rPr>
              <w:t>5</w:t>
            </w:r>
          </w:p>
          <w:p w14:paraId="7A82C1E4">
            <w:pPr>
              <w:pStyle w:val="10"/>
            </w:pPr>
          </w:p>
          <w:p w14:paraId="5428D411">
            <w:pPr>
              <w:pStyle w:val="10"/>
            </w:pPr>
          </w:p>
        </w:tc>
      </w:tr>
    </w:tbl>
    <w:p w14:paraId="28EBE1A9">
      <w:pPr>
        <w:tabs>
          <w:tab w:val="left" w:pos="0"/>
        </w:tabs>
        <w:jc w:val="center"/>
      </w:pPr>
    </w:p>
    <w:p w14:paraId="6D007084">
      <w:pPr>
        <w:tabs>
          <w:tab w:val="left" w:pos="0"/>
        </w:tabs>
        <w:jc w:val="center"/>
      </w:pPr>
    </w:p>
    <w:p w14:paraId="21DE28D3">
      <w:pPr>
        <w:tabs>
          <w:tab w:val="left" w:pos="0"/>
        </w:tabs>
        <w:jc w:val="center"/>
      </w:pPr>
    </w:p>
    <w:p w14:paraId="24523240">
      <w:r>
        <w:t xml:space="preserve">                                                                                      </w:t>
      </w:r>
    </w:p>
    <w:p w14:paraId="2C91934A">
      <w:r>
        <w:t xml:space="preserve">                                                                                                       </w:t>
      </w:r>
    </w:p>
    <w:p w14:paraId="37221F4B">
      <w:r>
        <w:t xml:space="preserve">              </w:t>
      </w:r>
    </w:p>
    <w:p w14:paraId="0384203E"/>
    <w:p w14:paraId="03C18180">
      <w:pPr>
        <w:rPr>
          <w:sz w:val="16"/>
          <w:szCs w:val="16"/>
        </w:rPr>
      </w:pPr>
    </w:p>
    <w:p w14:paraId="33BE6DAB"/>
    <w:p w14:paraId="5FF49FA6">
      <w:pPr>
        <w:jc w:val="center"/>
        <w:rPr>
          <w:b/>
          <w:sz w:val="32"/>
          <w:szCs w:val="32"/>
        </w:rPr>
      </w:pPr>
    </w:p>
    <w:p w14:paraId="4FA00067">
      <w:pPr>
        <w:jc w:val="center"/>
        <w:rPr>
          <w:b/>
          <w:sz w:val="32"/>
          <w:szCs w:val="32"/>
        </w:rPr>
      </w:pPr>
    </w:p>
    <w:p w14:paraId="6A902F93">
      <w:pPr>
        <w:jc w:val="center"/>
        <w:rPr>
          <w:b/>
          <w:sz w:val="32"/>
          <w:szCs w:val="32"/>
        </w:rPr>
      </w:pPr>
    </w:p>
    <w:p w14:paraId="1C658096">
      <w:pPr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Календарно – тематический план</w:t>
      </w:r>
    </w:p>
    <w:p w14:paraId="7BE8D4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внеурочной деятельности</w:t>
      </w:r>
    </w:p>
    <w:p w14:paraId="26B45644">
      <w:pPr>
        <w:jc w:val="center"/>
        <w:rPr>
          <w:b/>
        </w:rPr>
      </w:pPr>
      <w:r>
        <w:rPr>
          <w:b/>
        </w:rPr>
        <w:t>на 202</w:t>
      </w:r>
      <w:r>
        <w:rPr>
          <w:rFonts w:hint="default"/>
          <w:b/>
          <w:lang w:val="ru-RU"/>
        </w:rPr>
        <w:t>5</w:t>
      </w:r>
      <w:r>
        <w:rPr>
          <w:b/>
        </w:rPr>
        <w:t>/ 202</w:t>
      </w:r>
      <w:r>
        <w:rPr>
          <w:rFonts w:hint="default"/>
          <w:b/>
          <w:lang w:val="ru-RU"/>
        </w:rPr>
        <w:t>6</w:t>
      </w:r>
      <w:r>
        <w:rPr>
          <w:b/>
        </w:rPr>
        <w:t xml:space="preserve"> учебный год</w:t>
      </w:r>
    </w:p>
    <w:p w14:paraId="63BBF1E1">
      <w:pPr>
        <w:rPr>
          <w:b/>
        </w:rPr>
      </w:pPr>
    </w:p>
    <w:p w14:paraId="21320C52">
      <w:pPr>
        <w:rPr>
          <w:b/>
        </w:rPr>
      </w:pPr>
    </w:p>
    <w:p w14:paraId="605B73E3">
      <w:pPr>
        <w:rPr>
          <w:b/>
        </w:rPr>
      </w:pPr>
    </w:p>
    <w:p w14:paraId="516D95AB">
      <w:pPr>
        <w:rPr>
          <w:b/>
        </w:rPr>
      </w:pPr>
    </w:p>
    <w:p w14:paraId="311732CF">
      <w:pPr>
        <w:rPr>
          <w:b/>
        </w:rPr>
      </w:pPr>
    </w:p>
    <w:p w14:paraId="3AD48CD8">
      <w:pPr>
        <w:rPr>
          <w:b/>
        </w:rPr>
      </w:pPr>
    </w:p>
    <w:p w14:paraId="16B1B0C5">
      <w:pPr>
        <w:ind w:firstLine="426"/>
      </w:pPr>
      <w:r>
        <w:t>Название</w:t>
      </w:r>
      <w:r>
        <w:tab/>
      </w:r>
      <w:r>
        <w:rPr>
          <w:u w:val="single"/>
        </w:rPr>
        <w:tab/>
      </w:r>
      <w:r>
        <w:rPr>
          <w:sz w:val="32"/>
          <w:szCs w:val="32"/>
          <w:u w:val="single"/>
        </w:rPr>
        <w:t>«</w:t>
      </w:r>
      <w:bookmarkStart w:id="0" w:name="_GoBack"/>
      <w:r>
        <w:rPr>
          <w:sz w:val="32"/>
          <w:szCs w:val="32"/>
          <w:u w:val="single"/>
          <w:lang w:val="ru-RU"/>
        </w:rPr>
        <w:t>Практикум</w:t>
      </w:r>
      <w:r>
        <w:rPr>
          <w:rFonts w:hint="default"/>
          <w:sz w:val="32"/>
          <w:szCs w:val="32"/>
          <w:u w:val="single"/>
          <w:lang w:val="ru-RU"/>
        </w:rPr>
        <w:t xml:space="preserve"> решения задач по математик</w:t>
      </w:r>
      <w:bookmarkEnd w:id="0"/>
      <w:r>
        <w:rPr>
          <w:rFonts w:hint="default"/>
          <w:sz w:val="32"/>
          <w:szCs w:val="32"/>
          <w:u w:val="single"/>
          <w:lang w:val="ru-RU"/>
        </w:rPr>
        <w:t>е</w:t>
      </w:r>
      <w:r>
        <w:rPr>
          <w:sz w:val="32"/>
          <w:szCs w:val="32"/>
          <w:u w:val="single"/>
        </w:rPr>
        <w:t>»</w:t>
      </w:r>
      <w:r>
        <w:rPr>
          <w:u w:val="single"/>
        </w:rPr>
        <w:tab/>
      </w:r>
    </w:p>
    <w:p w14:paraId="748DA180">
      <w:pPr>
        <w:ind w:firstLine="426"/>
      </w:pPr>
    </w:p>
    <w:p w14:paraId="4768269F">
      <w:pPr>
        <w:ind w:firstLine="426"/>
      </w:pPr>
      <w:r>
        <w:t>Класс</w:t>
      </w:r>
      <w:r>
        <w:tab/>
      </w:r>
      <w:r>
        <w:tab/>
      </w:r>
      <w:r>
        <w:tab/>
      </w:r>
      <w:r>
        <w:rPr>
          <w:u w:val="single"/>
        </w:rPr>
        <w:t>______9_А</w:t>
      </w:r>
      <w:r>
        <w:rPr>
          <w:rFonts w:hint="default"/>
          <w:u w:val="single"/>
          <w:lang w:val="ru-RU"/>
        </w:rPr>
        <w:t>, Б, В</w:t>
      </w:r>
      <w:r>
        <w:rPr>
          <w:u w:val="single"/>
        </w:rPr>
        <w:t xml:space="preserve">______ </w:t>
      </w:r>
    </w:p>
    <w:p w14:paraId="4F9413CB">
      <w:pPr>
        <w:ind w:firstLine="426"/>
      </w:pPr>
    </w:p>
    <w:p w14:paraId="59300B41">
      <w:pPr>
        <w:ind w:firstLine="426"/>
      </w:pPr>
      <w:r>
        <w:t xml:space="preserve">Учитель </w:t>
      </w:r>
      <w: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>П</w:t>
      </w:r>
      <w:r>
        <w:rPr>
          <w:sz w:val="28"/>
          <w:u w:val="single"/>
          <w:lang w:val="ru-RU"/>
        </w:rPr>
        <w:t>олищук</w:t>
      </w:r>
      <w:r>
        <w:rPr>
          <w:rFonts w:hint="default"/>
          <w:sz w:val="28"/>
          <w:u w:val="single"/>
          <w:lang w:val="ru-RU"/>
        </w:rPr>
        <w:t xml:space="preserve"> Ирина Ахтямовна</w:t>
      </w:r>
      <w:r>
        <w:rPr>
          <w:u w:val="single"/>
        </w:rPr>
        <w:t>_______</w:t>
      </w:r>
      <w:r>
        <w:t xml:space="preserve">                          </w:t>
      </w:r>
    </w:p>
    <w:p w14:paraId="77C35FC6">
      <w:pPr>
        <w:pStyle w:val="10"/>
        <w:spacing w:line="276" w:lineRule="auto"/>
        <w:rPr>
          <w:lang w:val="ru-RU"/>
        </w:rPr>
      </w:pPr>
    </w:p>
    <w:p w14:paraId="37AA794B">
      <w:pPr>
        <w:tabs>
          <w:tab w:val="left" w:pos="0"/>
        </w:tabs>
        <w:ind w:right="-13"/>
        <w:rPr>
          <w:b/>
        </w:rPr>
      </w:pPr>
    </w:p>
    <w:p w14:paraId="6363FCF2">
      <w:pPr>
        <w:tabs>
          <w:tab w:val="left" w:pos="0"/>
        </w:tabs>
        <w:ind w:right="-13"/>
        <w:rPr>
          <w:b/>
        </w:rPr>
      </w:pPr>
    </w:p>
    <w:p w14:paraId="51D88954">
      <w:pPr>
        <w:tabs>
          <w:tab w:val="left" w:pos="0"/>
        </w:tabs>
        <w:ind w:right="-13"/>
        <w:rPr>
          <w:b/>
        </w:rPr>
      </w:pPr>
    </w:p>
    <w:p w14:paraId="57E6EAE7">
      <w:pPr>
        <w:tabs>
          <w:tab w:val="left" w:pos="0"/>
        </w:tabs>
        <w:ind w:right="-13"/>
        <w:rPr>
          <w:b/>
        </w:rPr>
      </w:pPr>
    </w:p>
    <w:p w14:paraId="252DA7C9">
      <w:pPr>
        <w:tabs>
          <w:tab w:val="left" w:pos="0"/>
        </w:tabs>
        <w:ind w:right="-13"/>
        <w:rPr>
          <w:b/>
        </w:rPr>
      </w:pPr>
    </w:p>
    <w:p w14:paraId="3A86F583">
      <w:pPr>
        <w:ind w:right="-13"/>
        <w:jc w:val="center"/>
        <w:rPr>
          <w:b/>
          <w:sz w:val="28"/>
          <w:szCs w:val="28"/>
          <w:lang w:eastAsia="ru-RU"/>
        </w:rPr>
      </w:pPr>
    </w:p>
    <w:p w14:paraId="69FA711D">
      <w:pPr>
        <w:tabs>
          <w:tab w:val="left" w:pos="0"/>
        </w:tabs>
        <w:jc w:val="right"/>
        <w:rPr>
          <w:sz w:val="12"/>
          <w:szCs w:val="12"/>
          <w:lang w:eastAsia="ru-RU"/>
        </w:rPr>
      </w:pPr>
    </w:p>
    <w:p w14:paraId="558D048F">
      <w:pPr>
        <w:tabs>
          <w:tab w:val="left" w:pos="0"/>
        </w:tabs>
        <w:jc w:val="right"/>
        <w:rPr>
          <w:sz w:val="12"/>
          <w:szCs w:val="12"/>
          <w:lang w:eastAsia="ru-RU"/>
        </w:rPr>
      </w:pPr>
    </w:p>
    <w:p w14:paraId="5D7EABEF">
      <w:pPr>
        <w:tabs>
          <w:tab w:val="left" w:pos="0"/>
        </w:tabs>
        <w:jc w:val="right"/>
        <w:rPr>
          <w:sz w:val="12"/>
          <w:szCs w:val="12"/>
          <w:lang w:eastAsia="ru-RU"/>
        </w:rPr>
      </w:pPr>
    </w:p>
    <w:p w14:paraId="7D412242">
      <w:pPr>
        <w:tabs>
          <w:tab w:val="left" w:pos="0"/>
        </w:tabs>
        <w:jc w:val="right"/>
        <w:rPr>
          <w:sz w:val="12"/>
          <w:szCs w:val="12"/>
          <w:lang w:eastAsia="ru-RU"/>
        </w:rPr>
      </w:pPr>
    </w:p>
    <w:p w14:paraId="24747832">
      <w:pPr>
        <w:tabs>
          <w:tab w:val="left" w:pos="0"/>
        </w:tabs>
        <w:jc w:val="right"/>
        <w:rPr>
          <w:sz w:val="12"/>
          <w:szCs w:val="12"/>
          <w:lang w:eastAsia="ru-RU"/>
        </w:rPr>
      </w:pPr>
    </w:p>
    <w:p w14:paraId="54632C82">
      <w:pPr>
        <w:tabs>
          <w:tab w:val="left" w:pos="0"/>
        </w:tabs>
        <w:jc w:val="right"/>
        <w:rPr>
          <w:sz w:val="12"/>
          <w:szCs w:val="12"/>
          <w:lang w:eastAsia="ru-RU"/>
        </w:rPr>
      </w:pPr>
    </w:p>
    <w:p w14:paraId="629ACB49">
      <w:pPr>
        <w:tabs>
          <w:tab w:val="left" w:pos="0"/>
        </w:tabs>
        <w:jc w:val="right"/>
        <w:rPr>
          <w:sz w:val="12"/>
          <w:szCs w:val="12"/>
          <w:lang w:eastAsia="ru-RU"/>
        </w:rPr>
      </w:pPr>
    </w:p>
    <w:p w14:paraId="6E3B402C">
      <w:pPr>
        <w:tabs>
          <w:tab w:val="left" w:pos="0"/>
        </w:tabs>
        <w:jc w:val="right"/>
        <w:rPr>
          <w:sz w:val="12"/>
          <w:szCs w:val="12"/>
          <w:lang w:eastAsia="ru-RU"/>
        </w:rPr>
      </w:pPr>
    </w:p>
    <w:p w14:paraId="329516BC">
      <w:pPr>
        <w:tabs>
          <w:tab w:val="left" w:pos="0"/>
        </w:tabs>
        <w:jc w:val="right"/>
        <w:rPr>
          <w:sz w:val="12"/>
          <w:szCs w:val="12"/>
          <w:lang w:eastAsia="ru-RU"/>
        </w:rPr>
      </w:pPr>
    </w:p>
    <w:p w14:paraId="2976D208">
      <w:pPr>
        <w:spacing w:after="60" w:line="346" w:lineRule="exact"/>
        <w:jc w:val="left"/>
        <w:rPr>
          <w:sz w:val="28"/>
          <w:szCs w:val="28"/>
        </w:rPr>
      </w:pPr>
    </w:p>
    <w:p w14:paraId="6F6483CF">
      <w:pPr>
        <w:spacing w:after="60" w:line="346" w:lineRule="exact"/>
        <w:jc w:val="left"/>
        <w:rPr>
          <w:sz w:val="28"/>
          <w:szCs w:val="28"/>
        </w:rPr>
      </w:pPr>
    </w:p>
    <w:p w14:paraId="2BDCDC4E">
      <w:pPr>
        <w:spacing w:after="60" w:line="346" w:lineRule="exact"/>
        <w:jc w:val="left"/>
        <w:rPr>
          <w:sz w:val="28"/>
          <w:szCs w:val="28"/>
        </w:rPr>
      </w:pPr>
    </w:p>
    <w:p w14:paraId="774AD638">
      <w:pPr>
        <w:spacing w:after="60" w:line="346" w:lineRule="exact"/>
        <w:jc w:val="left"/>
        <w:rPr>
          <w:sz w:val="28"/>
          <w:szCs w:val="28"/>
        </w:rPr>
      </w:pPr>
    </w:p>
    <w:p w14:paraId="01FBDDCD">
      <w:pPr>
        <w:rPr>
          <w:b/>
        </w:rPr>
      </w:pPr>
    </w:p>
    <w:p w14:paraId="6954EF83">
      <w:pPr>
        <w:jc w:val="center"/>
      </w:pPr>
      <w:r>
        <w:t>г. Евпатория</w:t>
      </w:r>
    </w:p>
    <w:p w14:paraId="4FEA0B16">
      <w:pPr>
        <w:jc w:val="center"/>
      </w:pPr>
      <w:r>
        <w:t>202</w:t>
      </w:r>
      <w:r>
        <w:rPr>
          <w:rFonts w:hint="default"/>
          <w:lang w:val="ru-RU"/>
        </w:rPr>
        <w:t>5</w:t>
      </w:r>
      <w:r>
        <w:t xml:space="preserve"> г.</w:t>
      </w:r>
    </w:p>
    <w:p w14:paraId="3C2B2B93">
      <w:pPr>
        <w:jc w:val="center"/>
      </w:pPr>
    </w:p>
    <w:p w14:paraId="35C31C31">
      <w:pPr>
        <w:jc w:val="center"/>
      </w:pPr>
    </w:p>
    <w:tbl>
      <w:tblPr>
        <w:tblStyle w:val="3"/>
        <w:tblW w:w="11057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611"/>
        <w:gridCol w:w="538"/>
        <w:gridCol w:w="183"/>
        <w:gridCol w:w="750"/>
        <w:gridCol w:w="750"/>
        <w:gridCol w:w="4467"/>
        <w:gridCol w:w="2033"/>
        <w:gridCol w:w="1299"/>
      </w:tblGrid>
      <w:tr w14:paraId="494B2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26" w:type="dxa"/>
            <w:vMerge w:val="restart"/>
          </w:tcPr>
          <w:p w14:paraId="6D3226C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010E4B8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332" w:type="dxa"/>
            <w:gridSpan w:val="3"/>
          </w:tcPr>
          <w:p w14:paraId="4D229A7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Дата по плану</w:t>
            </w:r>
          </w:p>
        </w:tc>
        <w:tc>
          <w:tcPr>
            <w:tcW w:w="1500" w:type="dxa"/>
            <w:gridSpan w:val="2"/>
          </w:tcPr>
          <w:p w14:paraId="1642CA7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Дата по факту</w:t>
            </w:r>
          </w:p>
        </w:tc>
        <w:tc>
          <w:tcPr>
            <w:tcW w:w="4467" w:type="dxa"/>
            <w:vMerge w:val="restart"/>
          </w:tcPr>
          <w:p w14:paraId="07550A3B">
            <w:pPr>
              <w:ind w:firstLine="54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Тема занятия</w:t>
            </w:r>
          </w:p>
        </w:tc>
        <w:tc>
          <w:tcPr>
            <w:tcW w:w="2033" w:type="dxa"/>
            <w:vMerge w:val="restart"/>
            <w:tcBorders>
              <w:right w:val="single" w:color="auto" w:sz="4" w:space="0"/>
            </w:tcBorders>
          </w:tcPr>
          <w:p w14:paraId="3D99C8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Виды организации деятельности учащихся</w:t>
            </w:r>
          </w:p>
        </w:tc>
        <w:tc>
          <w:tcPr>
            <w:tcW w:w="1299" w:type="dxa"/>
            <w:vMerge w:val="restart"/>
            <w:tcBorders>
              <w:left w:val="single" w:color="auto" w:sz="4" w:space="0"/>
            </w:tcBorders>
          </w:tcPr>
          <w:p w14:paraId="349E39B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Корректировка</w:t>
            </w:r>
          </w:p>
        </w:tc>
      </w:tr>
      <w:tr w14:paraId="423C6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26" w:type="dxa"/>
            <w:vMerge w:val="continue"/>
          </w:tcPr>
          <w:p w14:paraId="5205D27C">
            <w:pPr>
              <w:jc w:val="center"/>
              <w:rPr>
                <w:b/>
              </w:rPr>
            </w:pPr>
          </w:p>
        </w:tc>
        <w:tc>
          <w:tcPr>
            <w:tcW w:w="611" w:type="dxa"/>
          </w:tcPr>
          <w:p w14:paraId="4669EE22">
            <w:pPr>
              <w:pStyle w:val="1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9А</w:t>
            </w:r>
          </w:p>
        </w:tc>
        <w:tc>
          <w:tcPr>
            <w:tcW w:w="721" w:type="dxa"/>
            <w:gridSpan w:val="2"/>
          </w:tcPr>
          <w:p w14:paraId="03700336">
            <w:pPr>
              <w:pStyle w:val="10"/>
              <w:jc w:val="both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9-БВ</w:t>
            </w:r>
          </w:p>
        </w:tc>
        <w:tc>
          <w:tcPr>
            <w:tcW w:w="750" w:type="dxa"/>
          </w:tcPr>
          <w:p w14:paraId="703AE056">
            <w:pPr>
              <w:pStyle w:val="1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9А</w:t>
            </w:r>
          </w:p>
        </w:tc>
        <w:tc>
          <w:tcPr>
            <w:tcW w:w="750" w:type="dxa"/>
          </w:tcPr>
          <w:p w14:paraId="50B69B0F">
            <w:pPr>
              <w:pStyle w:val="10"/>
              <w:jc w:val="both"/>
              <w:rPr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9-БВ</w:t>
            </w:r>
          </w:p>
        </w:tc>
        <w:tc>
          <w:tcPr>
            <w:tcW w:w="4467" w:type="dxa"/>
            <w:vMerge w:val="continue"/>
          </w:tcPr>
          <w:p w14:paraId="1575BEB5">
            <w:pPr>
              <w:pStyle w:val="10"/>
              <w:rPr>
                <w:b/>
              </w:rPr>
            </w:pPr>
          </w:p>
        </w:tc>
        <w:tc>
          <w:tcPr>
            <w:tcW w:w="2033" w:type="dxa"/>
            <w:vMerge w:val="continue"/>
            <w:tcBorders>
              <w:right w:val="single" w:color="auto" w:sz="4" w:space="0"/>
            </w:tcBorders>
          </w:tcPr>
          <w:p w14:paraId="1BF896C5">
            <w:pPr>
              <w:jc w:val="center"/>
              <w:rPr>
                <w:b/>
              </w:rPr>
            </w:pPr>
          </w:p>
        </w:tc>
        <w:tc>
          <w:tcPr>
            <w:tcW w:w="1299" w:type="dxa"/>
            <w:vMerge w:val="continue"/>
            <w:tcBorders>
              <w:left w:val="single" w:color="auto" w:sz="4" w:space="0"/>
            </w:tcBorders>
          </w:tcPr>
          <w:p w14:paraId="10A514EB">
            <w:pPr>
              <w:jc w:val="center"/>
              <w:rPr>
                <w:b/>
              </w:rPr>
            </w:pPr>
          </w:p>
        </w:tc>
      </w:tr>
      <w:tr w14:paraId="0080E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0E2BC4AA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611" w:type="dxa"/>
          </w:tcPr>
          <w:p w14:paraId="285B0EA2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03.09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184B2D0F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0</w:t>
            </w:r>
            <w:r>
              <w:rPr>
                <w:rFonts w:hint="default"/>
                <w:color w:val="171717"/>
                <w:lang w:val="ru-RU"/>
              </w:rPr>
              <w:t>5</w:t>
            </w:r>
            <w:r>
              <w:rPr>
                <w:color w:val="171717"/>
                <w:lang w:val="ru-RU"/>
              </w:rPr>
              <w:t>.09</w:t>
            </w:r>
          </w:p>
        </w:tc>
        <w:tc>
          <w:tcPr>
            <w:tcW w:w="933" w:type="dxa"/>
            <w:gridSpan w:val="2"/>
          </w:tcPr>
          <w:p w14:paraId="010EAC2D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1BB70153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2FEA8A87">
            <w:pPr>
              <w:spacing w:before="100" w:beforeAutospacing="1" w:line="312" w:lineRule="auto"/>
            </w:pPr>
            <w:r>
              <w:t>Введение. Знакомство со структурой экзамена. Числа и вычисления. Сравнение чисел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10EEE395">
            <w:pPr>
              <w:jc w:val="left"/>
              <w:rPr>
                <w:b/>
              </w:rPr>
            </w:pPr>
            <w:r>
              <w:rPr>
                <w:color w:val="171717"/>
                <w:sz w:val="22"/>
                <w:szCs w:val="22"/>
              </w:rPr>
              <w:t>Коллективное обсуждение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4EA12502">
            <w:pPr>
              <w:jc w:val="center"/>
              <w:rPr>
                <w:b/>
              </w:rPr>
            </w:pPr>
          </w:p>
        </w:tc>
      </w:tr>
      <w:tr w14:paraId="418C7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03DBDC0A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07BA79BC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10.09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0378BAD6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1</w:t>
            </w:r>
            <w:r>
              <w:rPr>
                <w:rFonts w:hint="default"/>
                <w:color w:val="171717"/>
                <w:lang w:val="ru-RU"/>
              </w:rPr>
              <w:t>2</w:t>
            </w:r>
            <w:r>
              <w:rPr>
                <w:color w:val="171717"/>
                <w:lang w:val="ru-RU"/>
              </w:rPr>
              <w:t>.09</w:t>
            </w:r>
          </w:p>
        </w:tc>
        <w:tc>
          <w:tcPr>
            <w:tcW w:w="933" w:type="dxa"/>
            <w:gridSpan w:val="2"/>
          </w:tcPr>
          <w:p w14:paraId="4B7FD5B8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76BC939D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25E5FF3C">
            <w:pPr>
              <w:spacing w:before="100" w:beforeAutospacing="1" w:line="312" w:lineRule="auto"/>
            </w:pPr>
            <w:r>
              <w:t>Форма бланка ОГЭ. Минимальный порог ОГЭ. Числа и вычисления. Действия с обыкновенными дробями,  с десятичными дробями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7593A539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01CC82C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2E2F6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0A9563D4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7B1D28F6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17.09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54F94D36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1</w:t>
            </w:r>
            <w:r>
              <w:rPr>
                <w:rFonts w:hint="default"/>
                <w:color w:val="171717"/>
                <w:lang w:val="ru-RU"/>
              </w:rPr>
              <w:t>9</w:t>
            </w:r>
            <w:r>
              <w:rPr>
                <w:color w:val="171717"/>
                <w:lang w:val="ru-RU"/>
              </w:rPr>
              <w:t>.09</w:t>
            </w:r>
          </w:p>
        </w:tc>
        <w:tc>
          <w:tcPr>
            <w:tcW w:w="933" w:type="dxa"/>
            <w:gridSpan w:val="2"/>
          </w:tcPr>
          <w:p w14:paraId="0EE9574A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411634A1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2A1EFAEB">
            <w:pPr>
              <w:spacing w:before="100" w:beforeAutospacing="1" w:line="312" w:lineRule="auto"/>
            </w:pPr>
            <w:r>
              <w:t xml:space="preserve"> Разбор заданий демоверсии  202</w:t>
            </w:r>
            <w:r>
              <w:rPr>
                <w:rFonts w:hint="default"/>
                <w:lang w:val="ru-RU"/>
              </w:rPr>
              <w:t>5</w:t>
            </w:r>
            <w:r>
              <w:t xml:space="preserve"> года(1 часть)- модуль «алгебра» </w:t>
            </w:r>
            <w:r>
              <w:rPr>
                <w:bCs/>
                <w:shd w:val="clear" w:color="auto" w:fill="FFFFFF"/>
              </w:rPr>
              <w:t>Анализ таблиц, графиков функций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2FB06168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Практические занятия с разноуровневыми заданиями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7328C6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FAEC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4672C11A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49B21676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24.09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734FCE4C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2</w:t>
            </w:r>
            <w:r>
              <w:rPr>
                <w:rFonts w:hint="default"/>
                <w:color w:val="171717"/>
                <w:lang w:val="ru-RU"/>
              </w:rPr>
              <w:t>6</w:t>
            </w:r>
            <w:r>
              <w:rPr>
                <w:color w:val="171717"/>
                <w:lang w:val="ru-RU"/>
              </w:rPr>
              <w:t>.09</w:t>
            </w:r>
          </w:p>
        </w:tc>
        <w:tc>
          <w:tcPr>
            <w:tcW w:w="933" w:type="dxa"/>
            <w:gridSpan w:val="2"/>
          </w:tcPr>
          <w:p w14:paraId="1AA77EB5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700EF661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62363778">
            <w:pPr>
              <w:spacing w:before="100" w:beforeAutospacing="1" w:line="312" w:lineRule="auto"/>
            </w:pPr>
            <w:r>
              <w:t xml:space="preserve"> Разбор заданий демоверсии  202</w:t>
            </w:r>
            <w:r>
              <w:rPr>
                <w:rFonts w:hint="default"/>
                <w:lang w:val="ru-RU"/>
              </w:rPr>
              <w:t>5</w:t>
            </w:r>
            <w:r>
              <w:t>года(1 часть)- модуль «геометрия» Числовые неравенства, координатная прямая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6A5F973C">
            <w:pPr>
              <w:pStyle w:val="10"/>
              <w:jc w:val="both"/>
              <w:rPr>
                <w:color w:val="171717"/>
              </w:rPr>
            </w:pPr>
            <w:r>
              <w:rPr>
                <w:color w:val="171717"/>
              </w:rPr>
              <w:t>Практикум по решению задач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4574C5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5A308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3EBC706C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4A9D74CE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01.10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61C207D2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0</w:t>
            </w:r>
            <w:r>
              <w:rPr>
                <w:rFonts w:hint="default"/>
                <w:color w:val="171717"/>
                <w:lang w:val="ru-RU"/>
              </w:rPr>
              <w:t>3</w:t>
            </w:r>
            <w:r>
              <w:rPr>
                <w:color w:val="171717"/>
                <w:lang w:val="ru-RU"/>
              </w:rPr>
              <w:t>.10</w:t>
            </w:r>
          </w:p>
        </w:tc>
        <w:tc>
          <w:tcPr>
            <w:tcW w:w="933" w:type="dxa"/>
            <w:gridSpan w:val="2"/>
          </w:tcPr>
          <w:p w14:paraId="2B5D7DF9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0228291D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23EF44ED">
            <w:pPr>
              <w:spacing w:before="100" w:beforeAutospacing="1" w:line="312" w:lineRule="auto"/>
              <w:rPr>
                <w:bCs/>
              </w:rPr>
            </w:pPr>
            <w:r>
              <w:rPr>
                <w:bCs/>
              </w:rPr>
              <w:t>Ал</w:t>
            </w:r>
            <w:r>
              <w:rPr>
                <w:bCs/>
              </w:rPr>
              <w:softHyphen/>
            </w:r>
            <w:r>
              <w:rPr>
                <w:bCs/>
              </w:rPr>
              <w:t>геб</w:t>
            </w:r>
            <w:r>
              <w:rPr>
                <w:bCs/>
              </w:rPr>
              <w:softHyphen/>
            </w:r>
            <w:r>
              <w:rPr>
                <w:bCs/>
              </w:rPr>
              <w:t>ра</w:t>
            </w:r>
            <w:r>
              <w:rPr>
                <w:bCs/>
              </w:rPr>
              <w:softHyphen/>
            </w:r>
            <w:r>
              <w:rPr>
                <w:bCs/>
              </w:rPr>
              <w:t>и</w:t>
            </w:r>
            <w:r>
              <w:rPr>
                <w:bCs/>
              </w:rPr>
              <w:softHyphen/>
            </w:r>
            <w:r>
              <w:rPr>
                <w:bCs/>
              </w:rPr>
              <w:t>че</w:t>
            </w:r>
            <w:r>
              <w:rPr>
                <w:bCs/>
              </w:rPr>
              <w:softHyphen/>
            </w:r>
            <w:r>
              <w:rPr>
                <w:bCs/>
              </w:rPr>
              <w:t>ские выражения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3501AD64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48057D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F3E1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0CAE6AF8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2CBC1711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08.10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4EB2DFC2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rFonts w:hint="default"/>
                <w:color w:val="171717"/>
                <w:lang w:val="ru-RU"/>
              </w:rPr>
              <w:t>10</w:t>
            </w:r>
            <w:r>
              <w:rPr>
                <w:color w:val="171717"/>
                <w:lang w:val="ru-RU"/>
              </w:rPr>
              <w:t>.10</w:t>
            </w:r>
          </w:p>
        </w:tc>
        <w:tc>
          <w:tcPr>
            <w:tcW w:w="933" w:type="dxa"/>
            <w:gridSpan w:val="2"/>
          </w:tcPr>
          <w:p w14:paraId="2EC9F09B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4E76CBFF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1FDD27F7">
            <w:pPr>
              <w:spacing w:before="100" w:beforeAutospacing="1" w:line="312" w:lineRule="auto"/>
            </w:pPr>
            <w:r>
              <w:rPr>
                <w:bCs/>
              </w:rPr>
              <w:t>Уравнения, не</w:t>
            </w:r>
            <w:r>
              <w:rPr>
                <w:bCs/>
              </w:rPr>
              <w:softHyphen/>
            </w:r>
            <w:r>
              <w:rPr>
                <w:bCs/>
              </w:rPr>
              <w:t>ра</w:t>
            </w:r>
            <w:r>
              <w:rPr>
                <w:bCs/>
              </w:rPr>
              <w:softHyphen/>
            </w:r>
            <w:r>
              <w:rPr>
                <w:bCs/>
              </w:rPr>
              <w:t>вен</w:t>
            </w:r>
            <w:r>
              <w:rPr>
                <w:bCs/>
              </w:rPr>
              <w:softHyphen/>
            </w:r>
            <w:r>
              <w:rPr>
                <w:bCs/>
              </w:rPr>
              <w:t>ства и их системы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5331D821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703C9C8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A55C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48520DC0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0280DCCC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15.10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5006E850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1</w:t>
            </w:r>
            <w:r>
              <w:rPr>
                <w:rFonts w:hint="default"/>
                <w:color w:val="171717"/>
                <w:lang w:val="ru-RU"/>
              </w:rPr>
              <w:t>7</w:t>
            </w:r>
            <w:r>
              <w:rPr>
                <w:color w:val="171717"/>
                <w:lang w:val="ru-RU"/>
              </w:rPr>
              <w:t>.10</w:t>
            </w:r>
          </w:p>
        </w:tc>
        <w:tc>
          <w:tcPr>
            <w:tcW w:w="933" w:type="dxa"/>
            <w:gridSpan w:val="2"/>
          </w:tcPr>
          <w:p w14:paraId="65915E2F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71F03934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4CA6870A">
            <w:pPr>
              <w:spacing w:before="100" w:beforeAutospacing="1" w:line="312" w:lineRule="auto"/>
              <w:rPr>
                <w:bCs/>
              </w:rPr>
            </w:pPr>
            <w:r>
              <w:rPr>
                <w:bCs/>
              </w:rPr>
              <w:t>Уравнения, не</w:t>
            </w:r>
            <w:r>
              <w:rPr>
                <w:bCs/>
              </w:rPr>
              <w:softHyphen/>
            </w:r>
            <w:r>
              <w:rPr>
                <w:bCs/>
              </w:rPr>
              <w:t>ра</w:t>
            </w:r>
            <w:r>
              <w:rPr>
                <w:bCs/>
              </w:rPr>
              <w:softHyphen/>
            </w:r>
            <w:r>
              <w:rPr>
                <w:bCs/>
              </w:rPr>
              <w:t>вен</w:t>
            </w:r>
            <w:r>
              <w:rPr>
                <w:bCs/>
              </w:rPr>
              <w:softHyphen/>
            </w:r>
            <w:r>
              <w:rPr>
                <w:bCs/>
              </w:rPr>
              <w:t>ства и их системы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545A167B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Контроль с разноуровневыми заданиями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267EF31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30729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558A4A29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4834FACD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22.10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1ABBA923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2</w:t>
            </w:r>
            <w:r>
              <w:rPr>
                <w:rFonts w:hint="default"/>
                <w:color w:val="171717"/>
                <w:lang w:val="ru-RU"/>
              </w:rPr>
              <w:t>4</w:t>
            </w:r>
            <w:r>
              <w:rPr>
                <w:color w:val="171717"/>
                <w:lang w:val="ru-RU"/>
              </w:rPr>
              <w:t>.10</w:t>
            </w:r>
          </w:p>
        </w:tc>
        <w:tc>
          <w:tcPr>
            <w:tcW w:w="933" w:type="dxa"/>
            <w:gridSpan w:val="2"/>
          </w:tcPr>
          <w:p w14:paraId="2C26D017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75DD0F6F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131BECEA">
            <w:pPr>
              <w:spacing w:before="100" w:beforeAutospacing="1" w:line="312" w:lineRule="auto"/>
            </w:pPr>
            <w:r>
              <w:rPr>
                <w:bCs/>
              </w:rPr>
              <w:t>Про</w:t>
            </w:r>
            <w:r>
              <w:rPr>
                <w:bCs/>
              </w:rPr>
              <w:softHyphen/>
            </w:r>
            <w:r>
              <w:rPr>
                <w:bCs/>
              </w:rPr>
              <w:t>стей</w:t>
            </w:r>
            <w:r>
              <w:rPr>
                <w:bCs/>
              </w:rPr>
              <w:softHyphen/>
            </w:r>
            <w:r>
              <w:rPr>
                <w:bCs/>
              </w:rPr>
              <w:t>шие текстовые задачи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0CE26A68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3F814A3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69F2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69B50C29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08BF86E3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05.11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31CD8544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0</w:t>
            </w:r>
            <w:r>
              <w:rPr>
                <w:rFonts w:hint="default"/>
                <w:color w:val="171717"/>
                <w:lang w:val="ru-RU"/>
              </w:rPr>
              <w:t>7</w:t>
            </w:r>
            <w:r>
              <w:rPr>
                <w:color w:val="171717"/>
                <w:lang w:val="ru-RU"/>
              </w:rPr>
              <w:t>.11</w:t>
            </w:r>
          </w:p>
        </w:tc>
        <w:tc>
          <w:tcPr>
            <w:tcW w:w="933" w:type="dxa"/>
            <w:gridSpan w:val="2"/>
          </w:tcPr>
          <w:p w14:paraId="066FCCED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16ABBFB5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135BE413">
            <w:pPr>
              <w:spacing w:before="100" w:beforeAutospacing="1" w:line="312" w:lineRule="auto"/>
            </w:pPr>
            <w:r>
              <w:t>Статистика. Вероятности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3CA7AF93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3DACFF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38789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3B32A26C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34069287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12.11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434BE27D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1</w:t>
            </w:r>
            <w:r>
              <w:rPr>
                <w:rFonts w:hint="default"/>
                <w:color w:val="171717"/>
                <w:lang w:val="ru-RU"/>
              </w:rPr>
              <w:t>4</w:t>
            </w:r>
            <w:r>
              <w:rPr>
                <w:color w:val="171717"/>
                <w:lang w:val="ru-RU"/>
              </w:rPr>
              <w:t>.11</w:t>
            </w:r>
          </w:p>
        </w:tc>
        <w:tc>
          <w:tcPr>
            <w:tcW w:w="933" w:type="dxa"/>
            <w:gridSpan w:val="2"/>
          </w:tcPr>
          <w:p w14:paraId="571B89A0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3FDC6FF7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383925E7">
            <w:pPr>
              <w:spacing w:before="100" w:beforeAutospacing="1" w:line="312" w:lineRule="auto"/>
            </w:pPr>
            <w:r>
              <w:t>Расчёт по формулам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76D0F72E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24118A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31CF2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4818DABC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7116FC32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19.11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1B478ED2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rFonts w:hint="default"/>
                <w:color w:val="171717"/>
                <w:lang w:val="ru-RU"/>
              </w:rPr>
              <w:t>21</w:t>
            </w:r>
            <w:r>
              <w:rPr>
                <w:color w:val="171717"/>
                <w:lang w:val="ru-RU"/>
              </w:rPr>
              <w:t>.11</w:t>
            </w:r>
          </w:p>
        </w:tc>
        <w:tc>
          <w:tcPr>
            <w:tcW w:w="933" w:type="dxa"/>
            <w:gridSpan w:val="2"/>
          </w:tcPr>
          <w:p w14:paraId="47982F4B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3C82942A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4AA9AFB1">
            <w:pPr>
              <w:spacing w:before="100" w:beforeAutospacing="1" w:line="312" w:lineRule="auto"/>
            </w:pPr>
            <w:r>
              <w:t>Задачи практического содержания из блока № 1-5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2EB31BD5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0B1F6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3269D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6F0C501F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3351E91D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26.11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69312AEB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2</w:t>
            </w:r>
            <w:r>
              <w:rPr>
                <w:rFonts w:hint="default"/>
                <w:color w:val="171717"/>
                <w:lang w:val="ru-RU"/>
              </w:rPr>
              <w:t>8</w:t>
            </w:r>
            <w:r>
              <w:rPr>
                <w:color w:val="171717"/>
                <w:lang w:val="ru-RU"/>
              </w:rPr>
              <w:t>.11</w:t>
            </w:r>
          </w:p>
        </w:tc>
        <w:tc>
          <w:tcPr>
            <w:tcW w:w="933" w:type="dxa"/>
            <w:gridSpan w:val="2"/>
          </w:tcPr>
          <w:p w14:paraId="0B692180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14E2E642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52096173">
            <w:pPr>
              <w:spacing w:before="100" w:beforeAutospacing="1" w:line="312" w:lineRule="auto"/>
            </w:pPr>
            <w:r>
              <w:t>Задачи практического содержания из блока № 1-5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0F9090C4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057F766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41BF6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5F97DAF9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6C109957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03.12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11C99777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0</w:t>
            </w:r>
            <w:r>
              <w:rPr>
                <w:rFonts w:hint="default"/>
                <w:color w:val="171717"/>
                <w:lang w:val="ru-RU"/>
              </w:rPr>
              <w:t>5</w:t>
            </w:r>
            <w:r>
              <w:rPr>
                <w:color w:val="171717"/>
                <w:lang w:val="ru-RU"/>
              </w:rPr>
              <w:t>.12</w:t>
            </w:r>
          </w:p>
        </w:tc>
        <w:tc>
          <w:tcPr>
            <w:tcW w:w="933" w:type="dxa"/>
            <w:gridSpan w:val="2"/>
          </w:tcPr>
          <w:p w14:paraId="5D121707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7BEC43F4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53F52B47">
            <w:pPr>
              <w:spacing w:before="100" w:beforeAutospacing="1" w:line="312" w:lineRule="auto"/>
            </w:pPr>
            <w:r>
              <w:t>Задачи практического содержания из блока № 1-5</w:t>
            </w:r>
          </w:p>
          <w:p w14:paraId="123160B1">
            <w:pPr>
              <w:spacing w:before="100" w:beforeAutospacing="1" w:line="312" w:lineRule="auto"/>
            </w:pPr>
            <w:r>
              <w:t>Тренировочная работа по прототипам ОГЭ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63301E2C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42EC4A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3DF78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75F12FA7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03EB5978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10.12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009043DA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1</w:t>
            </w:r>
            <w:r>
              <w:rPr>
                <w:rFonts w:hint="default"/>
                <w:color w:val="171717"/>
                <w:lang w:val="ru-RU"/>
              </w:rPr>
              <w:t>2</w:t>
            </w:r>
            <w:r>
              <w:rPr>
                <w:color w:val="171717"/>
                <w:lang w:val="ru-RU"/>
              </w:rPr>
              <w:t>.12</w:t>
            </w:r>
          </w:p>
        </w:tc>
        <w:tc>
          <w:tcPr>
            <w:tcW w:w="933" w:type="dxa"/>
            <w:gridSpan w:val="2"/>
          </w:tcPr>
          <w:p w14:paraId="17213154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2B320952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08339630">
            <w:pPr>
              <w:spacing w:before="100" w:beforeAutospacing="1" w:line="312" w:lineRule="auto"/>
            </w:pPr>
            <w:r>
              <w:t>Треугольники общего вида. Равнобедренные треугольники. Равенство, подобие треугольников.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270938CF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Практические занятия с разноуровневыми заданиями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28CB99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65AEE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68D38AE5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0A727ABB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17.12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002A3D43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1</w:t>
            </w:r>
            <w:r>
              <w:rPr>
                <w:rFonts w:hint="default"/>
                <w:color w:val="171717"/>
                <w:lang w:val="ru-RU"/>
              </w:rPr>
              <w:t>9</w:t>
            </w:r>
            <w:r>
              <w:rPr>
                <w:color w:val="171717"/>
                <w:lang w:val="ru-RU"/>
              </w:rPr>
              <w:t>.12</w:t>
            </w:r>
          </w:p>
        </w:tc>
        <w:tc>
          <w:tcPr>
            <w:tcW w:w="933" w:type="dxa"/>
            <w:gridSpan w:val="2"/>
          </w:tcPr>
          <w:p w14:paraId="49896ACF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14922292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28C0B94D">
            <w:pPr>
              <w:spacing w:before="100" w:beforeAutospacing="1" w:line="312" w:lineRule="auto"/>
            </w:pPr>
            <w:r>
              <w:t>Свойства четырёхугольников. Параллелограмм и его виды. Трапеция. Многоугольники.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5DDD9C16">
            <w:pPr>
              <w:pStyle w:val="10"/>
              <w:jc w:val="both"/>
              <w:rPr>
                <w:color w:val="171717"/>
              </w:rPr>
            </w:pPr>
            <w:r>
              <w:rPr>
                <w:color w:val="171717"/>
              </w:rPr>
              <w:t>Практикум по решению задач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295FE8B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6BBC5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5D199B27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00830424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24.12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113476D6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2</w:t>
            </w:r>
            <w:r>
              <w:rPr>
                <w:rFonts w:hint="default"/>
                <w:color w:val="171717"/>
                <w:lang w:val="ru-RU"/>
              </w:rPr>
              <w:t>6</w:t>
            </w:r>
            <w:r>
              <w:rPr>
                <w:color w:val="171717"/>
                <w:lang w:val="ru-RU"/>
              </w:rPr>
              <w:t>.12</w:t>
            </w:r>
          </w:p>
        </w:tc>
        <w:tc>
          <w:tcPr>
            <w:tcW w:w="933" w:type="dxa"/>
            <w:gridSpan w:val="2"/>
          </w:tcPr>
          <w:p w14:paraId="334571A1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70E26BB6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5BA33207">
            <w:pPr>
              <w:spacing w:before="100" w:beforeAutospacing="1" w:line="312" w:lineRule="auto"/>
            </w:pPr>
            <w:r>
              <w:t>Окружность. Круг. Углы в окружности. Касательная и её свойства. Описанные и вписанные окружности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70993638">
            <w:pPr>
              <w:rPr>
                <w:color w:val="171717"/>
              </w:rPr>
            </w:pPr>
            <w:r>
              <w:rPr>
                <w:color w:val="171717"/>
              </w:rPr>
              <w:t>Контроль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5215C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6A915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569EB9E5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68CF8C58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14.01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6E4B8235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1</w:t>
            </w:r>
            <w:r>
              <w:rPr>
                <w:rFonts w:hint="default"/>
                <w:color w:val="171717"/>
                <w:lang w:val="ru-RU"/>
              </w:rPr>
              <w:t>6</w:t>
            </w:r>
            <w:r>
              <w:rPr>
                <w:color w:val="171717"/>
                <w:lang w:val="ru-RU"/>
              </w:rPr>
              <w:t>.01</w:t>
            </w:r>
          </w:p>
        </w:tc>
        <w:tc>
          <w:tcPr>
            <w:tcW w:w="933" w:type="dxa"/>
            <w:gridSpan w:val="2"/>
          </w:tcPr>
          <w:p w14:paraId="39B28A09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7ED8DC08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694F1D43">
            <w:pPr>
              <w:spacing w:before="100" w:beforeAutospacing="1" w:line="312" w:lineRule="auto"/>
            </w:pPr>
            <w:r>
              <w:t>Площади фигур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2003BFB9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3E6F55A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1C9E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2DDC6055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20640FB3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21.01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010E0C0D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2</w:t>
            </w:r>
            <w:r>
              <w:rPr>
                <w:rFonts w:hint="default"/>
                <w:color w:val="171717"/>
                <w:lang w:val="ru-RU"/>
              </w:rPr>
              <w:t>3</w:t>
            </w:r>
            <w:r>
              <w:rPr>
                <w:color w:val="171717"/>
                <w:lang w:val="ru-RU"/>
              </w:rPr>
              <w:t>.01</w:t>
            </w:r>
          </w:p>
        </w:tc>
        <w:tc>
          <w:tcPr>
            <w:tcW w:w="933" w:type="dxa"/>
            <w:gridSpan w:val="2"/>
          </w:tcPr>
          <w:p w14:paraId="08F84932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274C312C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698F2DF6">
            <w:pPr>
              <w:spacing w:before="100" w:beforeAutospacing="1" w:line="312" w:lineRule="auto"/>
            </w:pPr>
            <w:r>
              <w:t xml:space="preserve">Площади и элементы  фигур на </w:t>
            </w:r>
            <w:r>
              <w:fldChar w:fldCharType="begin"/>
            </w:r>
            <w:r>
              <w:instrText xml:space="preserve"> HYPERLINK "http://sdamgia.ru/test?theme=14" </w:instrText>
            </w:r>
            <w:r>
              <w:fldChar w:fldCharType="separate"/>
            </w:r>
            <w:r>
              <w:t xml:space="preserve"> квад</w:t>
            </w:r>
            <w:r>
              <w:softHyphen/>
            </w:r>
            <w:r>
              <w:t>рат</w:t>
            </w:r>
            <w:r>
              <w:softHyphen/>
            </w:r>
            <w:r>
              <w:t>ной решётке</w:t>
            </w:r>
            <w:r>
              <w:fldChar w:fldCharType="end"/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7BF5326B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Практические занятия с разноуровневыми заданиями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376C767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69006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39E5D91B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68F61252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28.01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30ED24FD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rFonts w:hint="default"/>
                <w:color w:val="171717"/>
                <w:lang w:val="ru-RU"/>
              </w:rPr>
              <w:t>30</w:t>
            </w:r>
            <w:r>
              <w:rPr>
                <w:color w:val="171717"/>
                <w:lang w:val="ru-RU"/>
              </w:rPr>
              <w:t>.01</w:t>
            </w:r>
          </w:p>
        </w:tc>
        <w:tc>
          <w:tcPr>
            <w:tcW w:w="933" w:type="dxa"/>
            <w:gridSpan w:val="2"/>
          </w:tcPr>
          <w:p w14:paraId="218C5501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2C4CB658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74242EC1">
            <w:pPr>
              <w:spacing w:before="100" w:beforeAutospacing="1" w:line="312" w:lineRule="auto"/>
            </w:pPr>
            <w:r>
              <w:t>Теоретический материал по планиметрии. Анализ геометрических высказываний. Тестирование по геометрии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63E8F10B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767474E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25050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071EF767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257F736C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04.02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7BB46FB1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0</w:t>
            </w:r>
            <w:r>
              <w:rPr>
                <w:rFonts w:hint="default"/>
                <w:color w:val="171717"/>
                <w:lang w:val="ru-RU"/>
              </w:rPr>
              <w:t>6</w:t>
            </w:r>
            <w:r>
              <w:rPr>
                <w:color w:val="171717"/>
                <w:lang w:val="ru-RU"/>
              </w:rPr>
              <w:t>.02</w:t>
            </w:r>
          </w:p>
        </w:tc>
        <w:tc>
          <w:tcPr>
            <w:tcW w:w="933" w:type="dxa"/>
            <w:gridSpan w:val="2"/>
          </w:tcPr>
          <w:p w14:paraId="64C528C7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5B2535CB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73AEAE51">
            <w:pPr>
              <w:spacing w:before="100" w:beforeAutospacing="1" w:line="312" w:lineRule="auto"/>
            </w:pPr>
            <w:r>
              <w:rPr>
                <w:bCs/>
              </w:rPr>
              <w:t>Ариф</w:t>
            </w:r>
            <w:r>
              <w:rPr>
                <w:bCs/>
              </w:rPr>
              <w:softHyphen/>
            </w:r>
            <w:r>
              <w:rPr>
                <w:bCs/>
              </w:rPr>
              <w:t>ме</w:t>
            </w:r>
            <w:r>
              <w:rPr>
                <w:bCs/>
              </w:rPr>
              <w:softHyphen/>
            </w:r>
            <w:r>
              <w:rPr>
                <w:bCs/>
              </w:rPr>
              <w:t>ти</w:t>
            </w:r>
            <w:r>
              <w:rPr>
                <w:bCs/>
              </w:rPr>
              <w:softHyphen/>
            </w:r>
            <w:r>
              <w:rPr>
                <w:bCs/>
              </w:rPr>
              <w:t>че</w:t>
            </w:r>
            <w:r>
              <w:rPr>
                <w:bCs/>
              </w:rPr>
              <w:softHyphen/>
            </w:r>
            <w:r>
              <w:rPr>
                <w:bCs/>
              </w:rPr>
              <w:t>ская и гео</w:t>
            </w:r>
            <w:r>
              <w:rPr>
                <w:bCs/>
              </w:rPr>
              <w:softHyphen/>
            </w:r>
            <w:r>
              <w:rPr>
                <w:bCs/>
              </w:rPr>
              <w:t>мет</w:t>
            </w:r>
            <w:r>
              <w:rPr>
                <w:bCs/>
              </w:rPr>
              <w:softHyphen/>
            </w:r>
            <w:r>
              <w:rPr>
                <w:bCs/>
              </w:rPr>
              <w:t>ри</w:t>
            </w:r>
            <w:r>
              <w:rPr>
                <w:bCs/>
              </w:rPr>
              <w:softHyphen/>
            </w:r>
            <w:r>
              <w:rPr>
                <w:bCs/>
              </w:rPr>
              <w:t>че</w:t>
            </w:r>
            <w:r>
              <w:rPr>
                <w:bCs/>
              </w:rPr>
              <w:softHyphen/>
            </w:r>
            <w:r>
              <w:rPr>
                <w:bCs/>
              </w:rPr>
              <w:t>ская прогрессии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4BA75E60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12AD37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6F4C6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53E7B373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3744B0C9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11.02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24C70E7E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1</w:t>
            </w:r>
            <w:r>
              <w:rPr>
                <w:rFonts w:hint="default"/>
                <w:color w:val="171717"/>
                <w:lang w:val="ru-RU"/>
              </w:rPr>
              <w:t>3</w:t>
            </w:r>
            <w:r>
              <w:rPr>
                <w:color w:val="171717"/>
                <w:lang w:val="ru-RU"/>
              </w:rPr>
              <w:t>.02</w:t>
            </w:r>
          </w:p>
        </w:tc>
        <w:tc>
          <w:tcPr>
            <w:tcW w:w="933" w:type="dxa"/>
            <w:gridSpan w:val="2"/>
          </w:tcPr>
          <w:p w14:paraId="3BCD5106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54763778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6B2758D1">
            <w:pPr>
              <w:spacing w:before="100" w:beforeAutospacing="1" w:line="312" w:lineRule="auto"/>
            </w:pPr>
            <w:r>
              <w:rPr>
                <w:bCs/>
              </w:rPr>
              <w:t>Ал</w:t>
            </w:r>
            <w:r>
              <w:rPr>
                <w:bCs/>
              </w:rPr>
              <w:softHyphen/>
            </w:r>
            <w:r>
              <w:rPr>
                <w:bCs/>
              </w:rPr>
              <w:t>геб</w:t>
            </w:r>
            <w:r>
              <w:rPr>
                <w:bCs/>
              </w:rPr>
              <w:softHyphen/>
            </w:r>
            <w:r>
              <w:rPr>
                <w:bCs/>
              </w:rPr>
              <w:t>ра</w:t>
            </w:r>
            <w:r>
              <w:rPr>
                <w:bCs/>
              </w:rPr>
              <w:softHyphen/>
            </w:r>
            <w:r>
              <w:rPr>
                <w:bCs/>
              </w:rPr>
              <w:t>и</w:t>
            </w:r>
            <w:r>
              <w:rPr>
                <w:bCs/>
              </w:rPr>
              <w:softHyphen/>
            </w:r>
            <w:r>
              <w:rPr>
                <w:bCs/>
              </w:rPr>
              <w:t>че</w:t>
            </w:r>
            <w:r>
              <w:rPr>
                <w:bCs/>
              </w:rPr>
              <w:softHyphen/>
            </w:r>
            <w:r>
              <w:rPr>
                <w:bCs/>
              </w:rPr>
              <w:t>ские выражения, уравнения, не</w:t>
            </w:r>
            <w:r>
              <w:rPr>
                <w:bCs/>
              </w:rPr>
              <w:softHyphen/>
            </w:r>
            <w:r>
              <w:rPr>
                <w:bCs/>
              </w:rPr>
              <w:t>ра</w:t>
            </w:r>
            <w:r>
              <w:rPr>
                <w:bCs/>
              </w:rPr>
              <w:softHyphen/>
            </w:r>
            <w:r>
              <w:rPr>
                <w:bCs/>
              </w:rPr>
              <w:t>вен</w:t>
            </w:r>
            <w:r>
              <w:rPr>
                <w:bCs/>
              </w:rPr>
              <w:softHyphen/>
            </w:r>
            <w:r>
              <w:rPr>
                <w:bCs/>
              </w:rPr>
              <w:t>ства и их системы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30EDD01F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4C0416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5AA59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17446610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3D191CC3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18.02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43197EF7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rFonts w:hint="default"/>
                <w:color w:val="171717"/>
                <w:lang w:val="ru-RU"/>
              </w:rPr>
              <w:t>20</w:t>
            </w:r>
            <w:r>
              <w:rPr>
                <w:color w:val="171717"/>
                <w:lang w:val="ru-RU"/>
              </w:rPr>
              <w:t>.02</w:t>
            </w:r>
          </w:p>
        </w:tc>
        <w:tc>
          <w:tcPr>
            <w:tcW w:w="933" w:type="dxa"/>
            <w:gridSpan w:val="2"/>
          </w:tcPr>
          <w:p w14:paraId="4B32321F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3C179770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0EC8AE3C">
            <w:pPr>
              <w:spacing w:before="100" w:beforeAutospacing="1" w:line="312" w:lineRule="auto"/>
              <w:rPr>
                <w:bCs/>
              </w:rPr>
            </w:pPr>
            <w:r>
              <w:t>Задачи на движение по прямой, по воде. Задачи на работу.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39E73301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00A76F1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4D70B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5EE544FE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76D5BB31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25.02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4DB594F1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2</w:t>
            </w:r>
            <w:r>
              <w:rPr>
                <w:rFonts w:hint="default"/>
                <w:color w:val="171717"/>
                <w:lang w:val="ru-RU"/>
              </w:rPr>
              <w:t>7</w:t>
            </w:r>
            <w:r>
              <w:rPr>
                <w:color w:val="171717"/>
                <w:lang w:val="ru-RU"/>
              </w:rPr>
              <w:t>.02</w:t>
            </w:r>
          </w:p>
        </w:tc>
        <w:tc>
          <w:tcPr>
            <w:tcW w:w="933" w:type="dxa"/>
            <w:gridSpan w:val="2"/>
          </w:tcPr>
          <w:p w14:paraId="4222518B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4BDB4077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658F13BA">
            <w:pPr>
              <w:spacing w:before="100" w:beforeAutospacing="1" w:line="312" w:lineRule="auto"/>
              <w:rPr>
                <w:bCs/>
              </w:rPr>
            </w:pPr>
            <w:r>
              <w:fldChar w:fldCharType="begin"/>
            </w:r>
            <w:r>
              <w:instrText xml:space="preserve"> HYPERLINK "http://sdamgia.ru/test?theme=79" </w:instrText>
            </w:r>
            <w:r>
              <w:fldChar w:fldCharType="separate"/>
            </w:r>
            <w:r>
              <w:t>Задачи на проценты, спла</w:t>
            </w:r>
            <w:r>
              <w:softHyphen/>
            </w:r>
            <w:r>
              <w:t>вы и смеси</w:t>
            </w:r>
            <w:r>
              <w:fldChar w:fldCharType="end"/>
            </w:r>
            <w:r>
              <w:t>, разные задачи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5E8ABA14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6F19D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60C01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5F065264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724040F6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04.03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62232973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0</w:t>
            </w:r>
            <w:r>
              <w:rPr>
                <w:rFonts w:hint="default"/>
                <w:color w:val="171717"/>
                <w:lang w:val="ru-RU"/>
              </w:rPr>
              <w:t>6</w:t>
            </w:r>
            <w:r>
              <w:rPr>
                <w:color w:val="171717"/>
                <w:lang w:val="ru-RU"/>
              </w:rPr>
              <w:t>.03</w:t>
            </w:r>
          </w:p>
        </w:tc>
        <w:tc>
          <w:tcPr>
            <w:tcW w:w="933" w:type="dxa"/>
            <w:gridSpan w:val="2"/>
          </w:tcPr>
          <w:p w14:paraId="37D7D169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4A87725A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144597B8">
            <w:pPr>
              <w:spacing w:before="100" w:beforeAutospacing="1" w:line="312" w:lineRule="auto"/>
            </w:pPr>
            <w:r>
              <w:rPr>
                <w:bCs/>
              </w:rPr>
              <w:t>Функ</w:t>
            </w:r>
            <w:r>
              <w:rPr>
                <w:bCs/>
              </w:rPr>
              <w:softHyphen/>
            </w:r>
            <w:r>
              <w:rPr>
                <w:bCs/>
              </w:rPr>
              <w:t>ции и их свойства. Гра</w:t>
            </w:r>
            <w:r>
              <w:rPr>
                <w:bCs/>
              </w:rPr>
              <w:softHyphen/>
            </w:r>
            <w:r>
              <w:rPr>
                <w:bCs/>
              </w:rPr>
              <w:t>фи</w:t>
            </w:r>
            <w:r>
              <w:rPr>
                <w:bCs/>
              </w:rPr>
              <w:softHyphen/>
            </w:r>
            <w:r>
              <w:rPr>
                <w:bCs/>
              </w:rPr>
              <w:t>ки функций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0150806E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7B01D91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F2CE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7D90EAAC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5247B622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11.03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40F02069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1</w:t>
            </w:r>
            <w:r>
              <w:rPr>
                <w:rFonts w:hint="default"/>
                <w:color w:val="171717"/>
                <w:lang w:val="ru-RU"/>
              </w:rPr>
              <w:t>3</w:t>
            </w:r>
            <w:r>
              <w:rPr>
                <w:color w:val="171717"/>
                <w:lang w:val="ru-RU"/>
              </w:rPr>
              <w:t>.03</w:t>
            </w:r>
          </w:p>
        </w:tc>
        <w:tc>
          <w:tcPr>
            <w:tcW w:w="933" w:type="dxa"/>
            <w:gridSpan w:val="2"/>
          </w:tcPr>
          <w:p w14:paraId="610493CD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1E6807A1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7ABAE43D">
            <w:pPr>
              <w:spacing w:before="100" w:beforeAutospacing="1" w:line="312" w:lineRule="auto"/>
            </w:pPr>
            <w:r>
              <w:rPr>
                <w:bCs/>
              </w:rPr>
              <w:t>Функ</w:t>
            </w:r>
            <w:r>
              <w:rPr>
                <w:bCs/>
              </w:rPr>
              <w:softHyphen/>
            </w:r>
            <w:r>
              <w:rPr>
                <w:bCs/>
              </w:rPr>
              <w:t>ции и их свойства. Гра</w:t>
            </w:r>
            <w:r>
              <w:rPr>
                <w:bCs/>
              </w:rPr>
              <w:softHyphen/>
            </w:r>
            <w:r>
              <w:rPr>
                <w:bCs/>
              </w:rPr>
              <w:t>фи</w:t>
            </w:r>
            <w:r>
              <w:rPr>
                <w:bCs/>
              </w:rPr>
              <w:softHyphen/>
            </w:r>
            <w:r>
              <w:rPr>
                <w:bCs/>
              </w:rPr>
              <w:t>ки функций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0D901863">
            <w:pPr>
              <w:rPr>
                <w:color w:val="171717"/>
              </w:rPr>
            </w:pPr>
            <w:r>
              <w:rPr>
                <w:color w:val="171717"/>
              </w:rPr>
              <w:t>Контроль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71E20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4EDA9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22A6CE51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7D1B386E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25.03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37ED959C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2</w:t>
            </w:r>
            <w:r>
              <w:rPr>
                <w:rFonts w:hint="default"/>
                <w:color w:val="171717"/>
                <w:lang w:val="ru-RU"/>
              </w:rPr>
              <w:t>0</w:t>
            </w:r>
            <w:r>
              <w:rPr>
                <w:color w:val="171717"/>
                <w:lang w:val="ru-RU"/>
              </w:rPr>
              <w:t>.03</w:t>
            </w:r>
          </w:p>
        </w:tc>
        <w:tc>
          <w:tcPr>
            <w:tcW w:w="933" w:type="dxa"/>
            <w:gridSpan w:val="2"/>
          </w:tcPr>
          <w:p w14:paraId="7B4DDB07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5251AD48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15BCB646">
            <w:pPr>
              <w:spacing w:before="100" w:beforeAutospacing="1" w:line="312" w:lineRule="auto"/>
            </w:pPr>
            <w:r>
              <w:rPr>
                <w:bCs/>
              </w:rPr>
              <w:t>Гео</w:t>
            </w:r>
            <w:r>
              <w:rPr>
                <w:bCs/>
              </w:rPr>
              <w:softHyphen/>
            </w:r>
            <w:r>
              <w:rPr>
                <w:bCs/>
              </w:rPr>
              <w:t>мет</w:t>
            </w:r>
            <w:r>
              <w:rPr>
                <w:bCs/>
              </w:rPr>
              <w:softHyphen/>
            </w:r>
            <w:r>
              <w:rPr>
                <w:bCs/>
              </w:rPr>
              <w:t>ри</w:t>
            </w:r>
            <w:r>
              <w:rPr>
                <w:bCs/>
              </w:rPr>
              <w:softHyphen/>
            </w:r>
            <w:r>
              <w:rPr>
                <w:bCs/>
              </w:rPr>
              <w:t>че</w:t>
            </w:r>
            <w:r>
              <w:rPr>
                <w:bCs/>
              </w:rPr>
              <w:softHyphen/>
            </w:r>
            <w:r>
              <w:rPr>
                <w:bCs/>
              </w:rPr>
              <w:t>ская задача на вычисление. Углы. Треугольники. Четырёхугольники.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117CB18B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Работа в парах, коллективное обсуждение, индивидуальные карточки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7615F5C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62AE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5FA1E4FB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29611F7E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01.04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176A8438">
            <w:pPr>
              <w:pStyle w:val="10"/>
              <w:jc w:val="both"/>
              <w:rPr>
                <w:rFonts w:hint="default"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rFonts w:hint="default"/>
                <w:color w:val="171717"/>
                <w:lang w:val="ru-RU"/>
              </w:rPr>
              <w:t>27</w:t>
            </w:r>
            <w:r>
              <w:rPr>
                <w:color w:val="171717"/>
                <w:lang w:val="ru-RU"/>
              </w:rPr>
              <w:t>.0</w:t>
            </w:r>
            <w:r>
              <w:rPr>
                <w:rFonts w:hint="default"/>
                <w:color w:val="171717"/>
                <w:lang w:val="ru-RU"/>
              </w:rPr>
              <w:t>3</w:t>
            </w:r>
          </w:p>
        </w:tc>
        <w:tc>
          <w:tcPr>
            <w:tcW w:w="933" w:type="dxa"/>
            <w:gridSpan w:val="2"/>
          </w:tcPr>
          <w:p w14:paraId="0672B755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791D37E4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5B4F6D7C">
            <w:pPr>
              <w:spacing w:before="100" w:beforeAutospacing="1" w:line="312" w:lineRule="auto"/>
            </w:pPr>
            <w:r>
              <w:rPr>
                <w:bCs/>
              </w:rPr>
              <w:t>Гео</w:t>
            </w:r>
            <w:r>
              <w:rPr>
                <w:bCs/>
              </w:rPr>
              <w:softHyphen/>
            </w:r>
            <w:r>
              <w:rPr>
                <w:bCs/>
              </w:rPr>
              <w:t>мет</w:t>
            </w:r>
            <w:r>
              <w:rPr>
                <w:bCs/>
              </w:rPr>
              <w:softHyphen/>
            </w:r>
            <w:r>
              <w:rPr>
                <w:bCs/>
              </w:rPr>
              <w:t>ри</w:t>
            </w:r>
            <w:r>
              <w:rPr>
                <w:bCs/>
              </w:rPr>
              <w:softHyphen/>
            </w:r>
            <w:r>
              <w:rPr>
                <w:bCs/>
              </w:rPr>
              <w:t>че</w:t>
            </w:r>
            <w:r>
              <w:rPr>
                <w:bCs/>
              </w:rPr>
              <w:softHyphen/>
            </w:r>
            <w:r>
              <w:rPr>
                <w:bCs/>
              </w:rPr>
              <w:t>ская задача на вычисление. Окружности.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452602CF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Практические занятия с разноуровневыми заданиями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28A7F39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5DB87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0FE14B80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3E354D05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08.04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193DB753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rFonts w:hint="default"/>
                <w:color w:val="171717"/>
                <w:lang w:val="ru-RU"/>
              </w:rPr>
              <w:t>10</w:t>
            </w:r>
            <w:r>
              <w:rPr>
                <w:color w:val="171717"/>
                <w:lang w:val="ru-RU"/>
              </w:rPr>
              <w:t>.04</w:t>
            </w:r>
          </w:p>
        </w:tc>
        <w:tc>
          <w:tcPr>
            <w:tcW w:w="933" w:type="dxa"/>
            <w:gridSpan w:val="2"/>
          </w:tcPr>
          <w:p w14:paraId="2EB90EA4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09E5470C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1AF32133">
            <w:pPr>
              <w:spacing w:before="100" w:beforeAutospacing="1" w:line="312" w:lineRule="auto"/>
            </w:pPr>
            <w:r>
              <w:rPr>
                <w:bCs/>
              </w:rPr>
              <w:t>Гео</w:t>
            </w:r>
            <w:r>
              <w:rPr>
                <w:bCs/>
              </w:rPr>
              <w:softHyphen/>
            </w:r>
            <w:r>
              <w:rPr>
                <w:bCs/>
              </w:rPr>
              <w:t>мет</w:t>
            </w:r>
            <w:r>
              <w:rPr>
                <w:bCs/>
              </w:rPr>
              <w:softHyphen/>
            </w:r>
            <w:r>
              <w:rPr>
                <w:bCs/>
              </w:rPr>
              <w:t>ри</w:t>
            </w:r>
            <w:r>
              <w:rPr>
                <w:bCs/>
              </w:rPr>
              <w:softHyphen/>
            </w:r>
            <w:r>
              <w:rPr>
                <w:bCs/>
              </w:rPr>
              <w:t>че</w:t>
            </w:r>
            <w:r>
              <w:rPr>
                <w:bCs/>
              </w:rPr>
              <w:softHyphen/>
            </w:r>
            <w:r>
              <w:rPr>
                <w:bCs/>
              </w:rPr>
              <w:t>ская задача на доказательство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34C0B64D">
            <w:pPr>
              <w:pStyle w:val="10"/>
              <w:jc w:val="both"/>
              <w:rPr>
                <w:color w:val="171717"/>
              </w:rPr>
            </w:pPr>
            <w:r>
              <w:rPr>
                <w:color w:val="171717"/>
              </w:rPr>
              <w:t>Практикум по решению задач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7F638D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21C08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48E21521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06B50817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15.04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7E3BADF9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1</w:t>
            </w:r>
            <w:r>
              <w:rPr>
                <w:rFonts w:hint="default"/>
                <w:color w:val="171717"/>
                <w:lang w:val="ru-RU"/>
              </w:rPr>
              <w:t>7</w:t>
            </w:r>
            <w:r>
              <w:rPr>
                <w:color w:val="171717"/>
                <w:lang w:val="ru-RU"/>
              </w:rPr>
              <w:t>.04</w:t>
            </w:r>
          </w:p>
        </w:tc>
        <w:tc>
          <w:tcPr>
            <w:tcW w:w="933" w:type="dxa"/>
            <w:gridSpan w:val="2"/>
          </w:tcPr>
          <w:p w14:paraId="5F745C0A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62C12FC1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04FF8DF3">
            <w:pPr>
              <w:spacing w:before="100" w:beforeAutospacing="1" w:line="312" w:lineRule="auto"/>
            </w:pPr>
            <w:r>
              <w:rPr>
                <w:bCs/>
              </w:rPr>
              <w:t>Гео</w:t>
            </w:r>
            <w:r>
              <w:rPr>
                <w:bCs/>
              </w:rPr>
              <w:softHyphen/>
            </w:r>
            <w:r>
              <w:rPr>
                <w:bCs/>
              </w:rPr>
              <w:t>мет</w:t>
            </w:r>
            <w:r>
              <w:rPr>
                <w:bCs/>
              </w:rPr>
              <w:softHyphen/>
            </w:r>
            <w:r>
              <w:rPr>
                <w:bCs/>
              </w:rPr>
              <w:t>ри</w:t>
            </w:r>
            <w:r>
              <w:rPr>
                <w:bCs/>
              </w:rPr>
              <w:softHyphen/>
            </w:r>
            <w:r>
              <w:rPr>
                <w:bCs/>
              </w:rPr>
              <w:t>че</w:t>
            </w:r>
            <w:r>
              <w:rPr>
                <w:bCs/>
              </w:rPr>
              <w:softHyphen/>
            </w:r>
            <w:r>
              <w:rPr>
                <w:bCs/>
              </w:rPr>
              <w:t>ская задача повышенной сложности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38BA7F20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Практикум по решению задач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13B845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585CB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78F2D842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5358C834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22.04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6BAC4794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color w:val="171717"/>
                <w:lang w:val="ru-RU"/>
              </w:rPr>
              <w:t>2</w:t>
            </w:r>
            <w:r>
              <w:rPr>
                <w:rFonts w:hint="default"/>
                <w:color w:val="171717"/>
                <w:lang w:val="ru-RU"/>
              </w:rPr>
              <w:t>4</w:t>
            </w:r>
            <w:r>
              <w:rPr>
                <w:color w:val="171717"/>
                <w:lang w:val="ru-RU"/>
              </w:rPr>
              <w:t>.04</w:t>
            </w:r>
          </w:p>
        </w:tc>
        <w:tc>
          <w:tcPr>
            <w:tcW w:w="933" w:type="dxa"/>
            <w:gridSpan w:val="2"/>
          </w:tcPr>
          <w:p w14:paraId="030992A1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793AC66D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09462F33">
            <w:pPr>
              <w:spacing w:before="100" w:beforeAutospacing="1" w:line="312" w:lineRule="auto"/>
              <w:rPr>
                <w:bCs/>
              </w:rPr>
            </w:pPr>
            <w:r>
              <w:rPr>
                <w:bCs/>
              </w:rPr>
              <w:t>Тренировочная  работа по прототипам ОГЭ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4F1542C0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Практикум по решению задач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6C8015B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0384C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62DD921D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7CD333EB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29.04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73440D42">
            <w:pPr>
              <w:pStyle w:val="10"/>
              <w:jc w:val="both"/>
              <w:rPr>
                <w:rFonts w:hint="default"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rFonts w:hint="default"/>
                <w:color w:val="171717"/>
                <w:lang w:val="ru-RU"/>
              </w:rPr>
              <w:t>08</w:t>
            </w:r>
            <w:r>
              <w:rPr>
                <w:color w:val="171717"/>
                <w:lang w:val="ru-RU"/>
              </w:rPr>
              <w:t>.0</w:t>
            </w:r>
            <w:r>
              <w:rPr>
                <w:rFonts w:hint="default"/>
                <w:color w:val="171717"/>
                <w:lang w:val="ru-RU"/>
              </w:rPr>
              <w:t>5</w:t>
            </w:r>
          </w:p>
        </w:tc>
        <w:tc>
          <w:tcPr>
            <w:tcW w:w="933" w:type="dxa"/>
            <w:gridSpan w:val="2"/>
          </w:tcPr>
          <w:p w14:paraId="6A04A981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15222C13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3DF25354">
            <w:pPr>
              <w:spacing w:before="100" w:beforeAutospacing="1" w:line="312" w:lineRule="auto"/>
            </w:pPr>
            <w:r>
              <w:rPr>
                <w:bCs/>
              </w:rPr>
              <w:t>Диагностическая работа по прототипам ОГЭ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780E0138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Практические занятия с разноуровневыми заданиями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4BB790F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668DC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66040EC4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1B0C7013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06.05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64E4B7A6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rFonts w:hint="default"/>
                <w:color w:val="171717"/>
                <w:lang w:val="ru-RU"/>
              </w:rPr>
              <w:t>15</w:t>
            </w:r>
            <w:r>
              <w:rPr>
                <w:color w:val="171717"/>
                <w:lang w:val="ru-RU"/>
              </w:rPr>
              <w:t>.05</w:t>
            </w:r>
          </w:p>
        </w:tc>
        <w:tc>
          <w:tcPr>
            <w:tcW w:w="933" w:type="dxa"/>
            <w:gridSpan w:val="2"/>
          </w:tcPr>
          <w:p w14:paraId="2F351AA8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2251B47B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74D7D94B">
            <w:pPr>
              <w:spacing w:before="100" w:beforeAutospacing="1" w:line="312" w:lineRule="auto"/>
              <w:rPr>
                <w:bCs/>
              </w:rPr>
            </w:pPr>
            <w:r>
              <w:rPr>
                <w:bCs/>
              </w:rPr>
              <w:t>Тренировочная  работа по прототипам ОГЭ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71DF9752">
            <w:pPr>
              <w:rPr>
                <w:color w:val="171717"/>
              </w:rPr>
            </w:pPr>
            <w:r>
              <w:rPr>
                <w:color w:val="171717"/>
              </w:rPr>
              <w:t>Работа в группах, коллективное обсуждение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13DA63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3FACE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442AEDC1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</w:tcPr>
          <w:p w14:paraId="37D78B3C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13.05</w:t>
            </w:r>
          </w:p>
        </w:tc>
        <w:tc>
          <w:tcPr>
            <w:tcW w:w="538" w:type="dxa"/>
            <w:shd w:val="clear" w:color="auto" w:fill="auto"/>
            <w:vAlign w:val="top"/>
          </w:tcPr>
          <w:p w14:paraId="16DD7D6D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  <w:r>
              <w:rPr>
                <w:rFonts w:hint="default"/>
                <w:color w:val="171717"/>
                <w:lang w:val="ru-RU"/>
              </w:rPr>
              <w:t>22</w:t>
            </w:r>
            <w:r>
              <w:rPr>
                <w:color w:val="171717"/>
                <w:lang w:val="ru-RU"/>
              </w:rPr>
              <w:t>.05</w:t>
            </w:r>
          </w:p>
        </w:tc>
        <w:tc>
          <w:tcPr>
            <w:tcW w:w="933" w:type="dxa"/>
            <w:gridSpan w:val="2"/>
          </w:tcPr>
          <w:p w14:paraId="6E9DCA4B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</w:tcPr>
          <w:p w14:paraId="6B15DBA1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</w:tcPr>
          <w:p w14:paraId="1451DB43">
            <w:pPr>
              <w:spacing w:before="100" w:beforeAutospacing="1" w:line="312" w:lineRule="auto"/>
            </w:pPr>
            <w:r>
              <w:rPr>
                <w:bCs/>
              </w:rPr>
              <w:t>Диагностическая работа по прототипам ОГЭ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633B7BDE">
            <w:pPr>
              <w:rPr>
                <w:color w:val="171717"/>
              </w:rPr>
            </w:pPr>
            <w:r>
              <w:rPr>
                <w:color w:val="171717"/>
              </w:rPr>
              <w:t>Работа в группах, коллективное обсуждение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3E2A3F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C7F8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</w:tcPr>
          <w:p w14:paraId="559CCCF4">
            <w:pPr>
              <w:pStyle w:val="9"/>
              <w:numPr>
                <w:ilvl w:val="0"/>
                <w:numId w:val="1"/>
              </w:num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611" w:type="dxa"/>
            <w:tcBorders>
              <w:bottom w:val="single" w:color="auto" w:sz="4" w:space="0"/>
            </w:tcBorders>
          </w:tcPr>
          <w:p w14:paraId="32C05E61">
            <w:pPr>
              <w:pStyle w:val="10"/>
              <w:jc w:val="both"/>
              <w:rPr>
                <w:color w:val="171717"/>
                <w:lang w:val="ru-RU"/>
              </w:rPr>
            </w:pPr>
            <w:r>
              <w:rPr>
                <w:color w:val="171717"/>
                <w:lang w:val="ru-RU"/>
              </w:rPr>
              <w:t>20.05</w:t>
            </w:r>
          </w:p>
        </w:tc>
        <w:tc>
          <w:tcPr>
            <w:tcW w:w="538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4D5CC83">
            <w:pPr>
              <w:pStyle w:val="10"/>
              <w:jc w:val="both"/>
              <w:rPr>
                <w:rFonts w:ascii="Cambria" w:hAnsi="Cambria" w:eastAsia="Times New Roman" w:cs="Times New Roman"/>
                <w:color w:val="171717"/>
                <w:sz w:val="22"/>
                <w:szCs w:val="22"/>
                <w:lang w:val="ru-RU" w:eastAsia="en-US" w:bidi="en-US"/>
              </w:rPr>
            </w:pPr>
          </w:p>
        </w:tc>
        <w:tc>
          <w:tcPr>
            <w:tcW w:w="933" w:type="dxa"/>
            <w:gridSpan w:val="2"/>
            <w:tcBorders>
              <w:bottom w:val="single" w:color="auto" w:sz="4" w:space="0"/>
            </w:tcBorders>
          </w:tcPr>
          <w:p w14:paraId="58B8735F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750" w:type="dxa"/>
            <w:tcBorders>
              <w:bottom w:val="single" w:color="auto" w:sz="4" w:space="0"/>
            </w:tcBorders>
          </w:tcPr>
          <w:p w14:paraId="5DD92896">
            <w:pPr>
              <w:pStyle w:val="10"/>
              <w:jc w:val="both"/>
              <w:rPr>
                <w:color w:val="171717"/>
                <w:lang w:val="ru-RU"/>
              </w:rPr>
            </w:pPr>
          </w:p>
        </w:tc>
        <w:tc>
          <w:tcPr>
            <w:tcW w:w="4467" w:type="dxa"/>
            <w:vAlign w:val="center"/>
          </w:tcPr>
          <w:p w14:paraId="2056EDA9">
            <w:pPr>
              <w:pStyle w:val="10"/>
              <w:jc w:val="both"/>
              <w:rPr>
                <w:rFonts w:ascii="Times New Roman" w:hAnsi="Times New Roman"/>
                <w:color w:val="171717"/>
                <w:lang w:val="ru-RU"/>
              </w:rPr>
            </w:pPr>
            <w:r>
              <w:rPr>
                <w:b/>
                <w:color w:val="171717"/>
                <w:lang w:val="ru-RU"/>
              </w:rPr>
              <w:t>Пробное ОГЭ</w:t>
            </w:r>
          </w:p>
        </w:tc>
        <w:tc>
          <w:tcPr>
            <w:tcW w:w="2033" w:type="dxa"/>
            <w:tcBorders>
              <w:right w:val="single" w:color="auto" w:sz="4" w:space="0"/>
            </w:tcBorders>
          </w:tcPr>
          <w:p w14:paraId="792F316E">
            <w:pPr>
              <w:rPr>
                <w:color w:val="171717"/>
              </w:rPr>
            </w:pPr>
            <w:r>
              <w:rPr>
                <w:color w:val="171717"/>
              </w:rPr>
              <w:t>Контроль</w:t>
            </w:r>
          </w:p>
        </w:tc>
        <w:tc>
          <w:tcPr>
            <w:tcW w:w="1299" w:type="dxa"/>
            <w:tcBorders>
              <w:left w:val="single" w:color="auto" w:sz="4" w:space="0"/>
            </w:tcBorders>
          </w:tcPr>
          <w:p w14:paraId="76E5E2F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88DD27C"/>
    <w:p w14:paraId="5C1A2759">
      <w:pPr>
        <w:tabs>
          <w:tab w:val="left" w:pos="567"/>
        </w:tabs>
      </w:pPr>
    </w:p>
    <w:sectPr>
      <w:pgSz w:w="11906" w:h="16838"/>
      <w:pgMar w:top="720" w:right="720" w:bottom="568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41694"/>
    <w:multiLevelType w:val="multilevel"/>
    <w:tmpl w:val="0774169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10F7F"/>
    <w:rsid w:val="00055E70"/>
    <w:rsid w:val="000966B0"/>
    <w:rsid w:val="000C67F1"/>
    <w:rsid w:val="0019743E"/>
    <w:rsid w:val="001E4FC2"/>
    <w:rsid w:val="001E62B3"/>
    <w:rsid w:val="00210F7F"/>
    <w:rsid w:val="00232800"/>
    <w:rsid w:val="002D2670"/>
    <w:rsid w:val="00314436"/>
    <w:rsid w:val="00345D2A"/>
    <w:rsid w:val="003728F9"/>
    <w:rsid w:val="00382791"/>
    <w:rsid w:val="003858C5"/>
    <w:rsid w:val="00402116"/>
    <w:rsid w:val="00555BC0"/>
    <w:rsid w:val="00687093"/>
    <w:rsid w:val="006F7F45"/>
    <w:rsid w:val="00724046"/>
    <w:rsid w:val="00750AC7"/>
    <w:rsid w:val="00773945"/>
    <w:rsid w:val="00831F05"/>
    <w:rsid w:val="008A4084"/>
    <w:rsid w:val="009B4EC7"/>
    <w:rsid w:val="009C3B2F"/>
    <w:rsid w:val="009C54BC"/>
    <w:rsid w:val="009F125F"/>
    <w:rsid w:val="00A02C27"/>
    <w:rsid w:val="00A23558"/>
    <w:rsid w:val="00AB2D05"/>
    <w:rsid w:val="00B51BAA"/>
    <w:rsid w:val="00CD0856"/>
    <w:rsid w:val="00D448D0"/>
    <w:rsid w:val="00D95228"/>
    <w:rsid w:val="00EC1592"/>
    <w:rsid w:val="00F0138A"/>
    <w:rsid w:val="00F01FF4"/>
    <w:rsid w:val="00F44EEF"/>
    <w:rsid w:val="00F5681B"/>
    <w:rsid w:val="00F96F4B"/>
    <w:rsid w:val="00FF0A36"/>
    <w:rsid w:val="00FF1D18"/>
    <w:rsid w:val="3DF13998"/>
    <w:rsid w:val="501924FB"/>
    <w:rsid w:val="58D96141"/>
    <w:rsid w:val="7D29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link w:val="12"/>
    <w:qFormat/>
    <w:uiPriority w:val="99"/>
    <w:pPr>
      <w:autoSpaceDE w:val="0"/>
      <w:autoSpaceDN w:val="0"/>
      <w:adjustRightInd w:val="0"/>
      <w:spacing w:after="120"/>
      <w:ind w:left="283"/>
      <w:jc w:val="left"/>
    </w:pPr>
  </w:style>
  <w:style w:type="character" w:customStyle="1" w:styleId="7">
    <w:name w:val="Font Style26"/>
    <w:basedOn w:val="2"/>
    <w:qFormat/>
    <w:uiPriority w:val="0"/>
    <w:rPr>
      <w:rFonts w:ascii="Times New Roman" w:hAnsi="Times New Roman" w:cs="Times New Roman"/>
      <w:sz w:val="22"/>
      <w:szCs w:val="22"/>
    </w:rPr>
  </w:style>
  <w:style w:type="character" w:customStyle="1" w:styleId="8">
    <w:name w:val="Font Style38"/>
    <w:basedOn w:val="2"/>
    <w:uiPriority w:val="0"/>
    <w:rPr>
      <w:rFonts w:ascii="Times New Roman" w:hAnsi="Times New Roman" w:cs="Times New Roman"/>
      <w:i/>
      <w:iCs/>
      <w:sz w:val="22"/>
      <w:szCs w:val="22"/>
    </w:rPr>
  </w:style>
  <w:style w:type="paragraph" w:styleId="9">
    <w:name w:val="List Paragraph"/>
    <w:basedOn w:val="1"/>
    <w:qFormat/>
    <w:uiPriority w:val="99"/>
    <w:pPr>
      <w:ind w:left="720"/>
      <w:contextualSpacing/>
      <w:jc w:val="left"/>
    </w:pPr>
    <w:rPr>
      <w:lang w:eastAsia="ru-RU"/>
    </w:rPr>
  </w:style>
  <w:style w:type="paragraph" w:styleId="10">
    <w:name w:val="No Spacing"/>
    <w:basedOn w:val="1"/>
    <w:link w:val="11"/>
    <w:qFormat/>
    <w:uiPriority w:val="0"/>
    <w:pPr>
      <w:jc w:val="left"/>
    </w:pPr>
    <w:rPr>
      <w:rFonts w:ascii="Cambria" w:hAnsi="Cambria"/>
      <w:sz w:val="22"/>
      <w:szCs w:val="22"/>
      <w:lang w:val="en-US" w:bidi="en-US"/>
    </w:rPr>
  </w:style>
  <w:style w:type="character" w:customStyle="1" w:styleId="11">
    <w:name w:val="Без интервала Знак"/>
    <w:basedOn w:val="2"/>
    <w:link w:val="10"/>
    <w:qFormat/>
    <w:uiPriority w:val="0"/>
    <w:rPr>
      <w:rFonts w:ascii="Cambria" w:hAnsi="Cambria" w:eastAsia="Times New Roman" w:cs="Times New Roman"/>
      <w:lang w:val="en-US" w:bidi="en-US"/>
    </w:rPr>
  </w:style>
  <w:style w:type="character" w:customStyle="1" w:styleId="12">
    <w:name w:val="Основной текст с отступом Знак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Основной текст Знак"/>
    <w:basedOn w:val="2"/>
    <w:link w:val="5"/>
    <w:semiHidden/>
    <w:qFormat/>
    <w:uiPriority w:val="99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4</Pages>
  <Words>711</Words>
  <Characters>4056</Characters>
  <Lines>33</Lines>
  <Paragraphs>9</Paragraphs>
  <TotalTime>14</TotalTime>
  <ScaleCrop>false</ScaleCrop>
  <LinksUpToDate>false</LinksUpToDate>
  <CharactersWithSpaces>4758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2024-09-06T17:38:00Z</dcterms:created>
  <dc:creator>школа</dc:creator>
  <cp:lastModifiedBy>User</cp:lastModifiedBy>
  <cp:lastPrinted>2024-09-26T10:09:00Z</cp:lastPrinted>
  <dcterms:modified xsi:type="dcterms:W3CDTF">2025-09-11T18:43:12Z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5EF0F7D04B2F4D229E344366EE240CCA_12</vt:lpwstr>
  </property>
</Properties>
</file>