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66" w:rsidRPr="008D7C8B" w:rsidRDefault="00787366" w:rsidP="00787366">
      <w:pPr>
        <w:tabs>
          <w:tab w:val="num" w:pos="0"/>
        </w:tabs>
        <w:jc w:val="center"/>
        <w:rPr>
          <w:sz w:val="22"/>
        </w:rPr>
      </w:pPr>
      <w:r w:rsidRPr="008D7C8B">
        <w:rPr>
          <w:sz w:val="22"/>
        </w:rPr>
        <w:t xml:space="preserve">Муниципальное бюджетное общеобразовательное учреждение </w:t>
      </w:r>
    </w:p>
    <w:p w:rsidR="00787366" w:rsidRPr="008D7C8B" w:rsidRDefault="00787366" w:rsidP="00787366">
      <w:pPr>
        <w:tabs>
          <w:tab w:val="num" w:pos="0"/>
        </w:tabs>
        <w:jc w:val="center"/>
        <w:rPr>
          <w:sz w:val="22"/>
        </w:rPr>
      </w:pPr>
      <w:r w:rsidRPr="008D7C8B">
        <w:rPr>
          <w:sz w:val="22"/>
        </w:rPr>
        <w:t xml:space="preserve">«Гимназия №8 города Евпатории Республики Крым» </w:t>
      </w:r>
    </w:p>
    <w:p w:rsidR="00787366" w:rsidRDefault="00787366" w:rsidP="00787366">
      <w:pPr>
        <w:tabs>
          <w:tab w:val="num" w:pos="0"/>
        </w:tabs>
      </w:pPr>
    </w:p>
    <w:tbl>
      <w:tblPr>
        <w:tblpPr w:leftFromText="180" w:rightFromText="180" w:vertAnchor="text" w:horzAnchor="margin" w:tblpX="392" w:tblpY="848"/>
        <w:tblW w:w="10598" w:type="dxa"/>
        <w:tblLook w:val="04A0"/>
      </w:tblPr>
      <w:tblGrid>
        <w:gridCol w:w="3794"/>
        <w:gridCol w:w="3685"/>
        <w:gridCol w:w="3119"/>
      </w:tblGrid>
      <w:tr w:rsidR="00787366" w:rsidRPr="008D7C8B" w:rsidTr="002B6668">
        <w:tc>
          <w:tcPr>
            <w:tcW w:w="3794" w:type="dxa"/>
          </w:tcPr>
          <w:p w:rsidR="00787366" w:rsidRPr="008D7C8B" w:rsidRDefault="00787366" w:rsidP="002B6668">
            <w:pPr>
              <w:tabs>
                <w:tab w:val="num" w:pos="0"/>
              </w:tabs>
            </w:pPr>
          </w:p>
        </w:tc>
        <w:tc>
          <w:tcPr>
            <w:tcW w:w="3685" w:type="dxa"/>
          </w:tcPr>
          <w:p w:rsidR="00787366" w:rsidRPr="008D7C8B" w:rsidRDefault="00787366" w:rsidP="002B6668">
            <w:pPr>
              <w:tabs>
                <w:tab w:val="num" w:pos="0"/>
              </w:tabs>
            </w:pPr>
          </w:p>
        </w:tc>
        <w:tc>
          <w:tcPr>
            <w:tcW w:w="3119" w:type="dxa"/>
          </w:tcPr>
          <w:p w:rsidR="00787366" w:rsidRPr="008D7C8B" w:rsidRDefault="00787366" w:rsidP="002B6668">
            <w:pPr>
              <w:tabs>
                <w:tab w:val="num" w:pos="0"/>
              </w:tabs>
            </w:pPr>
          </w:p>
        </w:tc>
      </w:tr>
    </w:tbl>
    <w:p w:rsidR="00787366" w:rsidRDefault="00787366" w:rsidP="00787366">
      <w:pPr>
        <w:tabs>
          <w:tab w:val="num" w:pos="0"/>
        </w:tabs>
        <w:jc w:val="center"/>
      </w:pPr>
    </w:p>
    <w:tbl>
      <w:tblPr>
        <w:tblpPr w:leftFromText="180" w:rightFromText="180" w:vertAnchor="text" w:horzAnchor="margin" w:tblpY="-79"/>
        <w:tblW w:w="10632" w:type="dxa"/>
        <w:tblLook w:val="04A0"/>
      </w:tblPr>
      <w:tblGrid>
        <w:gridCol w:w="3545"/>
        <w:gridCol w:w="3793"/>
        <w:gridCol w:w="3294"/>
      </w:tblGrid>
      <w:tr w:rsidR="00787366" w:rsidRPr="00731BDC" w:rsidTr="002B6668">
        <w:tc>
          <w:tcPr>
            <w:tcW w:w="3545" w:type="dxa"/>
          </w:tcPr>
          <w:p w:rsidR="00787366" w:rsidRPr="00731BDC" w:rsidRDefault="00787366" w:rsidP="002B6668">
            <w:pPr>
              <w:spacing w:line="276" w:lineRule="auto"/>
              <w:rPr>
                <w:b/>
              </w:rPr>
            </w:pPr>
            <w:proofErr w:type="gramStart"/>
            <w:r w:rsidRPr="00731BDC">
              <w:rPr>
                <w:b/>
              </w:rPr>
              <w:t>ПРИНЯТА</w:t>
            </w:r>
            <w:proofErr w:type="gramEnd"/>
          </w:p>
          <w:p w:rsidR="00787366" w:rsidRPr="00731BDC" w:rsidRDefault="00787366" w:rsidP="002B6668">
            <w:pPr>
              <w:spacing w:line="276" w:lineRule="auto"/>
            </w:pPr>
            <w:r w:rsidRPr="00731BDC">
              <w:t>методическим объединением</w:t>
            </w:r>
          </w:p>
          <w:p w:rsidR="00787366" w:rsidRPr="00731BDC" w:rsidRDefault="00787366" w:rsidP="002B6668">
            <w:pPr>
              <w:spacing w:line="276" w:lineRule="auto"/>
            </w:pPr>
            <w:r w:rsidRPr="00731BDC">
              <w:t>учителей математики и информатики</w:t>
            </w:r>
          </w:p>
          <w:p w:rsidR="00787366" w:rsidRPr="00731BDC" w:rsidRDefault="00787366" w:rsidP="002B6668">
            <w:pPr>
              <w:spacing w:line="276" w:lineRule="auto"/>
            </w:pPr>
            <w:r w:rsidRPr="00731BDC">
              <w:t xml:space="preserve"> МБОУ «Гимназия №8»</w:t>
            </w:r>
          </w:p>
          <w:p w:rsidR="00787366" w:rsidRPr="00731BDC" w:rsidRDefault="00787366" w:rsidP="002B6668">
            <w:pPr>
              <w:spacing w:line="276" w:lineRule="auto"/>
              <w:ind w:right="-13"/>
            </w:pPr>
            <w:r w:rsidRPr="00731BDC">
              <w:t>протокол № 3</w:t>
            </w:r>
          </w:p>
          <w:p w:rsidR="00787366" w:rsidRPr="00731BDC" w:rsidRDefault="00787366" w:rsidP="002B6668">
            <w:pPr>
              <w:spacing w:line="276" w:lineRule="auto"/>
              <w:ind w:right="-13"/>
            </w:pPr>
            <w:r w:rsidRPr="00731BDC">
              <w:t>от 28.08.202</w:t>
            </w:r>
            <w:r>
              <w:t>5</w:t>
            </w:r>
          </w:p>
        </w:tc>
        <w:tc>
          <w:tcPr>
            <w:tcW w:w="3793" w:type="dxa"/>
          </w:tcPr>
          <w:p w:rsidR="00787366" w:rsidRPr="00731BDC" w:rsidRDefault="00787366" w:rsidP="002B6668">
            <w:pPr>
              <w:spacing w:line="276" w:lineRule="auto"/>
              <w:ind w:left="24"/>
              <w:rPr>
                <w:b/>
              </w:rPr>
            </w:pPr>
            <w:r w:rsidRPr="00731BDC">
              <w:rPr>
                <w:b/>
              </w:rPr>
              <w:t xml:space="preserve">СОГЛАСОВАНА </w:t>
            </w:r>
          </w:p>
          <w:p w:rsidR="00787366" w:rsidRPr="00731BDC" w:rsidRDefault="00787366" w:rsidP="002B6668">
            <w:pPr>
              <w:spacing w:line="276" w:lineRule="auto"/>
              <w:ind w:left="24"/>
            </w:pPr>
            <w:r w:rsidRPr="00731BDC">
              <w:t xml:space="preserve">Заместитель директора по УВР </w:t>
            </w:r>
          </w:p>
          <w:p w:rsidR="00787366" w:rsidRPr="00731BDC" w:rsidRDefault="00787366" w:rsidP="002B6668">
            <w:pPr>
              <w:tabs>
                <w:tab w:val="num" w:pos="0"/>
              </w:tabs>
              <w:spacing w:line="276" w:lineRule="auto"/>
              <w:ind w:left="24"/>
            </w:pPr>
            <w:r w:rsidRPr="00731BDC">
              <w:t>МБОУ «Гимназия №8»</w:t>
            </w:r>
          </w:p>
          <w:p w:rsidR="00787366" w:rsidRPr="00731BDC" w:rsidRDefault="00787366" w:rsidP="002B6668">
            <w:pPr>
              <w:tabs>
                <w:tab w:val="num" w:pos="0"/>
              </w:tabs>
              <w:spacing w:line="276" w:lineRule="auto"/>
              <w:ind w:left="24"/>
            </w:pPr>
          </w:p>
          <w:p w:rsidR="00787366" w:rsidRPr="00731BDC" w:rsidRDefault="00787366" w:rsidP="002B6668">
            <w:pPr>
              <w:tabs>
                <w:tab w:val="num" w:pos="0"/>
              </w:tabs>
              <w:spacing w:line="276" w:lineRule="auto"/>
              <w:ind w:left="24"/>
            </w:pPr>
            <w:r w:rsidRPr="00731BDC">
              <w:t xml:space="preserve">___________ </w:t>
            </w:r>
            <w:r>
              <w:rPr>
                <w:sz w:val="28"/>
              </w:rPr>
              <w:t xml:space="preserve"> Е.Н.Левченко</w:t>
            </w:r>
          </w:p>
          <w:p w:rsidR="00787366" w:rsidRPr="00731BDC" w:rsidRDefault="00787366" w:rsidP="002B6668">
            <w:pPr>
              <w:tabs>
                <w:tab w:val="num" w:pos="0"/>
              </w:tabs>
              <w:spacing w:line="276" w:lineRule="auto"/>
            </w:pPr>
            <w:r>
              <w:t>29</w:t>
            </w:r>
            <w:r w:rsidRPr="00731BDC">
              <w:t>.08.202</w:t>
            </w:r>
            <w:r>
              <w:t>5</w:t>
            </w:r>
          </w:p>
        </w:tc>
        <w:tc>
          <w:tcPr>
            <w:tcW w:w="3294" w:type="dxa"/>
          </w:tcPr>
          <w:p w:rsidR="00787366" w:rsidRPr="00731BDC" w:rsidRDefault="00787366" w:rsidP="002B6668">
            <w:pPr>
              <w:pStyle w:val="ae"/>
              <w:rPr>
                <w:b/>
              </w:rPr>
            </w:pPr>
            <w:r w:rsidRPr="00731BDC">
              <w:rPr>
                <w:b/>
              </w:rPr>
              <w:t>УТВЕРЖДЕНА</w:t>
            </w:r>
          </w:p>
          <w:p w:rsidR="00787366" w:rsidRDefault="00787366" w:rsidP="002B6668">
            <w:pPr>
              <w:tabs>
                <w:tab w:val="num" w:pos="0"/>
              </w:tabs>
              <w:spacing w:line="276" w:lineRule="auto"/>
            </w:pPr>
            <w:r w:rsidRPr="00731BDC">
              <w:t xml:space="preserve">приказом директора </w:t>
            </w:r>
          </w:p>
          <w:p w:rsidR="00787366" w:rsidRPr="00731BDC" w:rsidRDefault="00787366" w:rsidP="002B6668">
            <w:pPr>
              <w:tabs>
                <w:tab w:val="num" w:pos="0"/>
              </w:tabs>
              <w:spacing w:line="276" w:lineRule="auto"/>
            </w:pPr>
            <w:r w:rsidRPr="00731BDC">
              <w:t>МБОУ «Гимназия № 8»</w:t>
            </w:r>
            <w:r w:rsidRPr="00731BDC">
              <w:br/>
              <w:t xml:space="preserve">№ </w:t>
            </w:r>
            <w:r>
              <w:t xml:space="preserve">      </w:t>
            </w:r>
            <w:r w:rsidRPr="00731BDC">
              <w:t xml:space="preserve"> от </w:t>
            </w:r>
            <w:r>
              <w:t>29</w:t>
            </w:r>
            <w:r w:rsidRPr="00731BDC">
              <w:t>.08.202</w:t>
            </w:r>
            <w:r>
              <w:t>5</w:t>
            </w:r>
          </w:p>
          <w:p w:rsidR="00787366" w:rsidRPr="00731BDC" w:rsidRDefault="00787366" w:rsidP="002B6668">
            <w:pPr>
              <w:tabs>
                <w:tab w:val="num" w:pos="0"/>
              </w:tabs>
              <w:spacing w:line="276" w:lineRule="auto"/>
            </w:pPr>
          </w:p>
          <w:p w:rsidR="00787366" w:rsidRPr="00731BDC" w:rsidRDefault="00787366" w:rsidP="002B6668">
            <w:pPr>
              <w:tabs>
                <w:tab w:val="num" w:pos="0"/>
              </w:tabs>
              <w:spacing w:line="276" w:lineRule="auto"/>
            </w:pPr>
          </w:p>
          <w:p w:rsidR="00787366" w:rsidRPr="00731BDC" w:rsidRDefault="00787366" w:rsidP="002B6668">
            <w:pPr>
              <w:tabs>
                <w:tab w:val="num" w:pos="0"/>
              </w:tabs>
              <w:spacing w:line="276" w:lineRule="auto"/>
            </w:pPr>
          </w:p>
        </w:tc>
      </w:tr>
    </w:tbl>
    <w:p w:rsidR="007E1E6F" w:rsidRDefault="007E1E6F" w:rsidP="007E1E6F">
      <w:pPr>
        <w:tabs>
          <w:tab w:val="num" w:pos="0"/>
        </w:tabs>
        <w:jc w:val="center"/>
      </w:pPr>
    </w:p>
    <w:p w:rsidR="007E1E6F" w:rsidRDefault="007E1E6F" w:rsidP="007E1E6F">
      <w:pPr>
        <w:tabs>
          <w:tab w:val="num" w:pos="0"/>
        </w:tabs>
        <w:jc w:val="center"/>
      </w:pPr>
    </w:p>
    <w:p w:rsidR="007E1E6F" w:rsidRDefault="007E1E6F" w:rsidP="007E1E6F">
      <w:pPr>
        <w:tabs>
          <w:tab w:val="num" w:pos="0"/>
        </w:tabs>
        <w:jc w:val="center"/>
      </w:pPr>
    </w:p>
    <w:p w:rsidR="007E1E6F" w:rsidRDefault="007E1E6F" w:rsidP="007E1E6F">
      <w:pPr>
        <w:tabs>
          <w:tab w:val="num" w:pos="0"/>
        </w:tabs>
        <w:jc w:val="center"/>
      </w:pPr>
    </w:p>
    <w:p w:rsidR="007E1E6F" w:rsidRDefault="007E1E6F" w:rsidP="007E1E6F">
      <w:pPr>
        <w:tabs>
          <w:tab w:val="num" w:pos="0"/>
        </w:tabs>
        <w:jc w:val="center"/>
      </w:pPr>
    </w:p>
    <w:p w:rsidR="007E1E6F" w:rsidRDefault="007E1E6F" w:rsidP="007E1E6F">
      <w:pPr>
        <w:tabs>
          <w:tab w:val="num" w:pos="0"/>
        </w:tabs>
        <w:spacing w:line="480" w:lineRule="auto"/>
        <w:jc w:val="center"/>
        <w:rPr>
          <w:sz w:val="28"/>
          <w:szCs w:val="28"/>
        </w:rPr>
      </w:pPr>
      <w:r w:rsidRPr="00E81B77">
        <w:rPr>
          <w:sz w:val="28"/>
          <w:szCs w:val="28"/>
        </w:rPr>
        <w:t>РАБОЧАЯ ПРОГРАММА</w:t>
      </w:r>
    </w:p>
    <w:p w:rsidR="007E1E6F" w:rsidRPr="00E81B77" w:rsidRDefault="007E1E6F" w:rsidP="007E1E6F">
      <w:pPr>
        <w:tabs>
          <w:tab w:val="num" w:pos="0"/>
        </w:tabs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курса внеурочной деятельности</w:t>
      </w:r>
    </w:p>
    <w:p w:rsidR="005B0ADD" w:rsidRPr="008918EC" w:rsidRDefault="005B0ADD" w:rsidP="005B0ADD">
      <w:pPr>
        <w:tabs>
          <w:tab w:val="num" w:pos="0"/>
        </w:tabs>
        <w:jc w:val="center"/>
        <w:rPr>
          <w:b/>
          <w:sz w:val="28"/>
          <w:szCs w:val="28"/>
          <w:lang w:eastAsia="ru-RU"/>
        </w:rPr>
      </w:pPr>
    </w:p>
    <w:p w:rsidR="00A7541E" w:rsidRPr="008918EC" w:rsidRDefault="00A7541E" w:rsidP="005B0ADD">
      <w:pPr>
        <w:tabs>
          <w:tab w:val="num" w:pos="0"/>
        </w:tabs>
        <w:jc w:val="center"/>
        <w:rPr>
          <w:b/>
          <w:sz w:val="28"/>
          <w:szCs w:val="28"/>
          <w:u w:val="single"/>
        </w:rPr>
      </w:pPr>
      <w:r w:rsidRPr="008918EC">
        <w:rPr>
          <w:b/>
          <w:sz w:val="28"/>
          <w:szCs w:val="28"/>
          <w:u w:val="single"/>
          <w:lang w:eastAsia="ru-RU"/>
        </w:rPr>
        <w:t>«МАТЕМАТИКА ПЛЮС</w:t>
      </w:r>
      <w:r w:rsidRPr="008918EC">
        <w:rPr>
          <w:b/>
          <w:sz w:val="28"/>
          <w:szCs w:val="28"/>
          <w:u w:val="single"/>
        </w:rPr>
        <w:t>»</w:t>
      </w:r>
    </w:p>
    <w:p w:rsidR="007E1E6F" w:rsidRDefault="007E1E6F" w:rsidP="005B0ADD">
      <w:pPr>
        <w:jc w:val="center"/>
        <w:rPr>
          <w:b/>
          <w:sz w:val="28"/>
          <w:szCs w:val="28"/>
          <w:u w:val="single"/>
          <w:lang w:eastAsia="ru-RU"/>
        </w:rPr>
      </w:pPr>
    </w:p>
    <w:p w:rsidR="00A7541E" w:rsidRPr="008918EC" w:rsidRDefault="00A7541E" w:rsidP="005B0ADD">
      <w:pPr>
        <w:jc w:val="center"/>
        <w:rPr>
          <w:b/>
          <w:sz w:val="28"/>
          <w:szCs w:val="28"/>
          <w:u w:val="single"/>
          <w:lang w:eastAsia="ru-RU"/>
        </w:rPr>
      </w:pPr>
      <w:r w:rsidRPr="008918EC">
        <w:rPr>
          <w:b/>
          <w:sz w:val="28"/>
          <w:szCs w:val="28"/>
          <w:u w:val="single"/>
          <w:lang w:eastAsia="ru-RU"/>
        </w:rPr>
        <w:t>10</w:t>
      </w:r>
      <w:r w:rsidR="00217A5A" w:rsidRPr="008918EC">
        <w:rPr>
          <w:b/>
          <w:sz w:val="28"/>
          <w:szCs w:val="28"/>
          <w:u w:val="single"/>
          <w:lang w:eastAsia="ru-RU"/>
        </w:rPr>
        <w:t>-11</w:t>
      </w:r>
      <w:r w:rsidRPr="008918EC">
        <w:rPr>
          <w:b/>
          <w:sz w:val="28"/>
          <w:szCs w:val="28"/>
          <w:u w:val="single"/>
          <w:lang w:eastAsia="ru-RU"/>
        </w:rPr>
        <w:t xml:space="preserve"> класс</w:t>
      </w:r>
    </w:p>
    <w:p w:rsidR="00A7541E" w:rsidRPr="008918EC" w:rsidRDefault="00A7541E" w:rsidP="00A7541E">
      <w:pPr>
        <w:spacing w:line="310" w:lineRule="exact"/>
        <w:ind w:left="2832" w:firstLine="708"/>
        <w:jc w:val="center"/>
        <w:rPr>
          <w:b/>
          <w:sz w:val="28"/>
          <w:szCs w:val="28"/>
        </w:rPr>
      </w:pPr>
    </w:p>
    <w:p w:rsidR="007E1E6F" w:rsidRDefault="007E1E6F" w:rsidP="007E1E6F">
      <w:pPr>
        <w:spacing w:after="60" w:line="346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составлена: Царева А.В.,</w:t>
      </w:r>
    </w:p>
    <w:p w:rsidR="007E1E6F" w:rsidRDefault="007E1E6F" w:rsidP="007E1E6F">
      <w:pPr>
        <w:spacing w:after="60" w:line="346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учителем математики  МБОУ «Гимназия №8»</w:t>
      </w:r>
    </w:p>
    <w:p w:rsidR="007E1E6F" w:rsidRPr="00E81B77" w:rsidRDefault="007E1E6F" w:rsidP="007E1E6F">
      <w:pPr>
        <w:spacing w:after="60" w:line="346" w:lineRule="exact"/>
        <w:rPr>
          <w:b/>
          <w:sz w:val="40"/>
          <w:szCs w:val="27"/>
        </w:rPr>
      </w:pPr>
    </w:p>
    <w:p w:rsidR="007E1E6F" w:rsidRDefault="007E1E6F" w:rsidP="007E1E6F">
      <w:pPr>
        <w:shd w:val="clear" w:color="auto" w:fill="FFFFFF"/>
        <w:spacing w:before="48" w:after="48"/>
        <w:ind w:left="120"/>
        <w:rPr>
          <w:sz w:val="28"/>
          <w:szCs w:val="28"/>
        </w:rPr>
      </w:pPr>
    </w:p>
    <w:p w:rsidR="007E1E6F" w:rsidRPr="00E81B77" w:rsidRDefault="007E1E6F" w:rsidP="007E1E6F">
      <w:pPr>
        <w:spacing w:after="60" w:line="346" w:lineRule="exact"/>
        <w:rPr>
          <w:b/>
          <w:sz w:val="40"/>
          <w:szCs w:val="27"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Default="007E1E6F" w:rsidP="007E1E6F">
      <w:pPr>
        <w:rPr>
          <w:b/>
        </w:rPr>
      </w:pPr>
    </w:p>
    <w:p w:rsidR="007E1E6F" w:rsidRPr="009717A5" w:rsidRDefault="007E1E6F" w:rsidP="007E1E6F">
      <w:pPr>
        <w:jc w:val="center"/>
      </w:pPr>
      <w:r w:rsidRPr="009717A5">
        <w:t>г. Евпатория</w:t>
      </w:r>
    </w:p>
    <w:p w:rsidR="007E1E6F" w:rsidRDefault="007E1E6F" w:rsidP="007E1E6F">
      <w:pPr>
        <w:jc w:val="center"/>
      </w:pPr>
      <w:r w:rsidRPr="009717A5">
        <w:t>20</w:t>
      </w:r>
      <w:r>
        <w:t>2</w:t>
      </w:r>
      <w:r w:rsidR="00787366">
        <w:t>5</w:t>
      </w:r>
      <w:r>
        <w:t xml:space="preserve"> </w:t>
      </w:r>
    </w:p>
    <w:p w:rsidR="007E1E6F" w:rsidRDefault="007E1E6F" w:rsidP="005B0ADD">
      <w:pPr>
        <w:rPr>
          <w:sz w:val="28"/>
          <w:szCs w:val="28"/>
        </w:rPr>
      </w:pPr>
    </w:p>
    <w:p w:rsidR="007E1E6F" w:rsidRPr="00235D5B" w:rsidRDefault="007E1E6F" w:rsidP="007E1E6F">
      <w:pPr>
        <w:pStyle w:val="af0"/>
        <w:numPr>
          <w:ilvl w:val="0"/>
          <w:numId w:val="1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235D5B">
        <w:rPr>
          <w:b/>
          <w:sz w:val="28"/>
          <w:szCs w:val="28"/>
        </w:rPr>
        <w:lastRenderedPageBreak/>
        <w:t>Формы организации деятельности учащихся</w:t>
      </w:r>
    </w:p>
    <w:p w:rsidR="007E1E6F" w:rsidRPr="00521D84" w:rsidRDefault="007E1E6F" w:rsidP="007E1E6F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21D84">
        <w:rPr>
          <w:rFonts w:ascii="Times New Roman" w:hAnsi="Times New Roman" w:cs="Times New Roman"/>
          <w:sz w:val="28"/>
          <w:szCs w:val="28"/>
        </w:rPr>
        <w:t xml:space="preserve">лекция, беседа, практикум </w:t>
      </w:r>
      <w:r w:rsidRPr="00521D84">
        <w:rPr>
          <w:rFonts w:ascii="Times New Roman" w:hAnsi="Times New Roman" w:cs="Times New Roman"/>
          <w:color w:val="171717"/>
          <w:sz w:val="28"/>
          <w:szCs w:val="28"/>
        </w:rPr>
        <w:t>по решению задач</w:t>
      </w:r>
      <w:r w:rsidRPr="00521D84">
        <w:rPr>
          <w:rFonts w:ascii="Times New Roman" w:hAnsi="Times New Roman" w:cs="Times New Roman"/>
          <w:sz w:val="28"/>
          <w:szCs w:val="28"/>
        </w:rPr>
        <w:t>, консультация, самостоятельная работа, работа в парах, малых группах, работа с КИМ, КДР,  тестирование.</w:t>
      </w:r>
      <w:proofErr w:type="gramEnd"/>
    </w:p>
    <w:p w:rsidR="007E1E6F" w:rsidRPr="00521D84" w:rsidRDefault="007E1E6F" w:rsidP="007E1E6F">
      <w:pPr>
        <w:pStyle w:val="a9"/>
        <w:rPr>
          <w:rFonts w:ascii="Times New Roman" w:hAnsi="Times New Roman" w:cs="Times New Roman"/>
          <w:sz w:val="28"/>
          <w:szCs w:val="28"/>
        </w:rPr>
      </w:pPr>
      <w:r w:rsidRPr="00521D84">
        <w:rPr>
          <w:rFonts w:ascii="Times New Roman" w:hAnsi="Times New Roman" w:cs="Times New Roman"/>
          <w:sz w:val="28"/>
          <w:szCs w:val="28"/>
        </w:rPr>
        <w:t xml:space="preserve">Данная программа позволяет учащимся </w:t>
      </w:r>
    </w:p>
    <w:p w:rsidR="007E1E6F" w:rsidRPr="00521D84" w:rsidRDefault="007E1E6F" w:rsidP="007E1E6F">
      <w:pPr>
        <w:pStyle w:val="a9"/>
        <w:numPr>
          <w:ilvl w:val="1"/>
          <w:numId w:val="12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521D84">
        <w:rPr>
          <w:rFonts w:ascii="Times New Roman" w:hAnsi="Times New Roman" w:cs="Times New Roman"/>
          <w:sz w:val="28"/>
          <w:szCs w:val="28"/>
        </w:rPr>
        <w:t xml:space="preserve">повторить и систематизировать ранее изученный материал школьного курса математики; </w:t>
      </w:r>
    </w:p>
    <w:p w:rsidR="007E1E6F" w:rsidRPr="00521D84" w:rsidRDefault="007E1E6F" w:rsidP="007E1E6F">
      <w:pPr>
        <w:pStyle w:val="a9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1D84">
        <w:rPr>
          <w:rFonts w:ascii="Times New Roman" w:hAnsi="Times New Roman" w:cs="Times New Roman"/>
          <w:sz w:val="28"/>
          <w:szCs w:val="28"/>
        </w:rPr>
        <w:t>овладеть навыками построения и анализа предполагаемого решения поставленной задачи;</w:t>
      </w:r>
    </w:p>
    <w:p w:rsidR="007E1E6F" w:rsidRPr="00521D84" w:rsidRDefault="007E1E6F" w:rsidP="007E1E6F">
      <w:pPr>
        <w:pStyle w:val="a9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1D84">
        <w:rPr>
          <w:rFonts w:ascii="Times New Roman" w:hAnsi="Times New Roman" w:cs="Times New Roman"/>
          <w:sz w:val="28"/>
          <w:szCs w:val="28"/>
        </w:rPr>
        <w:t>познакомиться и использовать на практике нестандартные методы решения задач;</w:t>
      </w:r>
    </w:p>
    <w:p w:rsidR="007E1E6F" w:rsidRPr="00521D84" w:rsidRDefault="007E1E6F" w:rsidP="007E1E6F">
      <w:pPr>
        <w:pStyle w:val="a9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1D84">
        <w:rPr>
          <w:rFonts w:ascii="Times New Roman" w:hAnsi="Times New Roman" w:cs="Times New Roman"/>
          <w:sz w:val="28"/>
          <w:szCs w:val="28"/>
        </w:rPr>
        <w:t>повысить уровень своей математической культуры, творческого развития, познавательной активности;</w:t>
      </w:r>
    </w:p>
    <w:p w:rsidR="007E1E6F" w:rsidRPr="00521D84" w:rsidRDefault="007E1E6F" w:rsidP="007E1E6F">
      <w:pPr>
        <w:pStyle w:val="a9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1D84">
        <w:rPr>
          <w:rFonts w:ascii="Times New Roman" w:hAnsi="Times New Roman" w:cs="Times New Roman"/>
          <w:sz w:val="28"/>
          <w:szCs w:val="28"/>
        </w:rPr>
        <w:t xml:space="preserve">познакомиться с возможностями использования электронных средств обучения, в том числе </w:t>
      </w:r>
      <w:proofErr w:type="spellStart"/>
      <w:r w:rsidRPr="00521D84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521D84">
        <w:rPr>
          <w:rFonts w:ascii="Times New Roman" w:hAnsi="Times New Roman" w:cs="Times New Roman"/>
          <w:sz w:val="28"/>
          <w:szCs w:val="28"/>
        </w:rPr>
        <w:t>,  в ходе подготовки к итоговой аттестации в форме ЕГЭ.</w:t>
      </w:r>
    </w:p>
    <w:p w:rsidR="007E1E6F" w:rsidRPr="00521D84" w:rsidRDefault="007E1E6F" w:rsidP="007E1E6F">
      <w:pPr>
        <w:pStyle w:val="af0"/>
        <w:tabs>
          <w:tab w:val="num" w:pos="0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21D84">
        <w:rPr>
          <w:sz w:val="28"/>
          <w:szCs w:val="28"/>
        </w:rPr>
        <w:t xml:space="preserve">Не менее важным фактором  реализации данной программы является  и стремление развить у учащихся умений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 </w:t>
      </w:r>
      <w:r w:rsidRPr="00521D84">
        <w:rPr>
          <w:sz w:val="28"/>
          <w:szCs w:val="28"/>
        </w:rPr>
        <w:br/>
        <w:t xml:space="preserve">  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  учебную мотивацию.</w:t>
      </w:r>
    </w:p>
    <w:p w:rsidR="007E1E6F" w:rsidRPr="00521D84" w:rsidRDefault="007E1E6F" w:rsidP="007E1E6F">
      <w:pPr>
        <w:rPr>
          <w:b/>
          <w:sz w:val="28"/>
          <w:szCs w:val="28"/>
        </w:rPr>
      </w:pPr>
      <w:r w:rsidRPr="00521D84">
        <w:rPr>
          <w:b/>
          <w:sz w:val="28"/>
          <w:szCs w:val="28"/>
        </w:rPr>
        <w:t>Средства, применяемые в преподавании:</w:t>
      </w:r>
    </w:p>
    <w:p w:rsidR="007E1E6F" w:rsidRPr="00521D84" w:rsidRDefault="007E1E6F" w:rsidP="007E1E6F">
      <w:pPr>
        <w:rPr>
          <w:sz w:val="28"/>
          <w:szCs w:val="28"/>
        </w:rPr>
      </w:pPr>
      <w:proofErr w:type="spellStart"/>
      <w:r w:rsidRPr="00521D84">
        <w:rPr>
          <w:sz w:val="28"/>
          <w:szCs w:val="28"/>
        </w:rPr>
        <w:t>КИМы</w:t>
      </w:r>
      <w:proofErr w:type="spellEnd"/>
      <w:r w:rsidRPr="00521D84">
        <w:rPr>
          <w:sz w:val="28"/>
          <w:szCs w:val="28"/>
        </w:rPr>
        <w:t xml:space="preserve"> ЕГЭ, сборники текстов и заданий, </w:t>
      </w:r>
      <w:proofErr w:type="spellStart"/>
      <w:r w:rsidRPr="00521D84">
        <w:rPr>
          <w:sz w:val="28"/>
          <w:szCs w:val="28"/>
        </w:rPr>
        <w:t>мультимедийные</w:t>
      </w:r>
      <w:proofErr w:type="spellEnd"/>
      <w:r w:rsidRPr="00521D84">
        <w:rPr>
          <w:sz w:val="28"/>
          <w:szCs w:val="28"/>
        </w:rPr>
        <w:t xml:space="preserve"> средства, таблицы, справочные материалы.</w:t>
      </w:r>
    </w:p>
    <w:p w:rsidR="007E1E6F" w:rsidRPr="00521D84" w:rsidRDefault="007E1E6F" w:rsidP="007E1E6F">
      <w:pPr>
        <w:rPr>
          <w:b/>
          <w:sz w:val="28"/>
          <w:szCs w:val="28"/>
        </w:rPr>
      </w:pPr>
      <w:r w:rsidRPr="00521D84">
        <w:rPr>
          <w:b/>
          <w:sz w:val="28"/>
          <w:szCs w:val="28"/>
        </w:rPr>
        <w:t>Формы промежуточной аттестации:</w:t>
      </w:r>
    </w:p>
    <w:p w:rsidR="007E1E6F" w:rsidRPr="00521D84" w:rsidRDefault="007E1E6F" w:rsidP="007E1E6F">
      <w:pPr>
        <w:ind w:left="709"/>
        <w:rPr>
          <w:sz w:val="28"/>
          <w:szCs w:val="28"/>
        </w:rPr>
      </w:pPr>
      <w:r w:rsidRPr="00521D84">
        <w:rPr>
          <w:sz w:val="28"/>
          <w:szCs w:val="28"/>
        </w:rPr>
        <w:t xml:space="preserve">- тесты, </w:t>
      </w:r>
    </w:p>
    <w:p w:rsidR="007E1E6F" w:rsidRPr="00521D84" w:rsidRDefault="007E1E6F" w:rsidP="007E1E6F">
      <w:pPr>
        <w:ind w:left="709"/>
        <w:rPr>
          <w:sz w:val="28"/>
          <w:szCs w:val="28"/>
        </w:rPr>
      </w:pPr>
      <w:r w:rsidRPr="00521D84">
        <w:rPr>
          <w:sz w:val="28"/>
          <w:szCs w:val="28"/>
        </w:rPr>
        <w:t>- пробные ЕГЭ</w:t>
      </w:r>
    </w:p>
    <w:p w:rsidR="00B676FD" w:rsidRPr="005F4D02" w:rsidRDefault="00B676FD" w:rsidP="007E1E6F">
      <w:pPr>
        <w:pStyle w:val="a9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D0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A7541E" w:rsidRPr="008918EC" w:rsidRDefault="00A7541E" w:rsidP="00A7541E">
      <w:pPr>
        <w:rPr>
          <w:color w:val="171717"/>
          <w:sz w:val="28"/>
          <w:szCs w:val="28"/>
        </w:rPr>
      </w:pPr>
      <w:r w:rsidRPr="008918EC">
        <w:rPr>
          <w:color w:val="171717"/>
          <w:sz w:val="28"/>
          <w:szCs w:val="28"/>
        </w:rPr>
        <w:t>Изучение курса «Математика плюс» в 10</w:t>
      </w:r>
      <w:r w:rsidR="00217A5A" w:rsidRPr="008918EC">
        <w:rPr>
          <w:color w:val="171717"/>
          <w:sz w:val="28"/>
          <w:szCs w:val="28"/>
        </w:rPr>
        <w:t>-11</w:t>
      </w:r>
      <w:r w:rsidRPr="008918EC">
        <w:rPr>
          <w:color w:val="171717"/>
          <w:sz w:val="28"/>
          <w:szCs w:val="28"/>
        </w:rPr>
        <w:t xml:space="preserve"> классе направлено на достижение определённых результатов обучения.</w:t>
      </w:r>
    </w:p>
    <w:p w:rsidR="00A7541E" w:rsidRPr="008918EC" w:rsidRDefault="00A7541E" w:rsidP="00A7541E">
      <w:pPr>
        <w:rPr>
          <w:color w:val="171717"/>
          <w:sz w:val="28"/>
          <w:szCs w:val="28"/>
        </w:rPr>
      </w:pPr>
      <w:r w:rsidRPr="008918EC">
        <w:rPr>
          <w:color w:val="171717"/>
          <w:sz w:val="28"/>
          <w:szCs w:val="28"/>
        </w:rPr>
        <w:t>К важнейшим результатам обучения относятся следующие:</w:t>
      </w:r>
    </w:p>
    <w:p w:rsidR="00217A5A" w:rsidRPr="008918EC" w:rsidRDefault="00217A5A" w:rsidP="00A7541E">
      <w:pPr>
        <w:rPr>
          <w:color w:val="171717"/>
          <w:sz w:val="28"/>
          <w:szCs w:val="28"/>
        </w:rPr>
      </w:pPr>
    </w:p>
    <w:p w:rsidR="00A7541E" w:rsidRPr="008918EC" w:rsidRDefault="00A7541E" w:rsidP="00A7541E">
      <w:pPr>
        <w:ind w:left="-360" w:firstLine="180"/>
        <w:rPr>
          <w:b/>
          <w:bCs/>
          <w:sz w:val="28"/>
          <w:szCs w:val="28"/>
        </w:rPr>
      </w:pPr>
      <w:r w:rsidRPr="008918EC">
        <w:rPr>
          <w:b/>
          <w:bCs/>
          <w:color w:val="000000"/>
          <w:sz w:val="28"/>
          <w:szCs w:val="28"/>
        </w:rPr>
        <w:t xml:space="preserve">Личностные результаты освоения </w:t>
      </w:r>
      <w:r w:rsidR="005B0ADD">
        <w:rPr>
          <w:b/>
          <w:bCs/>
          <w:color w:val="000000"/>
          <w:sz w:val="28"/>
          <w:szCs w:val="28"/>
        </w:rPr>
        <w:t>программы</w:t>
      </w:r>
      <w:r w:rsidRPr="008918EC">
        <w:rPr>
          <w:b/>
          <w:bCs/>
          <w:sz w:val="28"/>
          <w:szCs w:val="28"/>
        </w:rPr>
        <w:t>:</w:t>
      </w:r>
    </w:p>
    <w:p w:rsidR="00A7541E" w:rsidRPr="008918EC" w:rsidRDefault="00A7541E" w:rsidP="00A7541E">
      <w:pPr>
        <w:ind w:left="-360" w:firstLine="180"/>
        <w:rPr>
          <w:color w:val="000000"/>
          <w:sz w:val="28"/>
          <w:szCs w:val="28"/>
        </w:rPr>
      </w:pPr>
      <w:r w:rsidRPr="008918EC">
        <w:rPr>
          <w:color w:val="000000"/>
          <w:sz w:val="28"/>
          <w:szCs w:val="28"/>
        </w:rPr>
        <w:t>1)готовность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A7541E" w:rsidRPr="008918EC" w:rsidRDefault="00A7541E" w:rsidP="00A7541E">
      <w:pPr>
        <w:ind w:left="-360" w:firstLine="180"/>
        <w:rPr>
          <w:color w:val="000000"/>
          <w:sz w:val="28"/>
          <w:szCs w:val="28"/>
        </w:rPr>
      </w:pPr>
      <w:r w:rsidRPr="008918EC">
        <w:rPr>
          <w:color w:val="000000"/>
          <w:sz w:val="28"/>
          <w:szCs w:val="28"/>
        </w:rPr>
        <w:t xml:space="preserve">2)ответственное отношение к учению, готовность и способность </w:t>
      </w:r>
      <w:proofErr w:type="gramStart"/>
      <w:r w:rsidRPr="008918EC">
        <w:rPr>
          <w:color w:val="000000"/>
          <w:sz w:val="28"/>
          <w:szCs w:val="28"/>
        </w:rPr>
        <w:t>обучающихся</w:t>
      </w:r>
      <w:proofErr w:type="gramEnd"/>
      <w:r w:rsidRPr="008918EC">
        <w:rPr>
          <w:color w:val="000000"/>
          <w:sz w:val="28"/>
          <w:szCs w:val="28"/>
        </w:rPr>
        <w:t xml:space="preserve"> к саморазвитию и самообразованию на основе мотивации к обучению и познанию;</w:t>
      </w:r>
    </w:p>
    <w:p w:rsidR="00A7541E" w:rsidRPr="008918EC" w:rsidRDefault="00A7541E" w:rsidP="00A7541E">
      <w:pPr>
        <w:ind w:left="-360" w:firstLine="180"/>
        <w:rPr>
          <w:color w:val="000000"/>
          <w:sz w:val="28"/>
          <w:szCs w:val="28"/>
        </w:rPr>
      </w:pPr>
      <w:r w:rsidRPr="008918EC">
        <w:rPr>
          <w:color w:val="000000"/>
          <w:sz w:val="28"/>
          <w:szCs w:val="28"/>
        </w:rPr>
        <w:lastRenderedPageBreak/>
        <w:t>3)навыки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A7541E" w:rsidRPr="008918EC" w:rsidRDefault="00A7541E" w:rsidP="00A7541E">
      <w:pPr>
        <w:ind w:left="-360" w:firstLine="180"/>
        <w:rPr>
          <w:color w:val="000000"/>
          <w:sz w:val="28"/>
          <w:szCs w:val="28"/>
        </w:rPr>
      </w:pPr>
      <w:r w:rsidRPr="008918EC">
        <w:rPr>
          <w:color w:val="000000"/>
          <w:sz w:val="28"/>
          <w:szCs w:val="28"/>
        </w:rPr>
        <w:t>4)готовность и способность к образованию, в том числе к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7541E" w:rsidRPr="008918EC" w:rsidRDefault="00A7541E" w:rsidP="00A7541E">
      <w:pPr>
        <w:ind w:left="-360" w:firstLine="180"/>
        <w:rPr>
          <w:color w:val="000000"/>
          <w:sz w:val="28"/>
          <w:szCs w:val="28"/>
        </w:rPr>
      </w:pPr>
      <w:r w:rsidRPr="008918EC">
        <w:rPr>
          <w:color w:val="000000"/>
          <w:sz w:val="28"/>
          <w:szCs w:val="28"/>
        </w:rPr>
        <w:t>5)эстетическое отношение к миру, включая эстетику быта, научного и технического   творчества;</w:t>
      </w:r>
    </w:p>
    <w:p w:rsidR="00A7541E" w:rsidRPr="008918EC" w:rsidRDefault="00A7541E" w:rsidP="00A7541E">
      <w:pPr>
        <w:ind w:left="-360" w:firstLine="180"/>
        <w:rPr>
          <w:color w:val="000000"/>
          <w:sz w:val="28"/>
          <w:szCs w:val="28"/>
        </w:rPr>
      </w:pPr>
      <w:proofErr w:type="gramStart"/>
      <w:r w:rsidRPr="008918EC">
        <w:rPr>
          <w:color w:val="000000"/>
          <w:sz w:val="28"/>
          <w:szCs w:val="28"/>
        </w:rPr>
        <w:t>6)осознанный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  <w:proofErr w:type="gramEnd"/>
    </w:p>
    <w:p w:rsidR="00A7541E" w:rsidRPr="008918EC" w:rsidRDefault="00A7541E" w:rsidP="00A7541E">
      <w:pPr>
        <w:ind w:left="-360" w:firstLine="180"/>
        <w:rPr>
          <w:color w:val="000000"/>
          <w:sz w:val="28"/>
          <w:szCs w:val="28"/>
        </w:rPr>
      </w:pPr>
    </w:p>
    <w:p w:rsidR="00A7541E" w:rsidRPr="008918EC" w:rsidRDefault="00A7541E" w:rsidP="00A7541E">
      <w:pPr>
        <w:ind w:left="-360" w:firstLine="180"/>
        <w:rPr>
          <w:color w:val="FF0000"/>
          <w:sz w:val="28"/>
          <w:szCs w:val="28"/>
        </w:rPr>
      </w:pPr>
      <w:proofErr w:type="spellStart"/>
      <w:r w:rsidRPr="008918EC">
        <w:rPr>
          <w:b/>
          <w:bCs/>
          <w:sz w:val="28"/>
          <w:szCs w:val="28"/>
        </w:rPr>
        <w:t>Метапредметные</w:t>
      </w:r>
      <w:proofErr w:type="spellEnd"/>
      <w:r w:rsidRPr="008918EC">
        <w:rPr>
          <w:b/>
          <w:bCs/>
          <w:sz w:val="28"/>
          <w:szCs w:val="28"/>
        </w:rPr>
        <w:t xml:space="preserve"> результаты освоения</w:t>
      </w:r>
      <w:r w:rsidR="008D7C84">
        <w:rPr>
          <w:b/>
          <w:bCs/>
          <w:sz w:val="28"/>
          <w:szCs w:val="28"/>
        </w:rPr>
        <w:t xml:space="preserve"> </w:t>
      </w:r>
      <w:r w:rsidR="005B0ADD">
        <w:rPr>
          <w:b/>
          <w:bCs/>
          <w:color w:val="000000"/>
          <w:sz w:val="28"/>
          <w:szCs w:val="28"/>
        </w:rPr>
        <w:t>программы</w:t>
      </w:r>
      <w:r w:rsidR="008D7C84">
        <w:rPr>
          <w:b/>
          <w:bCs/>
          <w:sz w:val="28"/>
          <w:szCs w:val="28"/>
        </w:rPr>
        <w:t>: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8918EC">
        <w:rPr>
          <w:rFonts w:ascii="Times New Roman" w:hAnsi="Times New Roman" w:cs="Times New Roman"/>
          <w:b/>
          <w:bCs/>
          <w:sz w:val="28"/>
          <w:szCs w:val="28"/>
        </w:rPr>
        <w:t>Регулятивные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8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ученик научится: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1) формулировать и удерживать учебную задачу;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2) выбирать действия в соответствии с поставленной задачей и условиями её реализации;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4) предвидеть уровень усвоения знаний, его временных характеристик;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5) составлять план и последовательность действий;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pacing w:val="-4"/>
          <w:sz w:val="28"/>
          <w:szCs w:val="28"/>
        </w:rPr>
      </w:pPr>
      <w:r w:rsidRPr="008918EC">
        <w:rPr>
          <w:rFonts w:ascii="Times New Roman" w:hAnsi="Times New Roman" w:cs="Times New Roman"/>
          <w:spacing w:val="-4"/>
          <w:sz w:val="28"/>
          <w:szCs w:val="28"/>
        </w:rPr>
        <w:t>6) осуществлять контроль по образцу и вносить не</w:t>
      </w:r>
      <w:r w:rsidRPr="008918EC">
        <w:rPr>
          <w:rFonts w:ascii="Times New Roman" w:hAnsi="Times New Roman" w:cs="Times New Roman"/>
          <w:spacing w:val="-4"/>
          <w:sz w:val="28"/>
          <w:szCs w:val="28"/>
        </w:rPr>
        <w:softHyphen/>
        <w:t>обходимые коррективы;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8) сличать способ действия и его результат с заданным эталоном с целью обнаружения отклонений и отличий от эталона;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8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ученик получит возможность научиться: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1) определять последовательность промежуточных целей и соответствующих им действий с учётом конечного результата;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pacing w:val="4"/>
          <w:sz w:val="28"/>
          <w:szCs w:val="28"/>
        </w:rPr>
      </w:pPr>
      <w:r w:rsidRPr="008918EC">
        <w:rPr>
          <w:rFonts w:ascii="Times New Roman" w:hAnsi="Times New Roman" w:cs="Times New Roman"/>
          <w:spacing w:val="4"/>
          <w:sz w:val="28"/>
          <w:szCs w:val="28"/>
        </w:rPr>
        <w:t>2) предвидеть возможности получения конкретного результата при решении задач;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3) осуществлять констатирующий и прогнозирующий контроль по результату и по способу действия;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 xml:space="preserve">4) выделять и формулировать то, что усвоено и что нужно </w:t>
      </w:r>
      <w:proofErr w:type="gramStart"/>
      <w:r w:rsidRPr="008918EC">
        <w:rPr>
          <w:rFonts w:ascii="Times New Roman" w:hAnsi="Times New Roman" w:cs="Times New Roman"/>
          <w:sz w:val="28"/>
          <w:szCs w:val="28"/>
        </w:rPr>
        <w:t>усвоить</w:t>
      </w:r>
      <w:proofErr w:type="gramEnd"/>
      <w:r w:rsidRPr="008918EC">
        <w:rPr>
          <w:rFonts w:ascii="Times New Roman" w:hAnsi="Times New Roman" w:cs="Times New Roman"/>
          <w:sz w:val="28"/>
          <w:szCs w:val="28"/>
        </w:rPr>
        <w:t>, определять качество и уровень усвоения;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5) концентрировать волю для преодоления интеллектуальных затруднений и физических препятствий;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8918EC">
        <w:rPr>
          <w:rFonts w:ascii="Times New Roman" w:hAnsi="Times New Roman" w:cs="Times New Roman"/>
          <w:b/>
          <w:bCs/>
          <w:sz w:val="28"/>
          <w:szCs w:val="28"/>
        </w:rPr>
        <w:t>Познавательные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8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ученик научится: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1) самостоятельно выделять и формулировать познавательную цель;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2) использовать общие приёмы решения задач;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lastRenderedPageBreak/>
        <w:t>3) применять правила и пользоваться инструкциями и освоенными закономерностями;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4) осуществлять смысловое чтение;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6) самостоятельно ставить цели, выбирать и соз</w:t>
      </w:r>
      <w:r w:rsidRPr="008918EC">
        <w:rPr>
          <w:rFonts w:ascii="Times New Roman" w:hAnsi="Times New Roman" w:cs="Times New Roman"/>
          <w:sz w:val="28"/>
          <w:szCs w:val="28"/>
        </w:rPr>
        <w:softHyphen/>
        <w:t>давать алгоритмы для решения учебных математических про</w:t>
      </w:r>
      <w:r w:rsidRPr="008918EC">
        <w:rPr>
          <w:rFonts w:ascii="Times New Roman" w:hAnsi="Times New Roman" w:cs="Times New Roman"/>
          <w:sz w:val="28"/>
          <w:szCs w:val="28"/>
        </w:rPr>
        <w:softHyphen/>
        <w:t>блем;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7) понимать сущность алгоритмических предписаний и уметь действовать в соответствии с предложенным ал</w:t>
      </w:r>
      <w:r w:rsidRPr="008918EC">
        <w:rPr>
          <w:rFonts w:ascii="Times New Roman" w:hAnsi="Times New Roman" w:cs="Times New Roman"/>
          <w:sz w:val="28"/>
          <w:szCs w:val="28"/>
        </w:rPr>
        <w:softHyphen/>
        <w:t>горитмом;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pacing w:val="-2"/>
          <w:sz w:val="28"/>
          <w:szCs w:val="28"/>
        </w:rPr>
      </w:pPr>
      <w:r w:rsidRPr="008918EC">
        <w:rPr>
          <w:rFonts w:ascii="Times New Roman" w:hAnsi="Times New Roman" w:cs="Times New Roman"/>
          <w:spacing w:val="-2"/>
          <w:sz w:val="28"/>
          <w:szCs w:val="28"/>
        </w:rPr>
        <w:t>8) понимать и использовать математические сред</w:t>
      </w:r>
      <w:r w:rsidRPr="008918EC">
        <w:rPr>
          <w:rFonts w:ascii="Times New Roman" w:hAnsi="Times New Roman" w:cs="Times New Roman"/>
          <w:spacing w:val="-2"/>
          <w:sz w:val="28"/>
          <w:szCs w:val="28"/>
        </w:rPr>
        <w:softHyphen/>
        <w:t>ства наглядности (рисунки, чертежи, схемы и др.) для иллю</w:t>
      </w:r>
      <w:r w:rsidRPr="008918EC">
        <w:rPr>
          <w:rFonts w:ascii="Times New Roman" w:hAnsi="Times New Roman" w:cs="Times New Roman"/>
          <w:spacing w:val="-2"/>
          <w:sz w:val="28"/>
          <w:szCs w:val="28"/>
        </w:rPr>
        <w:softHyphen/>
        <w:t>страции, интерпретации, аргументации;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9) находить в различных источниках информа</w:t>
      </w:r>
      <w:r w:rsidRPr="008918EC">
        <w:rPr>
          <w:rFonts w:ascii="Times New Roman" w:hAnsi="Times New Roman" w:cs="Times New Roman"/>
          <w:sz w:val="28"/>
          <w:szCs w:val="28"/>
        </w:rPr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8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ученик получит возможность научиться: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pacing w:val="-6"/>
          <w:sz w:val="28"/>
          <w:szCs w:val="28"/>
        </w:rPr>
      </w:pPr>
      <w:r w:rsidRPr="008918EC">
        <w:rPr>
          <w:rFonts w:ascii="Times New Roman" w:hAnsi="Times New Roman" w:cs="Times New Roman"/>
          <w:spacing w:val="-6"/>
          <w:sz w:val="28"/>
          <w:szCs w:val="28"/>
        </w:rPr>
        <w:t xml:space="preserve">1) устанавливать причинно-следственные связи; строить </w:t>
      </w:r>
      <w:proofErr w:type="gramStart"/>
      <w:r w:rsidRPr="008918EC">
        <w:rPr>
          <w:rFonts w:ascii="Times New Roman" w:hAnsi="Times New Roman" w:cs="Times New Roman"/>
          <w:spacing w:val="-6"/>
          <w:sz w:val="28"/>
          <w:szCs w:val="28"/>
        </w:rPr>
        <w:t>логические рассуждения</w:t>
      </w:r>
      <w:proofErr w:type="gramEnd"/>
      <w:r w:rsidRPr="008918EC">
        <w:rPr>
          <w:rFonts w:ascii="Times New Roman" w:hAnsi="Times New Roman" w:cs="Times New Roman"/>
          <w:spacing w:val="-6"/>
          <w:sz w:val="28"/>
          <w:szCs w:val="28"/>
        </w:rPr>
        <w:t>, умозаключения (индуктив</w:t>
      </w:r>
      <w:r w:rsidRPr="008918EC">
        <w:rPr>
          <w:rFonts w:ascii="Times New Roman" w:hAnsi="Times New Roman" w:cs="Times New Roman"/>
          <w:spacing w:val="-6"/>
          <w:sz w:val="28"/>
          <w:szCs w:val="28"/>
        </w:rPr>
        <w:softHyphen/>
        <w:t>ные, дедуктивные и по аналогии) и выводы;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pacing w:val="-6"/>
          <w:sz w:val="28"/>
          <w:szCs w:val="28"/>
        </w:rPr>
      </w:pPr>
      <w:r w:rsidRPr="008918EC">
        <w:rPr>
          <w:rFonts w:ascii="Times New Roman" w:hAnsi="Times New Roman" w:cs="Times New Roman"/>
          <w:spacing w:val="-6"/>
          <w:sz w:val="28"/>
          <w:szCs w:val="28"/>
        </w:rPr>
        <w:t xml:space="preserve">2) формировать учебную и </w:t>
      </w:r>
      <w:proofErr w:type="spellStart"/>
      <w:r w:rsidRPr="008918EC">
        <w:rPr>
          <w:rFonts w:ascii="Times New Roman" w:hAnsi="Times New Roman" w:cs="Times New Roman"/>
          <w:spacing w:val="-6"/>
          <w:sz w:val="28"/>
          <w:szCs w:val="28"/>
        </w:rPr>
        <w:t>общепользовательскую</w:t>
      </w:r>
      <w:proofErr w:type="spellEnd"/>
      <w:r w:rsidRPr="008918EC">
        <w:rPr>
          <w:rFonts w:ascii="Times New Roman" w:hAnsi="Times New Roman" w:cs="Times New Roman"/>
          <w:spacing w:val="-6"/>
          <w:sz w:val="28"/>
          <w:szCs w:val="28"/>
        </w:rPr>
        <w:t xml:space="preserve"> компе</w:t>
      </w:r>
      <w:r w:rsidRPr="008918EC">
        <w:rPr>
          <w:rFonts w:ascii="Times New Roman" w:hAnsi="Times New Roman" w:cs="Times New Roman"/>
          <w:spacing w:val="-6"/>
          <w:sz w:val="28"/>
          <w:szCs w:val="28"/>
        </w:rPr>
        <w:softHyphen/>
        <w:t>тентности в области использования информационно-комму</w:t>
      </w:r>
      <w:r w:rsidRPr="008918EC">
        <w:rPr>
          <w:rFonts w:ascii="Times New Roman" w:hAnsi="Times New Roman" w:cs="Times New Roman"/>
          <w:spacing w:val="-6"/>
          <w:sz w:val="28"/>
          <w:szCs w:val="28"/>
        </w:rPr>
        <w:softHyphen/>
        <w:t>никационных технологий (ИК</w:t>
      </w:r>
      <w:proofErr w:type="gramStart"/>
      <w:r w:rsidRPr="008918EC">
        <w:rPr>
          <w:rFonts w:ascii="Times New Roman" w:hAnsi="Times New Roman" w:cs="Times New Roman"/>
          <w:spacing w:val="-6"/>
          <w:sz w:val="28"/>
          <w:szCs w:val="28"/>
        </w:rPr>
        <w:t>Т-</w:t>
      </w:r>
      <w:proofErr w:type="gramEnd"/>
      <w:r w:rsidR="005B0A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918EC">
        <w:rPr>
          <w:rFonts w:ascii="Times New Roman" w:hAnsi="Times New Roman" w:cs="Times New Roman"/>
          <w:spacing w:val="-6"/>
          <w:sz w:val="28"/>
          <w:szCs w:val="28"/>
        </w:rPr>
        <w:t>компетент</w:t>
      </w:r>
      <w:r w:rsidRPr="008918EC">
        <w:rPr>
          <w:rFonts w:ascii="Times New Roman" w:hAnsi="Times New Roman" w:cs="Times New Roman"/>
          <w:spacing w:val="-6"/>
          <w:sz w:val="28"/>
          <w:szCs w:val="28"/>
        </w:rPr>
        <w:softHyphen/>
        <w:t>ности);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pacing w:val="-2"/>
          <w:sz w:val="28"/>
          <w:szCs w:val="28"/>
        </w:rPr>
      </w:pPr>
      <w:r w:rsidRPr="008918EC">
        <w:rPr>
          <w:rFonts w:ascii="Times New Roman" w:hAnsi="Times New Roman" w:cs="Times New Roman"/>
          <w:spacing w:val="-2"/>
          <w:sz w:val="28"/>
          <w:szCs w:val="28"/>
        </w:rPr>
        <w:t>3) видеть математическую задачу в других дисциплинах, в окружающей жизни;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4) выдвигать гипотезы при решении учебных задач и понимать необходимость их проверки;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5) планировать и осуществлять деятельность, направленную на решение задач исследовательского характера;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6) выбирать наиболее рациональные и эффективные способы решения задач;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pacing w:val="-4"/>
          <w:sz w:val="28"/>
          <w:szCs w:val="28"/>
        </w:rPr>
      </w:pPr>
      <w:r w:rsidRPr="008918EC">
        <w:rPr>
          <w:rFonts w:ascii="Times New Roman" w:hAnsi="Times New Roman" w:cs="Times New Roman"/>
          <w:spacing w:val="-4"/>
          <w:sz w:val="28"/>
          <w:szCs w:val="28"/>
        </w:rPr>
        <w:t>7) 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8) оценивать информацию (критическая оценка, оценка достоверности);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9) устанавливать причинно-следственные связи, выстраивать рассуждения, обобщения;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b/>
          <w:bCs/>
          <w:sz w:val="28"/>
          <w:szCs w:val="28"/>
        </w:rPr>
      </w:pP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8918EC">
        <w:rPr>
          <w:rFonts w:ascii="Times New Roman" w:hAnsi="Times New Roman" w:cs="Times New Roman"/>
          <w:b/>
          <w:bCs/>
          <w:sz w:val="28"/>
          <w:szCs w:val="28"/>
        </w:rPr>
        <w:t>Коммуникативные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8918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ученик научится: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1) организовывать учебное сотруд</w:t>
      </w:r>
      <w:r w:rsidRPr="008918EC">
        <w:rPr>
          <w:rFonts w:ascii="Times New Roman" w:hAnsi="Times New Roman" w:cs="Times New Roman"/>
          <w:sz w:val="28"/>
          <w:szCs w:val="28"/>
        </w:rPr>
        <w:softHyphen/>
        <w:t>ничество и совместную деятельность с учителем и сверстни</w:t>
      </w:r>
      <w:r w:rsidRPr="008918EC">
        <w:rPr>
          <w:rFonts w:ascii="Times New Roman" w:hAnsi="Times New Roman" w:cs="Times New Roman"/>
          <w:sz w:val="28"/>
          <w:szCs w:val="28"/>
        </w:rPr>
        <w:softHyphen/>
        <w:t>ками: определять цели, распределять функции и роли участ</w:t>
      </w:r>
      <w:r w:rsidRPr="008918EC">
        <w:rPr>
          <w:rFonts w:ascii="Times New Roman" w:hAnsi="Times New Roman" w:cs="Times New Roman"/>
          <w:sz w:val="28"/>
          <w:szCs w:val="28"/>
        </w:rPr>
        <w:softHyphen/>
        <w:t>ников;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2) взаимодействовать и находить общие способы работы; работать в группе: находить общее решение и разре</w:t>
      </w:r>
      <w:r w:rsidRPr="008918EC">
        <w:rPr>
          <w:rFonts w:ascii="Times New Roman" w:hAnsi="Times New Roman" w:cs="Times New Roman"/>
          <w:sz w:val="28"/>
          <w:szCs w:val="28"/>
        </w:rPr>
        <w:softHyphen/>
        <w:t>шать конфликты на основе согласования позиций и учёта ин</w:t>
      </w:r>
      <w:r w:rsidRPr="008918EC">
        <w:rPr>
          <w:rFonts w:ascii="Times New Roman" w:hAnsi="Times New Roman" w:cs="Times New Roman"/>
          <w:sz w:val="28"/>
          <w:szCs w:val="28"/>
        </w:rPr>
        <w:softHyphen/>
        <w:t>тересов; слушать партнёра; формулировать, аргументировать и отстаивать своё мнение;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pacing w:val="-4"/>
          <w:sz w:val="28"/>
          <w:szCs w:val="28"/>
        </w:rPr>
      </w:pPr>
      <w:r w:rsidRPr="008918EC">
        <w:rPr>
          <w:rFonts w:ascii="Times New Roman" w:hAnsi="Times New Roman" w:cs="Times New Roman"/>
          <w:spacing w:val="-4"/>
          <w:sz w:val="28"/>
          <w:szCs w:val="28"/>
        </w:rPr>
        <w:t>3) прогнозировать возникновение конфликтов при наличии разных точек зрения;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pacing w:val="-4"/>
          <w:sz w:val="28"/>
          <w:szCs w:val="28"/>
        </w:rPr>
      </w:pPr>
      <w:r w:rsidRPr="008918EC">
        <w:rPr>
          <w:rFonts w:ascii="Times New Roman" w:hAnsi="Times New Roman" w:cs="Times New Roman"/>
          <w:spacing w:val="-4"/>
          <w:sz w:val="28"/>
          <w:szCs w:val="28"/>
        </w:rPr>
        <w:t>4) разрешать конфликты на основе учёта интересов и позиций всех участников;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t>5) координировать и принимать различные позиции во взаимодействии;</w:t>
      </w:r>
    </w:p>
    <w:p w:rsidR="00A7541E" w:rsidRPr="008918EC" w:rsidRDefault="00A7541E" w:rsidP="00A7541E">
      <w:pPr>
        <w:pStyle w:val="13"/>
        <w:ind w:left="-360" w:firstLine="180"/>
        <w:rPr>
          <w:rFonts w:ascii="Times New Roman" w:hAnsi="Times New Roman" w:cs="Times New Roman"/>
          <w:sz w:val="28"/>
          <w:szCs w:val="28"/>
        </w:rPr>
      </w:pPr>
      <w:r w:rsidRPr="008918EC">
        <w:rPr>
          <w:rFonts w:ascii="Times New Roman" w:hAnsi="Times New Roman" w:cs="Times New Roman"/>
          <w:sz w:val="28"/>
          <w:szCs w:val="28"/>
        </w:rPr>
        <w:lastRenderedPageBreak/>
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A7541E" w:rsidRPr="008918EC" w:rsidRDefault="00A7541E" w:rsidP="00A7541E">
      <w:pPr>
        <w:ind w:left="-360" w:firstLine="180"/>
        <w:rPr>
          <w:sz w:val="28"/>
          <w:szCs w:val="28"/>
        </w:rPr>
      </w:pPr>
    </w:p>
    <w:p w:rsidR="00A7541E" w:rsidRPr="008918EC" w:rsidRDefault="00A7541E" w:rsidP="00A7541E">
      <w:pPr>
        <w:ind w:left="-360" w:firstLine="180"/>
        <w:rPr>
          <w:b/>
          <w:bCs/>
          <w:sz w:val="28"/>
          <w:szCs w:val="28"/>
        </w:rPr>
      </w:pPr>
      <w:r w:rsidRPr="008918EC">
        <w:rPr>
          <w:b/>
          <w:bCs/>
          <w:sz w:val="28"/>
          <w:szCs w:val="28"/>
        </w:rPr>
        <w:t>Предметные резуль</w:t>
      </w:r>
      <w:r w:rsidR="008D7C84">
        <w:rPr>
          <w:b/>
          <w:bCs/>
          <w:sz w:val="28"/>
          <w:szCs w:val="28"/>
        </w:rPr>
        <w:t xml:space="preserve">таты  освоения </w:t>
      </w:r>
      <w:r w:rsidR="005B0ADD">
        <w:rPr>
          <w:b/>
          <w:bCs/>
          <w:color w:val="000000"/>
          <w:sz w:val="28"/>
          <w:szCs w:val="28"/>
        </w:rPr>
        <w:t>программы</w:t>
      </w:r>
      <w:r w:rsidRPr="008918EC">
        <w:rPr>
          <w:b/>
          <w:bCs/>
          <w:sz w:val="28"/>
          <w:szCs w:val="28"/>
        </w:rPr>
        <w:t>:</w:t>
      </w:r>
    </w:p>
    <w:p w:rsidR="00A7541E" w:rsidRPr="008918EC" w:rsidRDefault="00A7541E" w:rsidP="00A7541E">
      <w:pPr>
        <w:ind w:left="-360" w:firstLine="180"/>
        <w:rPr>
          <w:b/>
          <w:bCs/>
          <w:i/>
          <w:iCs/>
          <w:sz w:val="28"/>
          <w:szCs w:val="28"/>
        </w:rPr>
      </w:pPr>
      <w:r w:rsidRPr="008918EC">
        <w:rPr>
          <w:b/>
          <w:bCs/>
          <w:i/>
          <w:iCs/>
          <w:sz w:val="28"/>
          <w:szCs w:val="28"/>
        </w:rPr>
        <w:t>ученик научится: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Оперировать понятиями: конечное множество, бесконечное множество, числовые множества на </w:t>
      </w:r>
      <w:proofErr w:type="gramStart"/>
      <w:r w:rsidRPr="008918EC">
        <w:rPr>
          <w:sz w:val="28"/>
          <w:szCs w:val="28"/>
        </w:rPr>
        <w:t>координатной</w:t>
      </w:r>
      <w:proofErr w:type="gramEnd"/>
      <w:r w:rsidRPr="008918EC">
        <w:rPr>
          <w:sz w:val="28"/>
          <w:szCs w:val="28"/>
        </w:rPr>
        <w:t xml:space="preserve"> прямой, элемент множества, подмножество, пересечение и объединение множеств, отрезок, интервал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i/>
          <w:iCs/>
          <w:sz w:val="28"/>
          <w:szCs w:val="28"/>
        </w:rPr>
      </w:pPr>
      <w:r w:rsidRPr="008918EC">
        <w:rPr>
          <w:sz w:val="28"/>
          <w:szCs w:val="28"/>
        </w:rPr>
        <w:t xml:space="preserve">— находить пересечение и объединение двух, </w:t>
      </w:r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 xml:space="preserve">множеств, представленных графически </w:t>
      </w:r>
      <w:proofErr w:type="gramStart"/>
      <w:r w:rsidRPr="008918EC">
        <w:rPr>
          <w:sz w:val="28"/>
          <w:szCs w:val="28"/>
        </w:rPr>
        <w:t>на</w:t>
      </w:r>
      <w:proofErr w:type="gramEnd"/>
      <w:r w:rsidRPr="008918EC">
        <w:rPr>
          <w:sz w:val="28"/>
          <w:szCs w:val="28"/>
        </w:rPr>
        <w:t xml:space="preserve"> числовой прямой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строить на числовой прямой подмножество числового множества, заданное простейшими условиями;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оперировать понятиями: утверждение (высказывание), отрицание утверждения, истинные и ложные утверждения, следствие, частный случай общего утверждения, </w:t>
      </w:r>
      <w:proofErr w:type="spellStart"/>
      <w:r w:rsidRPr="008918EC">
        <w:rPr>
          <w:sz w:val="28"/>
          <w:szCs w:val="28"/>
        </w:rPr>
        <w:t>контрпример</w:t>
      </w:r>
      <w:proofErr w:type="spellEnd"/>
      <w:r w:rsidRPr="008918EC">
        <w:rPr>
          <w:sz w:val="28"/>
          <w:szCs w:val="28"/>
        </w:rPr>
        <w:t>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распознавать ложные утверждения, ошибки в рассуждениях, в том числе с использованием </w:t>
      </w:r>
      <w:proofErr w:type="spellStart"/>
      <w:r w:rsidRPr="008918EC">
        <w:rPr>
          <w:sz w:val="28"/>
          <w:szCs w:val="28"/>
        </w:rPr>
        <w:t>контрпримеров</w:t>
      </w:r>
      <w:proofErr w:type="spellEnd"/>
      <w:r w:rsidRPr="008918EC">
        <w:rPr>
          <w:sz w:val="28"/>
          <w:szCs w:val="28"/>
        </w:rPr>
        <w:t>;</w:t>
      </w:r>
    </w:p>
    <w:p w:rsidR="00A7541E" w:rsidRPr="008918EC" w:rsidRDefault="008918EC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proofErr w:type="gramStart"/>
      <w:r w:rsidRPr="008918EC">
        <w:rPr>
          <w:sz w:val="28"/>
          <w:szCs w:val="28"/>
        </w:rPr>
        <w:t>— о</w:t>
      </w:r>
      <w:r w:rsidR="00A7541E" w:rsidRPr="008918EC">
        <w:rPr>
          <w:sz w:val="28"/>
          <w:szCs w:val="28"/>
        </w:rPr>
        <w:t>перировать понятиями: натуральное и целое число, делимость чисел, обыкновенная дробь, десятичная дробь, рациональное число, иррациональное число, приближённое значение числа, часть, доля, отношение, процент, масштаб;</w:t>
      </w:r>
      <w:proofErr w:type="gramEnd"/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оперировать понятиями: логарифм числа, тригонометрическая окружность, </w:t>
      </w:r>
      <w:r w:rsidRPr="008918EC">
        <w:rPr>
          <w:i/>
          <w:iCs/>
          <w:sz w:val="28"/>
          <w:szCs w:val="28"/>
        </w:rPr>
        <w:t xml:space="preserve">радианная </w:t>
      </w:r>
      <w:r w:rsidRPr="008918EC">
        <w:rPr>
          <w:sz w:val="28"/>
          <w:szCs w:val="28"/>
        </w:rPr>
        <w:t>и градусная мера угла, синус, косинус, тангенс и котангенс углов, имеющих произвольную величину;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выполнять арифметические действия с целыми и рациональными числами, сочетая устные и письменные приёмы, применяя при необходимости вычислительные устройства;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сравнивать рациональные числа между собой; сравнивать с рациональными числами значения целых степеней чисел, корней натуральной степени из чисел, логарифмов чисел в простых случаях;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выполнять несложные преобразования числовых выражений, содержащих степени чисел, корни из чисел, логарифмы чисел;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пользоваться оценкой и прикидкой при практических расчётах;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изображать точками на координатной прямой целые и рациональные числа; целые степени чисел, корни натуральной степени из чисел, логарифмы чисел в простых случаях;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выполнять несложные преобразования целых и дробно-рациональных буквенных выражений;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выражать в простейших случаях из равенства одну переменную через другие;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вычислять в простых случаях значения числовых и буквенных выражений, осуществляя необходимые подстановки и преобразования;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изображать схематически угол, величина которого выражена в градусах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оценивать знаки синуса, косинуса, тангенса, конкретных углов</w:t>
      </w:r>
    </w:p>
    <w:p w:rsidR="00A7541E" w:rsidRPr="008918EC" w:rsidRDefault="008918EC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</w:t>
      </w:r>
      <w:r w:rsidR="00A7541E" w:rsidRPr="008918EC">
        <w:rPr>
          <w:sz w:val="28"/>
          <w:szCs w:val="28"/>
        </w:rPr>
        <w:t>ешать линейные уравнения и неравенства, квадратные уравнения;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proofErr w:type="gramStart"/>
      <w:r w:rsidRPr="008918EC">
        <w:rPr>
          <w:sz w:val="28"/>
          <w:szCs w:val="28"/>
        </w:rPr>
        <w:lastRenderedPageBreak/>
        <w:t xml:space="preserve">— решать логарифмические и показательные уравнения вида </w:t>
      </w:r>
      <w:proofErr w:type="spellStart"/>
      <w:r w:rsidRPr="008918EC">
        <w:rPr>
          <w:sz w:val="28"/>
          <w:szCs w:val="28"/>
        </w:rPr>
        <w:t>log</w:t>
      </w:r>
      <w:r w:rsidRPr="008918EC">
        <w:rPr>
          <w:i/>
          <w:iCs/>
          <w:sz w:val="28"/>
          <w:szCs w:val="28"/>
        </w:rPr>
        <w:t>a</w:t>
      </w:r>
      <w:proofErr w:type="spellEnd"/>
      <w:r w:rsidRPr="008918EC">
        <w:rPr>
          <w:sz w:val="28"/>
          <w:szCs w:val="28"/>
        </w:rPr>
        <w:t>(</w:t>
      </w:r>
      <w:proofErr w:type="spellStart"/>
      <w:r w:rsidRPr="008918EC">
        <w:rPr>
          <w:i/>
          <w:iCs/>
          <w:sz w:val="28"/>
          <w:szCs w:val="28"/>
        </w:rPr>
        <w:t>bx</w:t>
      </w:r>
      <w:proofErr w:type="spellEnd"/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 xml:space="preserve">+ </w:t>
      </w:r>
      <w:proofErr w:type="spellStart"/>
      <w:r w:rsidRPr="008918EC">
        <w:rPr>
          <w:i/>
          <w:iCs/>
          <w:sz w:val="28"/>
          <w:szCs w:val="28"/>
        </w:rPr>
        <w:t>c</w:t>
      </w:r>
      <w:proofErr w:type="spellEnd"/>
      <w:r w:rsidRPr="008918EC">
        <w:rPr>
          <w:sz w:val="28"/>
          <w:szCs w:val="28"/>
        </w:rPr>
        <w:t xml:space="preserve">) = </w:t>
      </w:r>
      <w:proofErr w:type="spellStart"/>
      <w:r w:rsidRPr="008918EC">
        <w:rPr>
          <w:i/>
          <w:iCs/>
          <w:sz w:val="28"/>
          <w:szCs w:val="28"/>
        </w:rPr>
        <w:t>d</w:t>
      </w:r>
      <w:proofErr w:type="spellEnd"/>
      <w:r w:rsidRPr="008918EC">
        <w:rPr>
          <w:sz w:val="28"/>
          <w:szCs w:val="28"/>
        </w:rPr>
        <w:t xml:space="preserve">, </w:t>
      </w:r>
      <w:proofErr w:type="spellStart"/>
      <w:r w:rsidRPr="008918EC">
        <w:rPr>
          <w:i/>
          <w:iCs/>
          <w:sz w:val="28"/>
          <w:szCs w:val="28"/>
        </w:rPr>
        <w:t>abx</w:t>
      </w:r>
      <w:proofErr w:type="spellEnd"/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 xml:space="preserve">+ </w:t>
      </w:r>
      <w:proofErr w:type="spellStart"/>
      <w:r w:rsidRPr="008918EC">
        <w:rPr>
          <w:i/>
          <w:iCs/>
          <w:sz w:val="28"/>
          <w:szCs w:val="28"/>
        </w:rPr>
        <w:t>c</w:t>
      </w:r>
      <w:proofErr w:type="spellEnd"/>
      <w:r w:rsidRPr="008918EC">
        <w:rPr>
          <w:i/>
          <w:iCs/>
          <w:sz w:val="28"/>
          <w:szCs w:val="28"/>
        </w:rPr>
        <w:t xml:space="preserve"> = d </w:t>
      </w:r>
      <w:r w:rsidRPr="008918EC">
        <w:rPr>
          <w:sz w:val="28"/>
          <w:szCs w:val="28"/>
        </w:rPr>
        <w:t xml:space="preserve">(где </w:t>
      </w:r>
      <w:r w:rsidRPr="008918EC">
        <w:rPr>
          <w:i/>
          <w:iCs/>
          <w:sz w:val="28"/>
          <w:szCs w:val="28"/>
        </w:rPr>
        <w:t xml:space="preserve">d </w:t>
      </w:r>
      <w:r w:rsidRPr="008918EC">
        <w:rPr>
          <w:sz w:val="28"/>
          <w:szCs w:val="28"/>
        </w:rPr>
        <w:t xml:space="preserve">можно представить в виде степени с основанием </w:t>
      </w:r>
      <w:r w:rsidRPr="008918EC">
        <w:rPr>
          <w:i/>
          <w:iCs/>
          <w:sz w:val="28"/>
          <w:szCs w:val="28"/>
        </w:rPr>
        <w:t>a</w:t>
      </w:r>
      <w:r w:rsidRPr="008918EC">
        <w:rPr>
          <w:sz w:val="28"/>
          <w:szCs w:val="28"/>
        </w:rPr>
        <w:t xml:space="preserve">) и неравенства вида </w:t>
      </w:r>
      <w:proofErr w:type="spellStart"/>
      <w:r w:rsidRPr="008918EC">
        <w:rPr>
          <w:sz w:val="28"/>
          <w:szCs w:val="28"/>
        </w:rPr>
        <w:t>log</w:t>
      </w:r>
      <w:r w:rsidRPr="008918EC">
        <w:rPr>
          <w:i/>
          <w:iCs/>
          <w:sz w:val="28"/>
          <w:szCs w:val="28"/>
        </w:rPr>
        <w:t>a</w:t>
      </w:r>
      <w:proofErr w:type="spellEnd"/>
      <w:r w:rsidRPr="008918EC">
        <w:rPr>
          <w:i/>
          <w:iCs/>
          <w:sz w:val="28"/>
          <w:szCs w:val="28"/>
        </w:rPr>
        <w:t xml:space="preserve"> </w:t>
      </w:r>
      <w:proofErr w:type="spellStart"/>
      <w:r w:rsidRPr="008918EC">
        <w:rPr>
          <w:i/>
          <w:iCs/>
          <w:sz w:val="28"/>
          <w:szCs w:val="28"/>
        </w:rPr>
        <w:t>x</w:t>
      </w:r>
      <w:proofErr w:type="spellEnd"/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 xml:space="preserve">&lt; </w:t>
      </w:r>
      <w:proofErr w:type="spellStart"/>
      <w:r w:rsidRPr="008918EC">
        <w:rPr>
          <w:i/>
          <w:iCs/>
          <w:sz w:val="28"/>
          <w:szCs w:val="28"/>
        </w:rPr>
        <w:t>d</w:t>
      </w:r>
      <w:proofErr w:type="spellEnd"/>
      <w:r w:rsidRPr="008918EC">
        <w:rPr>
          <w:sz w:val="28"/>
          <w:szCs w:val="28"/>
        </w:rPr>
        <w:t xml:space="preserve">, </w:t>
      </w:r>
      <w:proofErr w:type="spellStart"/>
      <w:r w:rsidRPr="008918EC">
        <w:rPr>
          <w:i/>
          <w:iCs/>
          <w:sz w:val="28"/>
          <w:szCs w:val="28"/>
        </w:rPr>
        <w:t>ax</w:t>
      </w:r>
      <w:proofErr w:type="spellEnd"/>
      <w:r w:rsidRPr="008918EC">
        <w:rPr>
          <w:i/>
          <w:iCs/>
          <w:sz w:val="28"/>
          <w:szCs w:val="28"/>
        </w:rPr>
        <w:t xml:space="preserve"> &lt; </w:t>
      </w:r>
      <w:proofErr w:type="spellStart"/>
      <w:r w:rsidRPr="008918EC">
        <w:rPr>
          <w:i/>
          <w:iCs/>
          <w:sz w:val="28"/>
          <w:szCs w:val="28"/>
        </w:rPr>
        <w:t>d</w:t>
      </w:r>
      <w:proofErr w:type="spellEnd"/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 xml:space="preserve">(где </w:t>
      </w:r>
      <w:r w:rsidRPr="008918EC">
        <w:rPr>
          <w:i/>
          <w:iCs/>
          <w:sz w:val="28"/>
          <w:szCs w:val="28"/>
        </w:rPr>
        <w:t>d</w:t>
      </w:r>
      <w:proofErr w:type="gramEnd"/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можно представить в виде степени с основанием </w:t>
      </w:r>
      <w:r w:rsidRPr="008918EC">
        <w:rPr>
          <w:i/>
          <w:iCs/>
          <w:sz w:val="28"/>
          <w:szCs w:val="28"/>
        </w:rPr>
        <w:t>a</w:t>
      </w:r>
      <w:r w:rsidRPr="008918EC">
        <w:rPr>
          <w:sz w:val="28"/>
          <w:szCs w:val="28"/>
        </w:rPr>
        <w:t>);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приводить несколько примеров корней тригонометрического уравнения вида </w:t>
      </w:r>
      <w:r w:rsidRPr="008918EC">
        <w:rPr>
          <w:sz w:val="28"/>
          <w:szCs w:val="28"/>
          <w:lang w:val="en-US"/>
        </w:rPr>
        <w:t>sin</w:t>
      </w:r>
      <w:r w:rsidRPr="008918EC">
        <w:rPr>
          <w:sz w:val="28"/>
          <w:szCs w:val="28"/>
        </w:rPr>
        <w:t xml:space="preserve"> </w:t>
      </w:r>
      <w:r w:rsidRPr="008918EC">
        <w:rPr>
          <w:i/>
          <w:iCs/>
          <w:sz w:val="28"/>
          <w:szCs w:val="28"/>
          <w:lang w:val="en-US"/>
        </w:rPr>
        <w:t>x</w:t>
      </w:r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 xml:space="preserve">= </w:t>
      </w:r>
      <w:r w:rsidRPr="008918EC">
        <w:rPr>
          <w:i/>
          <w:iCs/>
          <w:sz w:val="28"/>
          <w:szCs w:val="28"/>
          <w:lang w:val="en-US"/>
        </w:rPr>
        <w:t>a</w:t>
      </w:r>
      <w:r w:rsidRPr="008918EC">
        <w:rPr>
          <w:sz w:val="28"/>
          <w:szCs w:val="28"/>
        </w:rPr>
        <w:t xml:space="preserve">, </w:t>
      </w:r>
      <w:proofErr w:type="spellStart"/>
      <w:r w:rsidRPr="008918EC">
        <w:rPr>
          <w:sz w:val="28"/>
          <w:szCs w:val="28"/>
          <w:lang w:val="en-US"/>
        </w:rPr>
        <w:t>cos</w:t>
      </w:r>
      <w:proofErr w:type="spellEnd"/>
      <w:r w:rsidRPr="008918EC">
        <w:rPr>
          <w:sz w:val="28"/>
          <w:szCs w:val="28"/>
        </w:rPr>
        <w:t xml:space="preserve"> </w:t>
      </w:r>
      <w:r w:rsidRPr="008918EC">
        <w:rPr>
          <w:i/>
          <w:iCs/>
          <w:sz w:val="28"/>
          <w:szCs w:val="28"/>
          <w:lang w:val="en-US"/>
        </w:rPr>
        <w:t>x</w:t>
      </w:r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 xml:space="preserve">= </w:t>
      </w:r>
      <w:r w:rsidRPr="008918EC">
        <w:rPr>
          <w:i/>
          <w:iCs/>
          <w:sz w:val="28"/>
          <w:szCs w:val="28"/>
          <w:lang w:val="en-US"/>
        </w:rPr>
        <w:t>a</w:t>
      </w:r>
      <w:r w:rsidRPr="008918EC">
        <w:rPr>
          <w:sz w:val="28"/>
          <w:szCs w:val="28"/>
        </w:rPr>
        <w:t xml:space="preserve">, </w:t>
      </w:r>
      <w:proofErr w:type="spellStart"/>
      <w:r w:rsidRPr="008918EC">
        <w:rPr>
          <w:sz w:val="28"/>
          <w:szCs w:val="28"/>
          <w:lang w:val="en-US"/>
        </w:rPr>
        <w:t>tg</w:t>
      </w:r>
      <w:proofErr w:type="spellEnd"/>
      <w:r w:rsidRPr="008918EC">
        <w:rPr>
          <w:sz w:val="28"/>
          <w:szCs w:val="28"/>
        </w:rPr>
        <w:t xml:space="preserve"> </w:t>
      </w:r>
      <w:r w:rsidRPr="008918EC">
        <w:rPr>
          <w:i/>
          <w:iCs/>
          <w:sz w:val="28"/>
          <w:szCs w:val="28"/>
          <w:lang w:val="en-US"/>
        </w:rPr>
        <w:t>x</w:t>
      </w:r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 xml:space="preserve">= </w:t>
      </w:r>
      <w:r w:rsidRPr="008918EC">
        <w:rPr>
          <w:i/>
          <w:iCs/>
          <w:sz w:val="28"/>
          <w:szCs w:val="28"/>
          <w:lang w:val="en-US"/>
        </w:rPr>
        <w:t>a</w:t>
      </w:r>
      <w:r w:rsidRPr="008918EC">
        <w:rPr>
          <w:sz w:val="28"/>
          <w:szCs w:val="28"/>
        </w:rPr>
        <w:t xml:space="preserve">, </w:t>
      </w:r>
      <w:proofErr w:type="spellStart"/>
      <w:r w:rsidRPr="008918EC">
        <w:rPr>
          <w:sz w:val="28"/>
          <w:szCs w:val="28"/>
          <w:lang w:val="en-US"/>
        </w:rPr>
        <w:t>ctg</w:t>
      </w:r>
      <w:proofErr w:type="spellEnd"/>
      <w:r w:rsidRPr="008918EC">
        <w:rPr>
          <w:sz w:val="28"/>
          <w:szCs w:val="28"/>
        </w:rPr>
        <w:t xml:space="preserve"> </w:t>
      </w:r>
      <w:r w:rsidRPr="008918EC">
        <w:rPr>
          <w:i/>
          <w:iCs/>
          <w:sz w:val="28"/>
          <w:szCs w:val="28"/>
          <w:lang w:val="en-US"/>
        </w:rPr>
        <w:t>x</w:t>
      </w:r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 xml:space="preserve">= </w:t>
      </w:r>
      <w:r w:rsidRPr="008918EC">
        <w:rPr>
          <w:i/>
          <w:iCs/>
          <w:sz w:val="28"/>
          <w:szCs w:val="28"/>
          <w:lang w:val="en-US"/>
        </w:rPr>
        <w:t>a</w:t>
      </w:r>
      <w:r w:rsidRPr="008918EC">
        <w:rPr>
          <w:sz w:val="28"/>
          <w:szCs w:val="28"/>
        </w:rPr>
        <w:t xml:space="preserve">, где </w:t>
      </w:r>
      <w:r w:rsidRPr="008918EC">
        <w:rPr>
          <w:i/>
          <w:iCs/>
          <w:sz w:val="28"/>
          <w:szCs w:val="28"/>
          <w:lang w:val="en-US"/>
        </w:rPr>
        <w:t>a</w:t>
      </w:r>
      <w:r w:rsidRPr="008918EC">
        <w:rPr>
          <w:i/>
          <w:iCs/>
          <w:sz w:val="28"/>
          <w:szCs w:val="28"/>
        </w:rPr>
        <w:t xml:space="preserve"> </w:t>
      </w:r>
      <w:r w:rsidRPr="008918EC">
        <w:rPr>
          <w:sz w:val="28"/>
          <w:szCs w:val="28"/>
        </w:rPr>
        <w:t>— табличное значение соответствующей тригонометрической функции;</w:t>
      </w:r>
    </w:p>
    <w:p w:rsidR="00A7541E" w:rsidRPr="008918EC" w:rsidRDefault="008918EC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о</w:t>
      </w:r>
      <w:r w:rsidR="00A7541E" w:rsidRPr="008918EC">
        <w:rPr>
          <w:sz w:val="28"/>
          <w:szCs w:val="28"/>
        </w:rPr>
        <w:t xml:space="preserve">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</w:r>
      <w:proofErr w:type="spellStart"/>
      <w:r w:rsidR="00A7541E" w:rsidRPr="008918EC">
        <w:rPr>
          <w:sz w:val="28"/>
          <w:szCs w:val="28"/>
        </w:rPr>
        <w:t>знакопостоянства</w:t>
      </w:r>
      <w:proofErr w:type="spellEnd"/>
      <w:r w:rsidR="00A7541E" w:rsidRPr="008918EC">
        <w:rPr>
          <w:sz w:val="28"/>
          <w:szCs w:val="28"/>
        </w:rPr>
        <w:t xml:space="preserve">, возрастание и убывание функции на </w:t>
      </w:r>
      <w:proofErr w:type="gramStart"/>
      <w:r w:rsidR="00A7541E" w:rsidRPr="008918EC">
        <w:rPr>
          <w:sz w:val="28"/>
          <w:szCs w:val="28"/>
        </w:rPr>
        <w:t>числовом</w:t>
      </w:r>
      <w:proofErr w:type="gramEnd"/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промежутке, </w:t>
      </w:r>
      <w:proofErr w:type="gramStart"/>
      <w:r w:rsidRPr="008918EC">
        <w:rPr>
          <w:sz w:val="28"/>
          <w:szCs w:val="28"/>
        </w:rPr>
        <w:t>наибольшее</w:t>
      </w:r>
      <w:proofErr w:type="gramEnd"/>
      <w:r w:rsidRPr="008918EC">
        <w:rPr>
          <w:sz w:val="28"/>
          <w:szCs w:val="28"/>
        </w:rPr>
        <w:t xml:space="preserve"> и наименьшее значения функции на числовом промежутке, периодическая функция, период</w:t>
      </w:r>
      <w:r w:rsidRPr="008918EC">
        <w:rPr>
          <w:i/>
          <w:iCs/>
          <w:sz w:val="28"/>
          <w:szCs w:val="28"/>
        </w:rPr>
        <w:t>,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распознавать графики функций прямой и обратной пропорциональности, линейной, квадратичной, логарифмической, показательной и тригонометрических функций и соотносить их с формулами, которыми они заданы;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находить по графику приближённо значения функции в заданных точках;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определять по графику свойства функции (нули, промежутки </w:t>
      </w:r>
      <w:proofErr w:type="spellStart"/>
      <w:r w:rsidRPr="008918EC">
        <w:rPr>
          <w:sz w:val="28"/>
          <w:szCs w:val="28"/>
        </w:rPr>
        <w:t>знакопостоянства</w:t>
      </w:r>
      <w:proofErr w:type="spellEnd"/>
      <w:r w:rsidRPr="008918EC">
        <w:rPr>
          <w:sz w:val="28"/>
          <w:szCs w:val="28"/>
        </w:rPr>
        <w:t>, промежутки монотонности, наибольшие и наименьшие значения и т. п.);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строить эскиз графика функции, удовлетворяющей приведённому набору условий (промежутки возрастания и убывания, значение функции в заданной точке, точки экстремумов</w:t>
      </w:r>
      <w:r w:rsidRPr="008918EC">
        <w:rPr>
          <w:i/>
          <w:iCs/>
          <w:sz w:val="28"/>
          <w:szCs w:val="28"/>
        </w:rPr>
        <w:t>.</w:t>
      </w:r>
      <w:r w:rsidRPr="008918EC">
        <w:rPr>
          <w:sz w:val="28"/>
          <w:szCs w:val="28"/>
        </w:rPr>
        <w:t>);</w:t>
      </w:r>
    </w:p>
    <w:p w:rsidR="00A7541E" w:rsidRPr="008918EC" w:rsidRDefault="008918EC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b/>
          <w:bCs/>
          <w:sz w:val="28"/>
          <w:szCs w:val="28"/>
        </w:rPr>
        <w:t>\</w:t>
      </w:r>
      <w:r w:rsidRPr="008918EC">
        <w:rPr>
          <w:sz w:val="28"/>
          <w:szCs w:val="28"/>
        </w:rPr>
        <w:t>— о</w:t>
      </w:r>
      <w:r w:rsidR="00A7541E" w:rsidRPr="008918EC">
        <w:rPr>
          <w:sz w:val="28"/>
          <w:szCs w:val="28"/>
        </w:rPr>
        <w:t>перировать понятиями: производная функции в точке, касательная к графику функции, производная функции;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определять значение производной функции в точке по изображению касательной к графику, проведённой в этой точке;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решать несложные задачи на применение связи между промежутками монотонности и точками экстремума функции, с одной стороны, и промежутками </w:t>
      </w:r>
      <w:proofErr w:type="spellStart"/>
      <w:r w:rsidRPr="008918EC">
        <w:rPr>
          <w:sz w:val="28"/>
          <w:szCs w:val="28"/>
        </w:rPr>
        <w:t>знакопостоянства</w:t>
      </w:r>
      <w:proofErr w:type="spellEnd"/>
      <w:r w:rsidRPr="008918EC">
        <w:rPr>
          <w:sz w:val="28"/>
          <w:szCs w:val="28"/>
        </w:rPr>
        <w:t xml:space="preserve"> и нулями производной этой функции  с другой;</w:t>
      </w:r>
    </w:p>
    <w:p w:rsidR="00A7541E" w:rsidRPr="008918EC" w:rsidRDefault="008918EC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о</w:t>
      </w:r>
      <w:r w:rsidR="00A7541E" w:rsidRPr="008918EC">
        <w:rPr>
          <w:sz w:val="28"/>
          <w:szCs w:val="28"/>
        </w:rPr>
        <w:t>перировать основными описательными характеристиками числового набора: среднее арифметическое, медиана, наибольшее и наименьшее значения;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оперировать понятиями: частота и вероятность события, случайный выбор, опыты с равновозможными элементарными событиями;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вычислять вероятности событий на основе подсчёта числа исходов;</w:t>
      </w:r>
    </w:p>
    <w:p w:rsidR="00A7541E" w:rsidRPr="008918EC" w:rsidRDefault="008918EC" w:rsidP="00A7541E">
      <w:pPr>
        <w:autoSpaceDE w:val="0"/>
        <w:autoSpaceDN w:val="0"/>
        <w:adjustRightInd w:val="0"/>
        <w:ind w:left="-360" w:firstLine="180"/>
        <w:rPr>
          <w:i/>
          <w:iCs/>
          <w:sz w:val="28"/>
          <w:szCs w:val="28"/>
        </w:rPr>
      </w:pPr>
      <w:r w:rsidRPr="008918EC">
        <w:rPr>
          <w:sz w:val="28"/>
          <w:szCs w:val="28"/>
        </w:rPr>
        <w:t>— р</w:t>
      </w:r>
      <w:r w:rsidR="00A7541E" w:rsidRPr="008918EC">
        <w:rPr>
          <w:sz w:val="28"/>
          <w:szCs w:val="28"/>
        </w:rPr>
        <w:t>ешать несложные текстовые задачи разных типов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анализировать условие задачи, строить для её решения математическую модель</w:t>
      </w:r>
      <w:r w:rsidRPr="008918EC">
        <w:rPr>
          <w:i/>
          <w:iCs/>
          <w:sz w:val="28"/>
          <w:szCs w:val="28"/>
        </w:rPr>
        <w:t>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понимать и использовать для решения задачи информацию, представленную в виде текстовой и символьной записи, схем, таблиц, диаграмм, графиков, рисунков;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действовать по алгоритму, содержащемуся в условии задачи;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lastRenderedPageBreak/>
        <w:t xml:space="preserve">— использовать </w:t>
      </w:r>
      <w:proofErr w:type="gramStart"/>
      <w:r w:rsidRPr="008918EC">
        <w:rPr>
          <w:sz w:val="28"/>
          <w:szCs w:val="28"/>
        </w:rPr>
        <w:t>логические рассуждения</w:t>
      </w:r>
      <w:proofErr w:type="gramEnd"/>
      <w:r w:rsidRPr="008918EC">
        <w:rPr>
          <w:sz w:val="28"/>
          <w:szCs w:val="28"/>
        </w:rPr>
        <w:t xml:space="preserve"> при решении задачи;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работать с избыточными условиями, выбирая из всей информации данные, необходимые для решения задачи;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осуществлять несложный перебор возможных решений, выбирая из них </w:t>
      </w:r>
      <w:proofErr w:type="gramStart"/>
      <w:r w:rsidRPr="008918EC">
        <w:rPr>
          <w:sz w:val="28"/>
          <w:szCs w:val="28"/>
        </w:rPr>
        <w:t>оптимальное</w:t>
      </w:r>
      <w:proofErr w:type="gramEnd"/>
      <w:r w:rsidRPr="008918EC">
        <w:rPr>
          <w:sz w:val="28"/>
          <w:szCs w:val="28"/>
        </w:rPr>
        <w:t xml:space="preserve"> по критериям, сформулированным в условии;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анализировать и интерпретировать полученные решения в контексте условия задачи, выбирать решения, не противоречащие контексту;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решать задачи на расчёт стоимости покупок, услуг, поездок и т. п.;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решать несложные задачи, связанные с долевым участием во владении фирмой, предприятием, недвижимостью;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решать задачи на простые проценты (системы скидок, комиссии) и на вычисление сложных процентов в различных схемах вкладов, кредитов и ипотек;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решать практические задачи, требующие использования отрицательных чисел: на определение температуры, положения на временной оси (до нашей эры и после), глубины/высоты, на движение денежных средств (приход/расход) и т. п.;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использовать понятие масштаба для нахождения расстояний и длин на картах, планах местности, планах помещений, выкройках, при работе на компьютере и т. </w:t>
      </w:r>
      <w:proofErr w:type="gramStart"/>
      <w:r w:rsidRPr="008918EC">
        <w:rPr>
          <w:sz w:val="28"/>
          <w:szCs w:val="28"/>
        </w:rPr>
        <w:t>п</w:t>
      </w:r>
      <w:proofErr w:type="gramEnd"/>
      <w:r w:rsidRPr="008918EC">
        <w:rPr>
          <w:sz w:val="28"/>
          <w:szCs w:val="28"/>
        </w:rPr>
        <w:t>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b/>
          <w:bCs/>
          <w:sz w:val="28"/>
          <w:szCs w:val="28"/>
        </w:rPr>
      </w:pP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b/>
          <w:bCs/>
          <w:i/>
          <w:iCs/>
          <w:sz w:val="28"/>
          <w:szCs w:val="28"/>
        </w:rPr>
      </w:pPr>
      <w:r w:rsidRPr="008918EC">
        <w:rPr>
          <w:b/>
          <w:bCs/>
          <w:i/>
          <w:iCs/>
          <w:sz w:val="28"/>
          <w:szCs w:val="28"/>
        </w:rPr>
        <w:t>ученик получит возможность научиться:</w:t>
      </w:r>
    </w:p>
    <w:p w:rsidR="00A7541E" w:rsidRPr="008918EC" w:rsidRDefault="008918EC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о</w:t>
      </w:r>
      <w:r w:rsidR="00A7541E" w:rsidRPr="008918EC">
        <w:rPr>
          <w:sz w:val="28"/>
          <w:szCs w:val="28"/>
        </w:rPr>
        <w:t>перировать понятиями:  промежуток с выколотой точкой, графическое представление множеств на координатной плоскости;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проверять принадлежность элемента множеству, заданному описанием;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proofErr w:type="gramStart"/>
      <w:r w:rsidRPr="008918EC">
        <w:rPr>
          <w:sz w:val="28"/>
          <w:szCs w:val="28"/>
        </w:rPr>
        <w:t xml:space="preserve">— находить пересечение и объединение двух, нескольких множеств, представленных </w:t>
      </w:r>
      <w:r w:rsidR="008D7C84">
        <w:rPr>
          <w:sz w:val="28"/>
          <w:szCs w:val="28"/>
        </w:rPr>
        <w:t xml:space="preserve"> </w:t>
      </w:r>
      <w:r w:rsidRPr="008918EC">
        <w:rPr>
          <w:sz w:val="28"/>
          <w:szCs w:val="28"/>
        </w:rPr>
        <w:t>графически на числовой прямой, на координатной плоскости;</w:t>
      </w:r>
      <w:proofErr w:type="gramEnd"/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проводить доказательные рассуждения для обоснования истинности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утверждений.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находить значения корня натуральной степени, степени с рациональным показателем, логарифма, используя при необходимости вычислительные устройства;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проводить по известным формулам и правилам преобразования буквенных выражений, включающих степени, корни, логарифмы и тригонометрические формулы;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находить значения числовых и буквенных выражений, осуществляя необходимые подстановки и преобразования;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изображать схематически угол, величина которого выражена в  радианах;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использовать при решении задач табличные значения тригонометрических функций углов;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выполнять перевод величины угла из радианной меры в </w:t>
      </w:r>
      <w:proofErr w:type="gramStart"/>
      <w:r w:rsidRPr="008918EC">
        <w:rPr>
          <w:sz w:val="28"/>
          <w:szCs w:val="28"/>
        </w:rPr>
        <w:t>градусную</w:t>
      </w:r>
      <w:proofErr w:type="gramEnd"/>
      <w:r w:rsidRPr="008918EC">
        <w:rPr>
          <w:sz w:val="28"/>
          <w:szCs w:val="28"/>
        </w:rPr>
        <w:t xml:space="preserve"> и обратно.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Уравнения и неравенства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решать несложные рациональные, показательные, логарифмические, тригонометрические уравнения, неравенства и их системы, простейшие иррациональные уравнения и неравенства;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использовать методы решения уравнений: приведение к виду «произведение равно нулю» или «частное равно нулю», замена переменных;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lastRenderedPageBreak/>
        <w:t>— использовать метод интервалов для решения неравенств;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использовать графический метод для приближённого решения уравнений и неравенств;</w:t>
      </w:r>
    </w:p>
    <w:p w:rsidR="00A7541E" w:rsidRPr="008918EC" w:rsidRDefault="00A7541E" w:rsidP="008918EC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изображать на тригонометрической окружности множество решений тригонометрических уравнений и неравенств.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определять значение функции по значению аргумента при различных способах задания функции;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строить графики изученных функций;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решать уравнения, простейшие системы уравнений, используя свойства функций и их графики.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вычислять производную одночлена, многочлена, квадратного корня, производную суммы функций;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вычислять производные элементарных функций и их комбинаций, используя справочные материалы;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 xml:space="preserve">— решать несложные задачи на применение связи между промежутками монотонности и точками экстремума функции, с одной стороны и промежутками </w:t>
      </w:r>
      <w:proofErr w:type="spellStart"/>
      <w:r w:rsidRPr="008918EC">
        <w:rPr>
          <w:sz w:val="28"/>
          <w:szCs w:val="28"/>
        </w:rPr>
        <w:t>знакопостоянства</w:t>
      </w:r>
      <w:proofErr w:type="spellEnd"/>
      <w:r w:rsidRPr="008918EC">
        <w:rPr>
          <w:sz w:val="28"/>
          <w:szCs w:val="28"/>
        </w:rPr>
        <w:t xml:space="preserve"> и нулями производной этой функции с другой;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исследовать функции на монотонность, находить наибольшие и наименьшие значения функций, строить графики многочленов и простых рациональных функций с использованием аппарата математического анализа.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иметь представление: о дискретных и непрерывных случайных величинах и распределениях, о независимости случайных величин; о математическом ожидании и дисперсии случайных величин; о нормальном распределении и примерах нормально распределённых случайных величин;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понимать суть закона больших чисел и выборочного метода измерения вероятностей;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иметь представление об условной вероятности и о полной вероятности, применять их в решении задач;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иметь представление о важных частных видах распределений и применять их в решении задач;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иметь представление о корреляции случайных величин, о линейной регрессии.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 решать задачи разных типов, в том числе задачи повышенной трудности;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выбирать оптимальный метод решения задачи, рассматривая различные методы;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 проводить доказательные рассуждения;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решать задачи, требующие перебора вариантов, проверки условий, выбора оптимального результата;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анализировать и интерпретировать результаты в контексте условия задачи, выбирать решения, не противоречащие контексту;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переводить при решении задачи информацию из одной формы в другую, используя при необходимости схемы, таблицы, графики, диаграммы.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—представлять вклад выдающихся математиков в развитие математики и иных научных областей;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lastRenderedPageBreak/>
        <w:t>—использовать основные методы доказательства, проводить доказательство и выполнять опровержение;</w:t>
      </w:r>
    </w:p>
    <w:p w:rsidR="00A7541E" w:rsidRPr="008918EC" w:rsidRDefault="00A7541E" w:rsidP="00A7541E">
      <w:pPr>
        <w:autoSpaceDE w:val="0"/>
        <w:autoSpaceDN w:val="0"/>
        <w:adjustRightInd w:val="0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—характеризовать красоту и совершенство окружающего мира, а также произведений искусства;</w:t>
      </w:r>
    </w:p>
    <w:p w:rsidR="00A7541E" w:rsidRPr="008918EC" w:rsidRDefault="00A7541E" w:rsidP="00A7541E">
      <w:pPr>
        <w:shd w:val="clear" w:color="auto" w:fill="FFFFFF"/>
        <w:ind w:left="-360" w:firstLine="180"/>
        <w:rPr>
          <w:sz w:val="28"/>
          <w:szCs w:val="28"/>
        </w:rPr>
      </w:pPr>
      <w:r w:rsidRPr="008918EC">
        <w:rPr>
          <w:sz w:val="28"/>
          <w:szCs w:val="28"/>
        </w:rPr>
        <w:t>— применять простейшие программные средства и электронно-коммуникационные системы при решении задач.</w:t>
      </w:r>
    </w:p>
    <w:p w:rsidR="000540EC" w:rsidRDefault="000540EC" w:rsidP="000540EC">
      <w:pPr>
        <w:pStyle w:val="12"/>
        <w:shd w:val="clear" w:color="auto" w:fill="auto"/>
        <w:spacing w:after="268" w:line="300" w:lineRule="exact"/>
        <w:jc w:val="left"/>
        <w:rPr>
          <w:b w:val="0"/>
          <w:bCs w:val="0"/>
          <w:color w:val="000000"/>
          <w:sz w:val="28"/>
          <w:szCs w:val="28"/>
        </w:rPr>
      </w:pPr>
      <w:bookmarkStart w:id="0" w:name="_Toc21426552"/>
      <w:r w:rsidRPr="008C2F90">
        <w:rPr>
          <w:bCs w:val="0"/>
          <w:color w:val="000000"/>
          <w:sz w:val="28"/>
          <w:szCs w:val="28"/>
        </w:rPr>
        <w:t>Формы организации деятельности учащихся:</w:t>
      </w:r>
      <w:r w:rsidRPr="008C2F90">
        <w:t xml:space="preserve"> </w:t>
      </w:r>
      <w:r w:rsidRPr="008C2F90">
        <w:rPr>
          <w:b w:val="0"/>
        </w:rPr>
        <w:t>р</w:t>
      </w:r>
      <w:r w:rsidRPr="008C2F90">
        <w:rPr>
          <w:b w:val="0"/>
          <w:bCs w:val="0"/>
          <w:color w:val="000000"/>
          <w:sz w:val="28"/>
          <w:szCs w:val="28"/>
        </w:rPr>
        <w:t>абота в парах, коллективное обсуждение</w:t>
      </w:r>
      <w:r>
        <w:rPr>
          <w:b w:val="0"/>
          <w:bCs w:val="0"/>
          <w:color w:val="000000"/>
          <w:sz w:val="28"/>
          <w:szCs w:val="28"/>
        </w:rPr>
        <w:t>, практикум,</w:t>
      </w:r>
      <w:r w:rsidRPr="008C2F90">
        <w:t xml:space="preserve"> </w:t>
      </w:r>
      <w:r>
        <w:rPr>
          <w:b w:val="0"/>
          <w:bCs w:val="0"/>
          <w:color w:val="000000"/>
          <w:sz w:val="28"/>
          <w:szCs w:val="28"/>
        </w:rPr>
        <w:t>п</w:t>
      </w:r>
      <w:r w:rsidRPr="008C2F90">
        <w:rPr>
          <w:b w:val="0"/>
          <w:bCs w:val="0"/>
          <w:color w:val="000000"/>
          <w:sz w:val="28"/>
          <w:szCs w:val="28"/>
        </w:rPr>
        <w:t xml:space="preserve">рактические занятия с </w:t>
      </w:r>
      <w:proofErr w:type="spellStart"/>
      <w:r w:rsidRPr="008C2F90">
        <w:rPr>
          <w:b w:val="0"/>
          <w:bCs w:val="0"/>
          <w:color w:val="000000"/>
          <w:sz w:val="28"/>
          <w:szCs w:val="28"/>
        </w:rPr>
        <w:t>разноуровневыми</w:t>
      </w:r>
      <w:proofErr w:type="spellEnd"/>
      <w:r w:rsidRPr="008C2F90">
        <w:rPr>
          <w:b w:val="0"/>
          <w:bCs w:val="0"/>
          <w:color w:val="000000"/>
          <w:sz w:val="28"/>
          <w:szCs w:val="28"/>
        </w:rPr>
        <w:t xml:space="preserve"> заданиями</w:t>
      </w:r>
      <w:r>
        <w:rPr>
          <w:b w:val="0"/>
          <w:bCs w:val="0"/>
          <w:color w:val="000000"/>
          <w:sz w:val="28"/>
          <w:szCs w:val="28"/>
        </w:rPr>
        <w:t xml:space="preserve">, решение заданий </w:t>
      </w:r>
      <w:r w:rsidRPr="008C2F90">
        <w:rPr>
          <w:b w:val="0"/>
          <w:color w:val="171717"/>
          <w:sz w:val="28"/>
          <w:szCs w:val="28"/>
        </w:rPr>
        <w:t>индивидуальны</w:t>
      </w:r>
      <w:r>
        <w:rPr>
          <w:b w:val="0"/>
          <w:color w:val="171717"/>
          <w:sz w:val="28"/>
          <w:szCs w:val="28"/>
        </w:rPr>
        <w:t>х</w:t>
      </w:r>
      <w:r w:rsidRPr="008C2F90">
        <w:rPr>
          <w:b w:val="0"/>
          <w:color w:val="171717"/>
          <w:sz w:val="28"/>
          <w:szCs w:val="28"/>
        </w:rPr>
        <w:t xml:space="preserve"> карточ</w:t>
      </w:r>
      <w:r>
        <w:rPr>
          <w:b w:val="0"/>
          <w:color w:val="171717"/>
          <w:sz w:val="28"/>
          <w:szCs w:val="28"/>
        </w:rPr>
        <w:t>ек.</w:t>
      </w:r>
    </w:p>
    <w:p w:rsidR="00A7541E" w:rsidRDefault="00A7541E" w:rsidP="000540EC">
      <w:pPr>
        <w:pStyle w:val="12"/>
        <w:numPr>
          <w:ilvl w:val="0"/>
          <w:numId w:val="11"/>
        </w:numPr>
        <w:shd w:val="clear" w:color="auto" w:fill="auto"/>
        <w:spacing w:after="268" w:line="300" w:lineRule="exact"/>
        <w:rPr>
          <w:b w:val="0"/>
          <w:bCs w:val="0"/>
          <w:color w:val="000000"/>
          <w:sz w:val="28"/>
          <w:szCs w:val="28"/>
        </w:rPr>
      </w:pPr>
      <w:r w:rsidRPr="008918EC">
        <w:rPr>
          <w:color w:val="000000"/>
          <w:sz w:val="28"/>
          <w:szCs w:val="28"/>
          <w:lang w:eastAsia="ru-RU"/>
        </w:rPr>
        <w:t xml:space="preserve">Содержание </w:t>
      </w:r>
      <w:bookmarkEnd w:id="0"/>
      <w:r w:rsidR="005B0ADD">
        <w:rPr>
          <w:b w:val="0"/>
          <w:bCs w:val="0"/>
          <w:color w:val="000000"/>
          <w:sz w:val="28"/>
          <w:szCs w:val="28"/>
        </w:rPr>
        <w:t>программы</w:t>
      </w:r>
    </w:p>
    <w:p w:rsidR="008918EC" w:rsidRPr="008918EC" w:rsidRDefault="008918EC" w:rsidP="008918EC">
      <w:pPr>
        <w:pStyle w:val="12"/>
        <w:shd w:val="clear" w:color="auto" w:fill="D9D9D9" w:themeFill="background1" w:themeFillShade="D9"/>
        <w:spacing w:after="268" w:line="300" w:lineRule="exac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 класс</w:t>
      </w:r>
    </w:p>
    <w:p w:rsidR="00A7541E" w:rsidRPr="008918EC" w:rsidRDefault="00A7541E" w:rsidP="00A7541E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4"/>
      <w:r w:rsidRPr="008918EC">
        <w:rPr>
          <w:rFonts w:ascii="Times New Roman" w:hAnsi="Times New Roman" w:cs="Times New Roman"/>
          <w:b/>
          <w:bCs/>
          <w:sz w:val="28"/>
          <w:szCs w:val="28"/>
        </w:rPr>
        <w:t xml:space="preserve"> «Тождественные преобразования»</w:t>
      </w:r>
      <w:bookmarkEnd w:id="1"/>
      <w:r w:rsidRPr="008918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541E" w:rsidRPr="008918EC" w:rsidRDefault="00A7541E" w:rsidP="00A7541E">
      <w:pPr>
        <w:pStyle w:val="20"/>
        <w:shd w:val="clear" w:color="auto" w:fill="auto"/>
        <w:tabs>
          <w:tab w:val="left" w:pos="7230"/>
        </w:tabs>
        <w:spacing w:after="270"/>
        <w:ind w:left="63" w:right="-1"/>
        <w:jc w:val="left"/>
        <w:rPr>
          <w:sz w:val="28"/>
          <w:szCs w:val="28"/>
        </w:rPr>
      </w:pPr>
      <w:r w:rsidRPr="008918EC">
        <w:rPr>
          <w:color w:val="000000"/>
          <w:sz w:val="28"/>
          <w:szCs w:val="28"/>
          <w:lang w:eastAsia="ru-RU"/>
        </w:rPr>
        <w:t xml:space="preserve">Преобразования числовых и алгебраических выражений, степень с дробным показателем; преобразование выражений, содержащих радикалы; преобразование </w:t>
      </w:r>
      <w:proofErr w:type="gramStart"/>
      <w:r w:rsidRPr="008918EC">
        <w:rPr>
          <w:color w:val="000000"/>
          <w:sz w:val="28"/>
          <w:szCs w:val="28"/>
          <w:lang w:eastAsia="ru-RU"/>
        </w:rPr>
        <w:t>тригонометрический</w:t>
      </w:r>
      <w:proofErr w:type="gramEnd"/>
      <w:r w:rsidRPr="008918EC">
        <w:rPr>
          <w:color w:val="000000"/>
          <w:sz w:val="28"/>
          <w:szCs w:val="28"/>
          <w:lang w:eastAsia="ru-RU"/>
        </w:rPr>
        <w:t xml:space="preserve"> выражений; проценты, пропорции, прогрессии.</w:t>
      </w:r>
    </w:p>
    <w:p w:rsidR="00A7541E" w:rsidRPr="008918EC" w:rsidRDefault="00A7541E" w:rsidP="00A7541E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5"/>
      <w:r w:rsidRPr="008918EC">
        <w:rPr>
          <w:rFonts w:ascii="Times New Roman" w:hAnsi="Times New Roman" w:cs="Times New Roman"/>
          <w:b/>
          <w:bCs/>
          <w:sz w:val="28"/>
          <w:szCs w:val="28"/>
        </w:rPr>
        <w:t>«Уравнения и системы уравнений»</w:t>
      </w:r>
      <w:bookmarkEnd w:id="2"/>
      <w:r w:rsidRPr="008918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541E" w:rsidRPr="008918EC" w:rsidRDefault="00A7541E" w:rsidP="00A7541E">
      <w:pPr>
        <w:pStyle w:val="20"/>
        <w:shd w:val="clear" w:color="auto" w:fill="auto"/>
        <w:tabs>
          <w:tab w:val="left" w:pos="7230"/>
        </w:tabs>
        <w:spacing w:after="270"/>
        <w:ind w:left="63" w:right="-1"/>
        <w:jc w:val="left"/>
        <w:rPr>
          <w:sz w:val="28"/>
          <w:szCs w:val="28"/>
        </w:rPr>
      </w:pPr>
      <w:proofErr w:type="gramStart"/>
      <w:r w:rsidRPr="008918EC">
        <w:rPr>
          <w:color w:val="000000"/>
          <w:sz w:val="28"/>
          <w:szCs w:val="28"/>
          <w:lang w:eastAsia="ru-RU"/>
        </w:rPr>
        <w:t>Решение уравнений, дробно-рациональные уравнения; уравнения высших степеней; тригонометрические уравнения; иррациональные уравнения;; уравнения, содержащие модуль; уравнения с параметром; решение систем уравнений; геометрический метод.</w:t>
      </w:r>
      <w:proofErr w:type="gramEnd"/>
    </w:p>
    <w:p w:rsidR="00A7541E" w:rsidRPr="008918EC" w:rsidRDefault="00A7541E" w:rsidP="00A7541E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6"/>
      <w:r w:rsidRPr="008918EC">
        <w:rPr>
          <w:rFonts w:ascii="Times New Roman" w:hAnsi="Times New Roman" w:cs="Times New Roman"/>
          <w:b/>
          <w:bCs/>
          <w:sz w:val="28"/>
          <w:szCs w:val="28"/>
        </w:rPr>
        <w:t>«Неравенства»</w:t>
      </w:r>
      <w:bookmarkEnd w:id="3"/>
    </w:p>
    <w:p w:rsidR="00A7541E" w:rsidRPr="008918EC" w:rsidRDefault="00A7541E" w:rsidP="00A7541E">
      <w:pPr>
        <w:pStyle w:val="20"/>
        <w:shd w:val="clear" w:color="auto" w:fill="auto"/>
        <w:tabs>
          <w:tab w:val="left" w:pos="7230"/>
        </w:tabs>
        <w:spacing w:after="270"/>
        <w:ind w:left="63" w:right="-1"/>
        <w:jc w:val="left"/>
        <w:rPr>
          <w:color w:val="000000"/>
          <w:sz w:val="28"/>
          <w:szCs w:val="28"/>
          <w:lang w:eastAsia="ru-RU"/>
        </w:rPr>
      </w:pPr>
      <w:r w:rsidRPr="008918EC">
        <w:rPr>
          <w:color w:val="000000"/>
          <w:sz w:val="28"/>
          <w:szCs w:val="28"/>
          <w:lang w:eastAsia="ru-RU"/>
        </w:rPr>
        <w:t>Метод интервалов; показательные и иррациональные неравенства; тригонометрические неравенства; неравенства, содержащие модуль, неравенства с параметром.</w:t>
      </w:r>
    </w:p>
    <w:p w:rsidR="00A7541E" w:rsidRPr="008918EC" w:rsidRDefault="00A7541E" w:rsidP="00A7541E">
      <w:pPr>
        <w:pStyle w:val="20"/>
        <w:shd w:val="clear" w:color="auto" w:fill="D9D9D9"/>
        <w:tabs>
          <w:tab w:val="left" w:pos="7230"/>
        </w:tabs>
        <w:spacing w:after="270"/>
        <w:ind w:right="-1"/>
        <w:rPr>
          <w:b/>
          <w:bCs/>
          <w:sz w:val="28"/>
          <w:szCs w:val="28"/>
        </w:rPr>
      </w:pPr>
      <w:r w:rsidRPr="008918EC">
        <w:rPr>
          <w:b/>
          <w:bCs/>
          <w:color w:val="000000"/>
          <w:sz w:val="28"/>
          <w:szCs w:val="28"/>
          <w:lang w:eastAsia="ru-RU"/>
        </w:rPr>
        <w:t>11 класс</w:t>
      </w:r>
    </w:p>
    <w:p w:rsidR="00A7541E" w:rsidRPr="008918EC" w:rsidRDefault="009C1120" w:rsidP="00A7541E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9"/>
      <w:r w:rsidRPr="008918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541E" w:rsidRPr="008918EC">
        <w:rPr>
          <w:rFonts w:ascii="Times New Roman" w:hAnsi="Times New Roman" w:cs="Times New Roman"/>
          <w:b/>
          <w:bCs/>
          <w:sz w:val="28"/>
          <w:szCs w:val="28"/>
        </w:rPr>
        <w:t>«Решение текстовых задач»</w:t>
      </w:r>
      <w:bookmarkEnd w:id="4"/>
    </w:p>
    <w:p w:rsidR="00A7541E" w:rsidRPr="008918EC" w:rsidRDefault="00A7541E" w:rsidP="00A7541E">
      <w:pPr>
        <w:tabs>
          <w:tab w:val="left" w:pos="7230"/>
        </w:tabs>
        <w:rPr>
          <w:rStyle w:val="4Calibri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8918EC">
        <w:rPr>
          <w:rStyle w:val="4Calibri"/>
          <w:rFonts w:ascii="Times New Roman" w:eastAsia="Calibri" w:hAnsi="Times New Roman" w:cs="Times New Roman"/>
          <w:b w:val="0"/>
          <w:bCs w:val="0"/>
          <w:sz w:val="28"/>
          <w:szCs w:val="28"/>
        </w:rPr>
        <w:t>Решение задач на проценты; решение задач на смеси и сплавы; решение задач на работу; решение задач на движение; решение задач экономического характера.</w:t>
      </w:r>
    </w:p>
    <w:p w:rsidR="00217A5A" w:rsidRPr="008918EC" w:rsidRDefault="00217A5A" w:rsidP="00A7541E">
      <w:pPr>
        <w:tabs>
          <w:tab w:val="left" w:pos="7230"/>
        </w:tabs>
        <w:rPr>
          <w:b/>
          <w:bCs/>
          <w:color w:val="000000"/>
          <w:sz w:val="28"/>
          <w:szCs w:val="28"/>
          <w:lang w:eastAsia="ru-RU"/>
        </w:rPr>
      </w:pPr>
    </w:p>
    <w:p w:rsidR="002D4956" w:rsidRDefault="00CD5131" w:rsidP="00A7541E">
      <w:pPr>
        <w:pStyle w:val="a9"/>
        <w:numPr>
          <w:ilvl w:val="0"/>
          <w:numId w:val="2"/>
        </w:numPr>
        <w:tabs>
          <w:tab w:val="left" w:pos="723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D5131">
        <w:rPr>
          <w:rFonts w:ascii="Times New Roman" w:hAnsi="Times New Roman" w:cs="Times New Roman"/>
          <w:b/>
          <w:bCs/>
          <w:sz w:val="28"/>
          <w:szCs w:val="28"/>
        </w:rPr>
        <w:t>Показательные и логарифмические уравнения и неравенства  из ЕГЭ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CD5131" w:rsidRPr="00CD5131" w:rsidRDefault="002D4956" w:rsidP="002D4956">
      <w:pPr>
        <w:pStyle w:val="a9"/>
        <w:tabs>
          <w:tab w:val="left" w:pos="723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4Calibri"/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t xml:space="preserve">Упрощение </w:t>
      </w:r>
      <w:r w:rsidRPr="00A47F31">
        <w:rPr>
          <w:rFonts w:ascii="Times New Roman" w:hAnsi="Times New Roman" w:cs="Times New Roman"/>
          <w:sz w:val="28"/>
          <w:szCs w:val="24"/>
        </w:rPr>
        <w:t>показательных выражений</w:t>
      </w:r>
      <w:r>
        <w:rPr>
          <w:rFonts w:ascii="Times New Roman" w:hAnsi="Times New Roman" w:cs="Times New Roman"/>
          <w:sz w:val="28"/>
          <w:szCs w:val="24"/>
        </w:rPr>
        <w:t xml:space="preserve"> и </w:t>
      </w:r>
      <w:r>
        <w:rPr>
          <w:rStyle w:val="4Calibri"/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t xml:space="preserve"> выражений, содержащих логарифмы. </w:t>
      </w:r>
      <w:r w:rsidR="00CD5131" w:rsidRPr="00CD5131">
        <w:rPr>
          <w:rStyle w:val="4Calibri"/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t>Решение показательных и логарифмических уравнений и неравенств  из ЕГЭ</w:t>
      </w:r>
      <w:r w:rsidR="00CD5131">
        <w:rPr>
          <w:rFonts w:ascii="Times New Roman" w:hAnsi="Times New Roman" w:cs="Times New Roman"/>
          <w:sz w:val="24"/>
          <w:szCs w:val="24"/>
        </w:rPr>
        <w:t>.</w:t>
      </w:r>
    </w:p>
    <w:p w:rsidR="00A7541E" w:rsidRPr="008918EC" w:rsidRDefault="00A7541E" w:rsidP="00A7541E">
      <w:pPr>
        <w:pStyle w:val="a9"/>
        <w:numPr>
          <w:ilvl w:val="0"/>
          <w:numId w:val="2"/>
        </w:numPr>
        <w:tabs>
          <w:tab w:val="left" w:pos="7230"/>
        </w:tabs>
        <w:rPr>
          <w:rStyle w:val="4Calibri"/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shd w:val="clear" w:color="auto" w:fill="auto"/>
          <w:lang w:eastAsia="en-US"/>
        </w:rPr>
      </w:pPr>
      <w:r w:rsidRPr="008918E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«Решение геометрических задач» </w:t>
      </w:r>
      <w:r w:rsidRPr="008918EC">
        <w:rPr>
          <w:rStyle w:val="4Calibri"/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>Решение планиметрических задач; решение задач на комбинацию тел вращения и многогранников.</w:t>
      </w:r>
    </w:p>
    <w:p w:rsidR="009C1120" w:rsidRPr="008918EC" w:rsidRDefault="009C1120" w:rsidP="009C1120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5" w:name="bookmark8"/>
      <w:r w:rsidRPr="008918EC">
        <w:rPr>
          <w:rFonts w:ascii="Times New Roman" w:hAnsi="Times New Roman" w:cs="Times New Roman"/>
          <w:b/>
          <w:bCs/>
          <w:sz w:val="28"/>
          <w:szCs w:val="28"/>
        </w:rPr>
        <w:t xml:space="preserve">«Производная и ее применения» </w:t>
      </w:r>
      <w:bookmarkEnd w:id="5"/>
    </w:p>
    <w:p w:rsidR="009C1120" w:rsidRPr="008918EC" w:rsidRDefault="009C1120" w:rsidP="009C1120">
      <w:pPr>
        <w:pStyle w:val="20"/>
        <w:shd w:val="clear" w:color="auto" w:fill="auto"/>
        <w:tabs>
          <w:tab w:val="left" w:pos="7230"/>
          <w:tab w:val="left" w:pos="9355"/>
        </w:tabs>
        <w:spacing w:after="266" w:line="312" w:lineRule="exact"/>
        <w:ind w:left="63" w:right="-1"/>
        <w:jc w:val="left"/>
        <w:rPr>
          <w:sz w:val="28"/>
          <w:szCs w:val="28"/>
        </w:rPr>
      </w:pPr>
      <w:r w:rsidRPr="008918EC">
        <w:rPr>
          <w:color w:val="000000"/>
          <w:sz w:val="28"/>
          <w:szCs w:val="28"/>
          <w:lang w:eastAsia="ru-RU"/>
        </w:rPr>
        <w:t>Вторая производная, ее механический смысл; применение производной к исследованию функций; применение производной в физических и геометрических задачах.</w:t>
      </w:r>
    </w:p>
    <w:p w:rsidR="00A7541E" w:rsidRPr="008918EC" w:rsidRDefault="008918EC" w:rsidP="00DD3DA8">
      <w:pPr>
        <w:pStyle w:val="1"/>
        <w:numPr>
          <w:ilvl w:val="0"/>
          <w:numId w:val="11"/>
        </w:numPr>
        <w:tabs>
          <w:tab w:val="left" w:pos="3491"/>
          <w:tab w:val="center" w:pos="4873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</w:t>
      </w:r>
      <w:r w:rsidR="000948F5" w:rsidRPr="008918EC">
        <w:rPr>
          <w:rFonts w:ascii="Times New Roman" w:hAnsi="Times New Roman" w:cs="Times New Roman"/>
          <w:color w:val="auto"/>
        </w:rPr>
        <w:t>ематический план</w:t>
      </w:r>
    </w:p>
    <w:p w:rsidR="000948F5" w:rsidRPr="008918EC" w:rsidRDefault="000948F5" w:rsidP="000948F5">
      <w:pPr>
        <w:rPr>
          <w:sz w:val="28"/>
          <w:szCs w:val="28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9"/>
        <w:gridCol w:w="4291"/>
        <w:gridCol w:w="1713"/>
        <w:gridCol w:w="1946"/>
      </w:tblGrid>
      <w:tr w:rsidR="00D765DC" w:rsidRPr="008918EC" w:rsidTr="00CF2AA1">
        <w:tc>
          <w:tcPr>
            <w:tcW w:w="909" w:type="dxa"/>
          </w:tcPr>
          <w:p w:rsidR="00D765DC" w:rsidRPr="008918EC" w:rsidRDefault="00D765DC" w:rsidP="000948F5">
            <w:pPr>
              <w:rPr>
                <w:b/>
                <w:sz w:val="28"/>
                <w:szCs w:val="28"/>
              </w:rPr>
            </w:pPr>
            <w:r w:rsidRPr="008918EC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8918EC">
              <w:rPr>
                <w:b/>
                <w:sz w:val="28"/>
                <w:szCs w:val="28"/>
              </w:rPr>
              <w:t>п</w:t>
            </w:r>
            <w:proofErr w:type="gramEnd"/>
            <w:r w:rsidRPr="008918E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291" w:type="dxa"/>
          </w:tcPr>
          <w:p w:rsidR="00D765DC" w:rsidRPr="008918EC" w:rsidRDefault="00D765DC" w:rsidP="000948F5">
            <w:pPr>
              <w:jc w:val="center"/>
              <w:rPr>
                <w:b/>
                <w:sz w:val="28"/>
                <w:szCs w:val="28"/>
              </w:rPr>
            </w:pPr>
            <w:r w:rsidRPr="008918EC"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b/>
                <w:sz w:val="28"/>
                <w:szCs w:val="28"/>
              </w:rPr>
            </w:pPr>
            <w:r w:rsidRPr="008918EC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13" w:type="dxa"/>
          </w:tcPr>
          <w:p w:rsidR="00D765DC" w:rsidRPr="004B5462" w:rsidRDefault="00D765DC" w:rsidP="00D765DC">
            <w:pPr>
              <w:shd w:val="clear" w:color="auto" w:fill="FFFFFF"/>
              <w:jc w:val="center"/>
              <w:rPr>
                <w:kern w:val="1"/>
              </w:rPr>
            </w:pPr>
            <w:r w:rsidRPr="004B5462">
              <w:rPr>
                <w:kern w:val="1"/>
              </w:rPr>
              <w:t>Электронные/</w:t>
            </w:r>
          </w:p>
          <w:p w:rsidR="00D765DC" w:rsidRPr="00D765DC" w:rsidRDefault="00D765DC" w:rsidP="00D765DC">
            <w:pPr>
              <w:shd w:val="clear" w:color="auto" w:fill="FFFFFF"/>
              <w:jc w:val="center"/>
              <w:rPr>
                <w:kern w:val="1"/>
                <w:lang w:val="en-US"/>
              </w:rPr>
            </w:pPr>
            <w:r w:rsidRPr="004B5462">
              <w:rPr>
                <w:kern w:val="1"/>
              </w:rPr>
              <w:t>цифровые образовательные ресурсы</w:t>
            </w:r>
          </w:p>
        </w:tc>
      </w:tr>
      <w:tr w:rsidR="00D765DC" w:rsidRPr="008918EC" w:rsidTr="00CF2AA1">
        <w:tc>
          <w:tcPr>
            <w:tcW w:w="909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D765DC" w:rsidRPr="008918EC" w:rsidRDefault="00D765DC" w:rsidP="000948F5">
            <w:pPr>
              <w:jc w:val="center"/>
              <w:rPr>
                <w:b/>
                <w:sz w:val="28"/>
                <w:szCs w:val="28"/>
              </w:rPr>
            </w:pPr>
            <w:r w:rsidRPr="008918EC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</w:p>
        </w:tc>
      </w:tr>
      <w:tr w:rsidR="00D765DC" w:rsidRPr="008918EC" w:rsidTr="00CF2AA1">
        <w:tc>
          <w:tcPr>
            <w:tcW w:w="909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bookmarkStart w:id="6" w:name="_GoBack" w:colFirst="3" w:colLast="3"/>
            <w:r w:rsidRPr="008918EC">
              <w:rPr>
                <w:sz w:val="28"/>
                <w:szCs w:val="28"/>
              </w:rPr>
              <w:t>1</w:t>
            </w:r>
          </w:p>
        </w:tc>
        <w:tc>
          <w:tcPr>
            <w:tcW w:w="4291" w:type="dxa"/>
          </w:tcPr>
          <w:p w:rsidR="00D765DC" w:rsidRPr="008918EC" w:rsidRDefault="00D765DC" w:rsidP="000948F5">
            <w:pPr>
              <w:rPr>
                <w:color w:val="333333"/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Тождественные преобразования</w:t>
            </w: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>
              <w:rPr>
                <w:lang w:val="en-US" w:eastAsia="ru-RU"/>
              </w:rPr>
              <w:t>ege.fipi.ru</w:t>
            </w:r>
          </w:p>
        </w:tc>
      </w:tr>
      <w:tr w:rsidR="00D765DC" w:rsidRPr="008918EC" w:rsidTr="00CF2AA1">
        <w:tc>
          <w:tcPr>
            <w:tcW w:w="909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2</w:t>
            </w:r>
          </w:p>
        </w:tc>
        <w:tc>
          <w:tcPr>
            <w:tcW w:w="4291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15</w:t>
            </w: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>
              <w:rPr>
                <w:lang w:val="en-US" w:eastAsia="ru-RU"/>
              </w:rPr>
              <w:t>ege.fipi.ru</w:t>
            </w:r>
          </w:p>
        </w:tc>
      </w:tr>
      <w:tr w:rsidR="00D765DC" w:rsidRPr="008918EC" w:rsidTr="00CF2AA1">
        <w:tc>
          <w:tcPr>
            <w:tcW w:w="909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3</w:t>
            </w:r>
          </w:p>
        </w:tc>
        <w:tc>
          <w:tcPr>
            <w:tcW w:w="4291" w:type="dxa"/>
          </w:tcPr>
          <w:p w:rsidR="00D765DC" w:rsidRPr="008918EC" w:rsidRDefault="00D765DC" w:rsidP="000948F5">
            <w:pPr>
              <w:rPr>
                <w:color w:val="333333"/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Неравенства</w:t>
            </w:r>
          </w:p>
        </w:tc>
        <w:tc>
          <w:tcPr>
            <w:tcW w:w="1713" w:type="dxa"/>
          </w:tcPr>
          <w:p w:rsidR="00D765DC" w:rsidRPr="008918EC" w:rsidRDefault="00D765DC" w:rsidP="005B0ADD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D765DC" w:rsidRPr="008918EC" w:rsidRDefault="00D765DC" w:rsidP="005B0ADD">
            <w:pPr>
              <w:rPr>
                <w:sz w:val="28"/>
                <w:szCs w:val="28"/>
              </w:rPr>
            </w:pPr>
            <w:r>
              <w:rPr>
                <w:lang w:val="en-US" w:eastAsia="ru-RU"/>
              </w:rPr>
              <w:t>ege.fipi.ru</w:t>
            </w:r>
          </w:p>
        </w:tc>
      </w:tr>
      <w:bookmarkEnd w:id="6"/>
      <w:tr w:rsidR="00D765DC" w:rsidRPr="008918EC" w:rsidTr="00CF2AA1">
        <w:tc>
          <w:tcPr>
            <w:tcW w:w="909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D765DC" w:rsidRPr="008918EC" w:rsidRDefault="00D765DC" w:rsidP="000948F5">
            <w:pPr>
              <w:jc w:val="right"/>
              <w:rPr>
                <w:b/>
                <w:sz w:val="28"/>
                <w:szCs w:val="28"/>
              </w:rPr>
            </w:pPr>
            <w:r w:rsidRPr="008918E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13" w:type="dxa"/>
          </w:tcPr>
          <w:p w:rsidR="00D765DC" w:rsidRPr="008918EC" w:rsidRDefault="00D765DC" w:rsidP="005B0ADD">
            <w:pPr>
              <w:rPr>
                <w:b/>
                <w:sz w:val="28"/>
                <w:szCs w:val="28"/>
              </w:rPr>
            </w:pPr>
            <w:r w:rsidRPr="008918EC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D765DC" w:rsidRPr="008918EC" w:rsidRDefault="00D765DC" w:rsidP="005B0ADD">
            <w:pPr>
              <w:rPr>
                <w:b/>
                <w:sz w:val="28"/>
                <w:szCs w:val="28"/>
              </w:rPr>
            </w:pPr>
          </w:p>
        </w:tc>
      </w:tr>
      <w:tr w:rsidR="00D765DC" w:rsidRPr="008918EC" w:rsidTr="00CF2AA1">
        <w:tc>
          <w:tcPr>
            <w:tcW w:w="909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D765DC" w:rsidRPr="008918EC" w:rsidRDefault="00D765DC" w:rsidP="000948F5">
            <w:pPr>
              <w:jc w:val="center"/>
              <w:rPr>
                <w:b/>
                <w:sz w:val="28"/>
                <w:szCs w:val="28"/>
              </w:rPr>
            </w:pPr>
            <w:r w:rsidRPr="008918EC">
              <w:rPr>
                <w:b/>
                <w:sz w:val="28"/>
                <w:szCs w:val="28"/>
              </w:rPr>
              <w:t>11 класс</w:t>
            </w: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</w:p>
        </w:tc>
      </w:tr>
      <w:tr w:rsidR="00D765DC" w:rsidRPr="008918EC" w:rsidTr="00CF2AA1">
        <w:tc>
          <w:tcPr>
            <w:tcW w:w="909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4</w:t>
            </w:r>
          </w:p>
        </w:tc>
        <w:tc>
          <w:tcPr>
            <w:tcW w:w="4291" w:type="dxa"/>
          </w:tcPr>
          <w:p w:rsidR="00D765DC" w:rsidRPr="008918EC" w:rsidRDefault="009C1120" w:rsidP="000948F5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Решение текстовых задач</w:t>
            </w:r>
          </w:p>
        </w:tc>
        <w:tc>
          <w:tcPr>
            <w:tcW w:w="1713" w:type="dxa"/>
          </w:tcPr>
          <w:p w:rsidR="00D765DC" w:rsidRPr="008918EC" w:rsidRDefault="00DD3DA8" w:rsidP="0009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>
              <w:rPr>
                <w:lang w:val="en-US" w:eastAsia="ru-RU"/>
              </w:rPr>
              <w:t>ege.fipi.ru</w:t>
            </w:r>
          </w:p>
        </w:tc>
      </w:tr>
      <w:tr w:rsidR="00CD5131" w:rsidRPr="008918EC" w:rsidTr="00CF2AA1">
        <w:tc>
          <w:tcPr>
            <w:tcW w:w="909" w:type="dxa"/>
          </w:tcPr>
          <w:p w:rsidR="00CD5131" w:rsidRPr="008918EC" w:rsidRDefault="00CD5131" w:rsidP="0009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91" w:type="dxa"/>
          </w:tcPr>
          <w:p w:rsidR="00CD5131" w:rsidRPr="00CD5131" w:rsidRDefault="00CD5131" w:rsidP="000948F5">
            <w:pPr>
              <w:rPr>
                <w:sz w:val="28"/>
                <w:szCs w:val="28"/>
              </w:rPr>
            </w:pPr>
            <w:r w:rsidRPr="00DD3DA8">
              <w:rPr>
                <w:sz w:val="28"/>
              </w:rPr>
              <w:t>Показательные и логарифмические уравнения и неравенства  из ЕГЭ</w:t>
            </w:r>
          </w:p>
        </w:tc>
        <w:tc>
          <w:tcPr>
            <w:tcW w:w="1713" w:type="dxa"/>
          </w:tcPr>
          <w:p w:rsidR="00CD5131" w:rsidRPr="008918EC" w:rsidRDefault="00DD3DA8" w:rsidP="0009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CD5131" w:rsidRPr="00CD5131" w:rsidRDefault="00DD3DA8" w:rsidP="000948F5">
            <w:pPr>
              <w:rPr>
                <w:lang w:eastAsia="ru-RU"/>
              </w:rPr>
            </w:pPr>
            <w:r>
              <w:rPr>
                <w:lang w:val="en-US" w:eastAsia="ru-RU"/>
              </w:rPr>
              <w:t>ege.fipi.ru</w:t>
            </w:r>
          </w:p>
        </w:tc>
      </w:tr>
      <w:tr w:rsidR="00D765DC" w:rsidRPr="008918EC" w:rsidTr="00CF2AA1">
        <w:tc>
          <w:tcPr>
            <w:tcW w:w="909" w:type="dxa"/>
          </w:tcPr>
          <w:p w:rsidR="00D765DC" w:rsidRPr="008918EC" w:rsidRDefault="00CD5131" w:rsidP="0009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91" w:type="dxa"/>
          </w:tcPr>
          <w:p w:rsidR="00D765DC" w:rsidRPr="008918EC" w:rsidRDefault="009C1120" w:rsidP="000948F5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Решение геометрических задач</w:t>
            </w:r>
          </w:p>
        </w:tc>
        <w:tc>
          <w:tcPr>
            <w:tcW w:w="1713" w:type="dxa"/>
          </w:tcPr>
          <w:p w:rsidR="00D765DC" w:rsidRPr="008918EC" w:rsidRDefault="00D765DC" w:rsidP="009C1120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1</w:t>
            </w:r>
            <w:r w:rsidR="009C1120">
              <w:rPr>
                <w:sz w:val="28"/>
                <w:szCs w:val="28"/>
              </w:rPr>
              <w:t>0</w:t>
            </w:r>
          </w:p>
        </w:tc>
        <w:tc>
          <w:tcPr>
            <w:tcW w:w="1713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  <w:r>
              <w:rPr>
                <w:lang w:val="en-US" w:eastAsia="ru-RU"/>
              </w:rPr>
              <w:t>ege.fipi.ru</w:t>
            </w:r>
          </w:p>
        </w:tc>
      </w:tr>
      <w:tr w:rsidR="00D765DC" w:rsidRPr="008918EC" w:rsidTr="00CF2AA1">
        <w:tc>
          <w:tcPr>
            <w:tcW w:w="909" w:type="dxa"/>
          </w:tcPr>
          <w:p w:rsidR="00D765DC" w:rsidRPr="008918EC" w:rsidRDefault="00CD5131" w:rsidP="0009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91" w:type="dxa"/>
          </w:tcPr>
          <w:p w:rsidR="00D765DC" w:rsidRPr="008918EC" w:rsidRDefault="009C1120" w:rsidP="000948F5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Производная и ее применения</w:t>
            </w:r>
          </w:p>
        </w:tc>
        <w:tc>
          <w:tcPr>
            <w:tcW w:w="1713" w:type="dxa"/>
          </w:tcPr>
          <w:p w:rsidR="00D765DC" w:rsidRPr="008918EC" w:rsidRDefault="00D765DC" w:rsidP="005B0ADD">
            <w:pPr>
              <w:rPr>
                <w:sz w:val="28"/>
                <w:szCs w:val="28"/>
              </w:rPr>
            </w:pPr>
            <w:r w:rsidRPr="008918EC">
              <w:rPr>
                <w:sz w:val="28"/>
                <w:szCs w:val="28"/>
              </w:rPr>
              <w:t>1</w:t>
            </w:r>
            <w:r w:rsidR="009C1120">
              <w:rPr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D765DC" w:rsidRPr="008918EC" w:rsidRDefault="00D765DC" w:rsidP="005B0ADD">
            <w:pPr>
              <w:rPr>
                <w:sz w:val="28"/>
                <w:szCs w:val="28"/>
              </w:rPr>
            </w:pPr>
            <w:r>
              <w:rPr>
                <w:lang w:val="en-US" w:eastAsia="ru-RU"/>
              </w:rPr>
              <w:t>ege.fipi.ru</w:t>
            </w:r>
          </w:p>
        </w:tc>
      </w:tr>
      <w:tr w:rsidR="00D765DC" w:rsidRPr="008918EC" w:rsidTr="00CF2AA1">
        <w:tc>
          <w:tcPr>
            <w:tcW w:w="909" w:type="dxa"/>
          </w:tcPr>
          <w:p w:rsidR="00D765DC" w:rsidRPr="008918EC" w:rsidRDefault="00D765DC" w:rsidP="000948F5">
            <w:pPr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D765DC" w:rsidRPr="008918EC" w:rsidRDefault="00D765DC" w:rsidP="005B0ADD">
            <w:pPr>
              <w:jc w:val="right"/>
              <w:rPr>
                <w:b/>
                <w:sz w:val="28"/>
                <w:szCs w:val="28"/>
              </w:rPr>
            </w:pPr>
            <w:r w:rsidRPr="008918E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13" w:type="dxa"/>
          </w:tcPr>
          <w:p w:rsidR="00D765DC" w:rsidRPr="008918EC" w:rsidRDefault="00D765DC" w:rsidP="005B0ADD">
            <w:pPr>
              <w:rPr>
                <w:b/>
                <w:sz w:val="28"/>
                <w:szCs w:val="28"/>
              </w:rPr>
            </w:pPr>
            <w:r w:rsidRPr="008918EC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D765DC" w:rsidRPr="008918EC" w:rsidRDefault="00D765DC" w:rsidP="005B0ADD">
            <w:pPr>
              <w:rPr>
                <w:b/>
                <w:sz w:val="28"/>
                <w:szCs w:val="28"/>
              </w:rPr>
            </w:pPr>
          </w:p>
        </w:tc>
      </w:tr>
    </w:tbl>
    <w:p w:rsidR="000948F5" w:rsidRPr="008918EC" w:rsidRDefault="000948F5" w:rsidP="000948F5">
      <w:pPr>
        <w:rPr>
          <w:sz w:val="28"/>
          <w:szCs w:val="28"/>
          <w:lang w:eastAsia="ru-RU"/>
        </w:rPr>
      </w:pPr>
    </w:p>
    <w:p w:rsidR="008918EC" w:rsidRPr="008918EC" w:rsidRDefault="008918EC" w:rsidP="00A7541E">
      <w:pPr>
        <w:shd w:val="clear" w:color="auto" w:fill="FFFFFF"/>
        <w:rPr>
          <w:sz w:val="28"/>
          <w:szCs w:val="28"/>
        </w:rPr>
      </w:pPr>
    </w:p>
    <w:p w:rsidR="000540EC" w:rsidRDefault="000540EC" w:rsidP="000540EC">
      <w:pPr>
        <w:rPr>
          <w:sz w:val="28"/>
          <w:szCs w:val="28"/>
        </w:rPr>
      </w:pPr>
    </w:p>
    <w:p w:rsidR="008918EC" w:rsidRPr="00DD3DA8" w:rsidRDefault="008918EC" w:rsidP="00A7541E">
      <w:pPr>
        <w:shd w:val="clear" w:color="auto" w:fill="FFFFFF"/>
        <w:rPr>
          <w:sz w:val="28"/>
          <w:szCs w:val="28"/>
        </w:rPr>
      </w:pPr>
    </w:p>
    <w:p w:rsidR="005F4D02" w:rsidRPr="00DD3DA8" w:rsidRDefault="005F4D02" w:rsidP="00DD3DA8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DA8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обеспечение:</w:t>
      </w:r>
    </w:p>
    <w:p w:rsidR="005F4D02" w:rsidRDefault="005F4D02" w:rsidP="005F4D02">
      <w:pPr>
        <w:jc w:val="center"/>
        <w:rPr>
          <w:sz w:val="28"/>
          <w:szCs w:val="28"/>
        </w:rPr>
      </w:pPr>
    </w:p>
    <w:p w:rsidR="005F4D02" w:rsidRPr="003C3AEC" w:rsidRDefault="005F4D02" w:rsidP="005F4D02">
      <w:r w:rsidRPr="003C3AEC">
        <w:t xml:space="preserve">«Математика. История идей и открытий», Иосиф Рыбаков, Мария </w:t>
      </w:r>
      <w:proofErr w:type="spellStart"/>
      <w:r w:rsidRPr="003C3AEC">
        <w:t>Астрина</w:t>
      </w:r>
      <w:proofErr w:type="spellEnd"/>
    </w:p>
    <w:p w:rsidR="005F4D02" w:rsidRPr="003C3AEC" w:rsidRDefault="005F4D02" w:rsidP="005F4D02">
      <w:r w:rsidRPr="003C3AEC">
        <w:t xml:space="preserve"> «Фигуры в математике, физике и природе. Квадраты, треугольники и круги», </w:t>
      </w:r>
      <w:proofErr w:type="spellStart"/>
      <w:r w:rsidRPr="003C3AEC">
        <w:t>Кэтрин</w:t>
      </w:r>
      <w:proofErr w:type="spellEnd"/>
      <w:r w:rsidRPr="003C3AEC">
        <w:t xml:space="preserve"> </w:t>
      </w:r>
      <w:proofErr w:type="spellStart"/>
      <w:r w:rsidRPr="003C3AEC">
        <w:t>Шелдрик-Росс</w:t>
      </w:r>
      <w:proofErr w:type="spellEnd"/>
      <w:r w:rsidRPr="003C3AEC">
        <w:t xml:space="preserve"> и Билл Славин</w:t>
      </w:r>
    </w:p>
    <w:p w:rsidR="005F4D02" w:rsidRPr="003C3AEC" w:rsidRDefault="005F4D02" w:rsidP="005F4D02">
      <w:r w:rsidRPr="003C3AEC">
        <w:t xml:space="preserve">«Математика» </w:t>
      </w:r>
      <w:proofErr w:type="spellStart"/>
      <w:r w:rsidRPr="003C3AEC">
        <w:t>Гордин</w:t>
      </w:r>
      <w:proofErr w:type="spellEnd"/>
      <w:r w:rsidRPr="003C3AEC">
        <w:t xml:space="preserve"> Р.</w:t>
      </w:r>
      <w:proofErr w:type="gramStart"/>
      <w:r w:rsidRPr="003C3AEC">
        <w:t>К</w:t>
      </w:r>
      <w:proofErr w:type="gramEnd"/>
    </w:p>
    <w:p w:rsidR="005F4D02" w:rsidRPr="003C3AEC" w:rsidRDefault="005F4D02" w:rsidP="005F4D02">
      <w:r w:rsidRPr="003C3AEC">
        <w:t xml:space="preserve">«Математика ЕГЭ </w:t>
      </w:r>
      <w:r>
        <w:t>профиль</w:t>
      </w:r>
      <w:r w:rsidRPr="003C3AEC">
        <w:t>» Ященко, Семенов</w:t>
      </w:r>
    </w:p>
    <w:p w:rsidR="009B2B1F" w:rsidRDefault="009B2B1F" w:rsidP="00A7541E">
      <w:pPr>
        <w:shd w:val="clear" w:color="auto" w:fill="FFFFFF"/>
        <w:rPr>
          <w:sz w:val="28"/>
          <w:szCs w:val="28"/>
        </w:rPr>
      </w:pPr>
    </w:p>
    <w:p w:rsidR="009B2B1F" w:rsidRDefault="009B2B1F" w:rsidP="00A7541E">
      <w:pPr>
        <w:shd w:val="clear" w:color="auto" w:fill="FFFFFF"/>
        <w:rPr>
          <w:sz w:val="28"/>
          <w:szCs w:val="28"/>
        </w:rPr>
      </w:pPr>
    </w:p>
    <w:p w:rsidR="009B2B1F" w:rsidRDefault="009B2B1F" w:rsidP="00A7541E">
      <w:pPr>
        <w:shd w:val="clear" w:color="auto" w:fill="FFFFFF"/>
        <w:rPr>
          <w:sz w:val="28"/>
          <w:szCs w:val="28"/>
        </w:rPr>
      </w:pPr>
    </w:p>
    <w:p w:rsidR="009B2B1F" w:rsidRDefault="009B2B1F" w:rsidP="00A7541E">
      <w:pPr>
        <w:shd w:val="clear" w:color="auto" w:fill="FFFFFF"/>
        <w:rPr>
          <w:sz w:val="28"/>
          <w:szCs w:val="28"/>
        </w:rPr>
      </w:pPr>
    </w:p>
    <w:p w:rsidR="009B2B1F" w:rsidRDefault="009B2B1F" w:rsidP="00A7541E">
      <w:pPr>
        <w:shd w:val="clear" w:color="auto" w:fill="FFFFFF"/>
        <w:rPr>
          <w:sz w:val="28"/>
          <w:szCs w:val="28"/>
        </w:rPr>
      </w:pPr>
    </w:p>
    <w:p w:rsidR="009B2B1F" w:rsidRDefault="009B2B1F" w:rsidP="00A7541E">
      <w:pPr>
        <w:shd w:val="clear" w:color="auto" w:fill="FFFFFF"/>
        <w:rPr>
          <w:sz w:val="28"/>
          <w:szCs w:val="28"/>
        </w:rPr>
      </w:pPr>
    </w:p>
    <w:p w:rsidR="009B2B1F" w:rsidRDefault="009B2B1F" w:rsidP="00A7541E">
      <w:pPr>
        <w:shd w:val="clear" w:color="auto" w:fill="FFFFFF"/>
        <w:rPr>
          <w:sz w:val="28"/>
          <w:szCs w:val="28"/>
        </w:rPr>
      </w:pPr>
    </w:p>
    <w:p w:rsidR="009B2B1F" w:rsidRDefault="009B2B1F" w:rsidP="00A7541E">
      <w:pPr>
        <w:shd w:val="clear" w:color="auto" w:fill="FFFFFF"/>
        <w:rPr>
          <w:sz w:val="28"/>
          <w:szCs w:val="28"/>
        </w:rPr>
      </w:pPr>
    </w:p>
    <w:p w:rsidR="008918EC" w:rsidRDefault="008918EC" w:rsidP="008918EC">
      <w:pPr>
        <w:tabs>
          <w:tab w:val="num" w:pos="0"/>
        </w:tabs>
        <w:ind w:right="-13"/>
        <w:rPr>
          <w:b/>
          <w:sz w:val="28"/>
          <w:szCs w:val="28"/>
        </w:rPr>
      </w:pPr>
    </w:p>
    <w:p w:rsidR="00B13FD0" w:rsidRDefault="00B13FD0" w:rsidP="008918EC">
      <w:pPr>
        <w:tabs>
          <w:tab w:val="num" w:pos="0"/>
        </w:tabs>
        <w:ind w:right="-13"/>
        <w:rPr>
          <w:b/>
          <w:sz w:val="28"/>
          <w:szCs w:val="28"/>
        </w:rPr>
      </w:pPr>
    </w:p>
    <w:p w:rsidR="00B13FD0" w:rsidRPr="008918EC" w:rsidRDefault="00B13FD0" w:rsidP="008918EC">
      <w:pPr>
        <w:tabs>
          <w:tab w:val="num" w:pos="0"/>
        </w:tabs>
        <w:ind w:right="-13"/>
        <w:rPr>
          <w:b/>
          <w:sz w:val="28"/>
          <w:szCs w:val="28"/>
        </w:rPr>
      </w:pPr>
    </w:p>
    <w:p w:rsidR="008918EC" w:rsidRPr="008918EC" w:rsidRDefault="008918EC" w:rsidP="008918EC">
      <w:pPr>
        <w:tabs>
          <w:tab w:val="num" w:pos="0"/>
        </w:tabs>
        <w:ind w:right="-13"/>
        <w:rPr>
          <w:b/>
          <w:sz w:val="28"/>
          <w:szCs w:val="28"/>
        </w:rPr>
      </w:pPr>
    </w:p>
    <w:p w:rsidR="008918EC" w:rsidRPr="008918EC" w:rsidRDefault="008918EC" w:rsidP="008918EC">
      <w:pPr>
        <w:tabs>
          <w:tab w:val="num" w:pos="0"/>
        </w:tabs>
        <w:ind w:right="-13"/>
        <w:rPr>
          <w:b/>
          <w:sz w:val="28"/>
          <w:szCs w:val="28"/>
        </w:rPr>
      </w:pPr>
    </w:p>
    <w:p w:rsidR="003572BC" w:rsidRPr="008918EC" w:rsidRDefault="003572BC">
      <w:pPr>
        <w:rPr>
          <w:sz w:val="28"/>
          <w:szCs w:val="28"/>
        </w:rPr>
      </w:pPr>
    </w:p>
    <w:sectPr w:rsidR="003572BC" w:rsidRPr="008918EC" w:rsidSect="005B0ADD">
      <w:footerReference w:type="default" r:id="rId8"/>
      <w:pgSz w:w="11906" w:h="16838"/>
      <w:pgMar w:top="993" w:right="1080" w:bottom="1440" w:left="1080" w:header="283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FFD" w:rsidRDefault="000D1FFD" w:rsidP="008918EC">
      <w:r>
        <w:separator/>
      </w:r>
    </w:p>
  </w:endnote>
  <w:endnote w:type="continuationSeparator" w:id="0">
    <w:p w:rsidR="000D1FFD" w:rsidRDefault="000D1FFD" w:rsidP="00891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E6F" w:rsidRDefault="0005196E">
    <w:pPr>
      <w:pStyle w:val="a7"/>
      <w:jc w:val="center"/>
    </w:pPr>
    <w:fldSimple w:instr=" PAGE   \* MERGEFORMAT ">
      <w:r w:rsidR="00DD3DA8">
        <w:rPr>
          <w:noProof/>
        </w:rPr>
        <w:t>1</w:t>
      </w:r>
    </w:fldSimple>
  </w:p>
  <w:p w:rsidR="007E1E6F" w:rsidRDefault="007E1E6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FFD" w:rsidRDefault="000D1FFD" w:rsidP="008918EC">
      <w:r>
        <w:separator/>
      </w:r>
    </w:p>
  </w:footnote>
  <w:footnote w:type="continuationSeparator" w:id="0">
    <w:p w:rsidR="000D1FFD" w:rsidRDefault="000D1FFD" w:rsidP="00891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1694"/>
    <w:multiLevelType w:val="hybridMultilevel"/>
    <w:tmpl w:val="FA86AE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154E17"/>
    <w:multiLevelType w:val="hybridMultilevel"/>
    <w:tmpl w:val="FD94C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65775"/>
    <w:multiLevelType w:val="hybridMultilevel"/>
    <w:tmpl w:val="C44E6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F1BA4"/>
    <w:multiLevelType w:val="hybridMultilevel"/>
    <w:tmpl w:val="3B9E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91B79"/>
    <w:multiLevelType w:val="hybridMultilevel"/>
    <w:tmpl w:val="DAEE5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259AA"/>
    <w:multiLevelType w:val="hybridMultilevel"/>
    <w:tmpl w:val="F5DA71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96508"/>
    <w:multiLevelType w:val="multilevel"/>
    <w:tmpl w:val="82B8536A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6526FC"/>
    <w:multiLevelType w:val="hybridMultilevel"/>
    <w:tmpl w:val="7B747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CB26D3"/>
    <w:multiLevelType w:val="hybridMultilevel"/>
    <w:tmpl w:val="DAEE5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D7596"/>
    <w:multiLevelType w:val="hybridMultilevel"/>
    <w:tmpl w:val="DAEE5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000232"/>
    <w:multiLevelType w:val="hybridMultilevel"/>
    <w:tmpl w:val="DAEE5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122AE9"/>
    <w:multiLevelType w:val="hybridMultilevel"/>
    <w:tmpl w:val="DAEE5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D006A"/>
    <w:multiLevelType w:val="hybridMultilevel"/>
    <w:tmpl w:val="DAEE5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95598"/>
    <w:multiLevelType w:val="hybridMultilevel"/>
    <w:tmpl w:val="B7C8E1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F27874"/>
    <w:multiLevelType w:val="hybridMultilevel"/>
    <w:tmpl w:val="DAEE5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9"/>
  </w:num>
  <w:num w:numId="5">
    <w:abstractNumId w:val="8"/>
  </w:num>
  <w:num w:numId="6">
    <w:abstractNumId w:val="10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3"/>
  </w:num>
  <w:num w:numId="12">
    <w:abstractNumId w:val="1"/>
  </w:num>
  <w:num w:numId="13">
    <w:abstractNumId w:val="5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41E"/>
    <w:rsid w:val="0005196E"/>
    <w:rsid w:val="000540EC"/>
    <w:rsid w:val="000665EE"/>
    <w:rsid w:val="000948F5"/>
    <w:rsid w:val="000D1FFD"/>
    <w:rsid w:val="001B132C"/>
    <w:rsid w:val="00217A5A"/>
    <w:rsid w:val="002D4956"/>
    <w:rsid w:val="00313ACE"/>
    <w:rsid w:val="003374A4"/>
    <w:rsid w:val="003572BC"/>
    <w:rsid w:val="003E1A68"/>
    <w:rsid w:val="005B0ADD"/>
    <w:rsid w:val="005F4D02"/>
    <w:rsid w:val="005F5EA3"/>
    <w:rsid w:val="006D089A"/>
    <w:rsid w:val="006D3082"/>
    <w:rsid w:val="00727A10"/>
    <w:rsid w:val="00787366"/>
    <w:rsid w:val="007A60CD"/>
    <w:rsid w:val="007A7098"/>
    <w:rsid w:val="007C0342"/>
    <w:rsid w:val="007E1E6F"/>
    <w:rsid w:val="008067AB"/>
    <w:rsid w:val="008818C9"/>
    <w:rsid w:val="008918EC"/>
    <w:rsid w:val="008C2F90"/>
    <w:rsid w:val="008D5D64"/>
    <w:rsid w:val="008D7C84"/>
    <w:rsid w:val="009B2B1F"/>
    <w:rsid w:val="009C1120"/>
    <w:rsid w:val="00A47403"/>
    <w:rsid w:val="00A7541E"/>
    <w:rsid w:val="00AE2B78"/>
    <w:rsid w:val="00B13FD0"/>
    <w:rsid w:val="00B676FD"/>
    <w:rsid w:val="00B83A28"/>
    <w:rsid w:val="00C1138A"/>
    <w:rsid w:val="00C910E0"/>
    <w:rsid w:val="00CD5131"/>
    <w:rsid w:val="00CF2AA1"/>
    <w:rsid w:val="00D542FD"/>
    <w:rsid w:val="00D765DC"/>
    <w:rsid w:val="00DD3DA8"/>
    <w:rsid w:val="00EE4D70"/>
    <w:rsid w:val="00F03267"/>
    <w:rsid w:val="00FA40F4"/>
    <w:rsid w:val="00FB3338"/>
    <w:rsid w:val="00FD327D"/>
    <w:rsid w:val="00FF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A754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7541E"/>
    <w:pPr>
      <w:keepNext/>
      <w:keepLines/>
      <w:spacing w:before="480" w:line="276" w:lineRule="auto"/>
      <w:jc w:val="left"/>
      <w:outlineLvl w:val="0"/>
    </w:pPr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7541E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A7541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sid w:val="00A7541E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A7541E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9">
    <w:name w:val="Заголовок №2 + 9"/>
    <w:aliases w:val="5 pt,Не курсив"/>
    <w:basedOn w:val="21"/>
    <w:uiPriority w:val="99"/>
    <w:rsid w:val="00A7541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20">
    <w:name w:val="Основной текст (2)"/>
    <w:basedOn w:val="a"/>
    <w:link w:val="2"/>
    <w:uiPriority w:val="99"/>
    <w:rsid w:val="00A7541E"/>
    <w:pPr>
      <w:widowControl w:val="0"/>
      <w:shd w:val="clear" w:color="auto" w:fill="FFFFFF"/>
      <w:spacing w:line="317" w:lineRule="exact"/>
      <w:jc w:val="center"/>
    </w:pPr>
    <w:rPr>
      <w:rFonts w:eastAsiaTheme="minorHAnsi"/>
      <w:sz w:val="26"/>
      <w:szCs w:val="26"/>
    </w:rPr>
  </w:style>
  <w:style w:type="paragraph" w:customStyle="1" w:styleId="12">
    <w:name w:val="Заголовок №1"/>
    <w:basedOn w:val="a"/>
    <w:link w:val="11"/>
    <w:uiPriority w:val="99"/>
    <w:rsid w:val="00A7541E"/>
    <w:pPr>
      <w:widowControl w:val="0"/>
      <w:shd w:val="clear" w:color="auto" w:fill="FFFFFF"/>
      <w:spacing w:after="900" w:line="240" w:lineRule="atLeast"/>
      <w:jc w:val="center"/>
      <w:outlineLvl w:val="0"/>
    </w:pPr>
    <w:rPr>
      <w:rFonts w:eastAsiaTheme="minorHAnsi"/>
      <w:b/>
      <w:bCs/>
      <w:sz w:val="30"/>
      <w:szCs w:val="30"/>
    </w:rPr>
  </w:style>
  <w:style w:type="paragraph" w:customStyle="1" w:styleId="22">
    <w:name w:val="Заголовок №2"/>
    <w:basedOn w:val="a"/>
    <w:link w:val="21"/>
    <w:uiPriority w:val="99"/>
    <w:rsid w:val="00A7541E"/>
    <w:pPr>
      <w:widowControl w:val="0"/>
      <w:shd w:val="clear" w:color="auto" w:fill="FFFFFF"/>
      <w:spacing w:before="360" w:after="240" w:line="240" w:lineRule="atLeast"/>
      <w:outlineLvl w:val="1"/>
    </w:pPr>
    <w:rPr>
      <w:rFonts w:eastAsiaTheme="minorHAnsi"/>
      <w:b/>
      <w:bCs/>
      <w:i/>
      <w:iCs/>
      <w:sz w:val="28"/>
      <w:szCs w:val="28"/>
    </w:rPr>
  </w:style>
  <w:style w:type="paragraph" w:customStyle="1" w:styleId="13">
    <w:name w:val="Без интервала1"/>
    <w:uiPriority w:val="99"/>
    <w:rsid w:val="00A7541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rsid w:val="00A7541E"/>
    <w:pPr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41E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A7541E"/>
    <w:pPr>
      <w:tabs>
        <w:tab w:val="center" w:pos="4677"/>
        <w:tab w:val="right" w:pos="9355"/>
      </w:tabs>
      <w:jc w:val="left"/>
    </w:pPr>
    <w:rPr>
      <w:rFonts w:ascii="Calibri" w:eastAsia="Calibri" w:hAnsi="Calibri" w:cs="Calibr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7541E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A7541E"/>
    <w:pPr>
      <w:tabs>
        <w:tab w:val="center" w:pos="4677"/>
        <w:tab w:val="right" w:pos="9355"/>
      </w:tabs>
      <w:jc w:val="left"/>
    </w:pPr>
    <w:rPr>
      <w:rFonts w:ascii="Calibri" w:eastAsia="Calibri" w:hAnsi="Calibri" w:cs="Calibr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A7541E"/>
    <w:rPr>
      <w:rFonts w:ascii="Calibri" w:eastAsia="Calibri" w:hAnsi="Calibri" w:cs="Calibri"/>
    </w:rPr>
  </w:style>
  <w:style w:type="character" w:customStyle="1" w:styleId="2Arial">
    <w:name w:val="Основной текст (2) + Arial"/>
    <w:aliases w:val="10 pt"/>
    <w:basedOn w:val="2"/>
    <w:uiPriority w:val="99"/>
    <w:rsid w:val="00A7541E"/>
    <w:rPr>
      <w:rFonts w:ascii="Arial" w:eastAsia="Times New Roman" w:hAnsi="Arial" w:cs="Arial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Arial4">
    <w:name w:val="Основной текст (2) + Arial4"/>
    <w:aliases w:val="10 pt1,Курсив,Интервал 0 pt"/>
    <w:basedOn w:val="2"/>
    <w:uiPriority w:val="99"/>
    <w:rsid w:val="00A7541E"/>
    <w:rPr>
      <w:rFonts w:ascii="Arial" w:eastAsia="Times New Roman" w:hAnsi="Arial" w:cs="Arial"/>
      <w:i/>
      <w:iCs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FranklinGothicHeavy">
    <w:name w:val="Основной текст (2) + Franklin Gothic Heavy"/>
    <w:aliases w:val="17 pt,Курсив8,Интервал 0 pt1"/>
    <w:basedOn w:val="2"/>
    <w:uiPriority w:val="99"/>
    <w:rsid w:val="00A7541E"/>
    <w:rPr>
      <w:rFonts w:ascii="Franklin Gothic Heavy" w:eastAsia="Times New Roman" w:hAnsi="Franklin Gothic Heavy" w:cs="Franklin Gothic Heavy"/>
      <w:b/>
      <w:bCs/>
      <w:i/>
      <w:iCs/>
      <w:color w:val="000000"/>
      <w:spacing w:val="-10"/>
      <w:w w:val="100"/>
      <w:position w:val="0"/>
      <w:sz w:val="34"/>
      <w:szCs w:val="34"/>
      <w:u w:val="none"/>
      <w:shd w:val="clear" w:color="auto" w:fill="FFFFFF"/>
      <w:lang w:val="ru-RU" w:eastAsia="ru-RU"/>
    </w:rPr>
  </w:style>
  <w:style w:type="character" w:customStyle="1" w:styleId="2Arial3">
    <w:name w:val="Основной текст (2) + Arial3"/>
    <w:aliases w:val="16 pt,Полужирный,Курсив7"/>
    <w:basedOn w:val="2"/>
    <w:uiPriority w:val="99"/>
    <w:rsid w:val="00A7541E"/>
    <w:rPr>
      <w:rFonts w:ascii="Arial" w:eastAsia="Times New Roman" w:hAnsi="Arial" w:cs="Arial"/>
      <w:b/>
      <w:bCs/>
      <w:i/>
      <w:iCs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2FranklinGothicHeavy2">
    <w:name w:val="Основной текст (2) + Franklin Gothic Heavy2"/>
    <w:aliases w:val="18 pt,Курсив6"/>
    <w:basedOn w:val="2"/>
    <w:uiPriority w:val="99"/>
    <w:rsid w:val="00A7541E"/>
    <w:rPr>
      <w:rFonts w:ascii="Franklin Gothic Heavy" w:eastAsia="Times New Roman" w:hAnsi="Franklin Gothic Heavy" w:cs="Franklin Gothic Heavy"/>
      <w:b/>
      <w:bCs/>
      <w:i/>
      <w:iCs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/>
    </w:rPr>
  </w:style>
  <w:style w:type="character" w:customStyle="1" w:styleId="2Arial2">
    <w:name w:val="Основной текст (2) + Arial2"/>
    <w:aliases w:val="15 pt,Полужирный3,Курсив5,Интервал -1 pt"/>
    <w:basedOn w:val="2"/>
    <w:uiPriority w:val="99"/>
    <w:rsid w:val="00A7541E"/>
    <w:rPr>
      <w:rFonts w:ascii="Arial" w:eastAsia="Times New Roman" w:hAnsi="Arial" w:cs="Arial"/>
      <w:b/>
      <w:bCs/>
      <w:i/>
      <w:iCs/>
      <w:color w:val="000000"/>
      <w:spacing w:val="-2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character" w:customStyle="1" w:styleId="2Arial1">
    <w:name w:val="Основной текст (2) + Arial1"/>
    <w:aliases w:val="15 pt1,Полужирный2,Курсив4,Интервал 1 pt"/>
    <w:basedOn w:val="2"/>
    <w:uiPriority w:val="99"/>
    <w:rsid w:val="00A7541E"/>
    <w:rPr>
      <w:rFonts w:ascii="Arial" w:eastAsia="Times New Roman" w:hAnsi="Arial" w:cs="Arial"/>
      <w:b/>
      <w:bCs/>
      <w:i/>
      <w:iCs/>
      <w:color w:val="000000"/>
      <w:spacing w:val="2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character" w:customStyle="1" w:styleId="2FranklinGothicHeavy1">
    <w:name w:val="Основной текст (2) + Franklin Gothic Heavy1"/>
    <w:aliases w:val="18 pt1,Курсив3,Интервал -1 pt2"/>
    <w:basedOn w:val="2"/>
    <w:uiPriority w:val="99"/>
    <w:rsid w:val="00A7541E"/>
    <w:rPr>
      <w:rFonts w:ascii="Franklin Gothic Heavy" w:eastAsia="Times New Roman" w:hAnsi="Franklin Gothic Heavy" w:cs="Franklin Gothic Heavy"/>
      <w:i/>
      <w:iCs/>
      <w:color w:val="000000"/>
      <w:spacing w:val="-20"/>
      <w:w w:val="100"/>
      <w:position w:val="0"/>
      <w:sz w:val="36"/>
      <w:szCs w:val="36"/>
      <w:u w:val="none"/>
      <w:shd w:val="clear" w:color="auto" w:fill="FFFFFF"/>
      <w:lang w:val="ru-RU" w:eastAsia="ru-RU"/>
    </w:rPr>
  </w:style>
  <w:style w:type="character" w:customStyle="1" w:styleId="2Garamond">
    <w:name w:val="Основной текст (2) + Garamond"/>
    <w:aliases w:val="20 pt,Курсив2,Интервал -1 pt1"/>
    <w:basedOn w:val="2"/>
    <w:uiPriority w:val="99"/>
    <w:rsid w:val="00A7541E"/>
    <w:rPr>
      <w:rFonts w:ascii="Garamond" w:eastAsia="Times New Roman" w:hAnsi="Garamond" w:cs="Garamond"/>
      <w:i/>
      <w:iCs/>
      <w:color w:val="000000"/>
      <w:spacing w:val="-30"/>
      <w:w w:val="100"/>
      <w:position w:val="0"/>
      <w:sz w:val="40"/>
      <w:szCs w:val="40"/>
      <w:u w:val="none"/>
      <w:shd w:val="clear" w:color="auto" w:fill="FFFFFF"/>
      <w:lang w:val="ru-RU"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A7541E"/>
    <w:rPr>
      <w:rFonts w:ascii="Arial" w:eastAsia="Times New Roman" w:hAnsi="Arial" w:cs="Arial"/>
      <w:sz w:val="20"/>
      <w:szCs w:val="20"/>
      <w:shd w:val="clear" w:color="auto" w:fill="FFFFFF"/>
    </w:rPr>
  </w:style>
  <w:style w:type="character" w:customStyle="1" w:styleId="416pt">
    <w:name w:val="Основной текст (4) + 16 pt"/>
    <w:aliases w:val="Курсив1"/>
    <w:basedOn w:val="4"/>
    <w:uiPriority w:val="99"/>
    <w:rsid w:val="00A7541E"/>
    <w:rPr>
      <w:rFonts w:ascii="Arial" w:eastAsia="Times New Roman" w:hAnsi="Arial" w:cs="Arial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A7541E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sz w:val="20"/>
      <w:szCs w:val="20"/>
    </w:rPr>
  </w:style>
  <w:style w:type="character" w:customStyle="1" w:styleId="4Calibri">
    <w:name w:val="Основной текст (4) + Calibri"/>
    <w:aliases w:val="11 pt,Полужирный1"/>
    <w:basedOn w:val="4"/>
    <w:uiPriority w:val="99"/>
    <w:rsid w:val="00A7541E"/>
    <w:rPr>
      <w:rFonts w:ascii="Calibri" w:eastAsia="Times New Roman" w:hAnsi="Calibri" w:cs="Calibri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styleId="a9">
    <w:name w:val="List Paragraph"/>
    <w:basedOn w:val="a"/>
    <w:uiPriority w:val="34"/>
    <w:qFormat/>
    <w:rsid w:val="00A7541E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styleId="aa">
    <w:name w:val="TOC Heading"/>
    <w:basedOn w:val="1"/>
    <w:next w:val="a"/>
    <w:uiPriority w:val="99"/>
    <w:qFormat/>
    <w:rsid w:val="00A7541E"/>
    <w:pPr>
      <w:outlineLvl w:val="9"/>
    </w:pPr>
    <w:rPr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A7541E"/>
    <w:pPr>
      <w:spacing w:after="100" w:line="276" w:lineRule="auto"/>
      <w:jc w:val="left"/>
    </w:pPr>
    <w:rPr>
      <w:rFonts w:ascii="Calibri" w:eastAsia="Calibri" w:hAnsi="Calibri" w:cs="Calibri"/>
      <w:sz w:val="22"/>
      <w:szCs w:val="22"/>
    </w:rPr>
  </w:style>
  <w:style w:type="character" w:styleId="ab">
    <w:name w:val="Hyperlink"/>
    <w:basedOn w:val="a0"/>
    <w:uiPriority w:val="99"/>
    <w:rsid w:val="00A7541E"/>
    <w:rPr>
      <w:color w:val="0000FF"/>
      <w:u w:val="single"/>
    </w:rPr>
  </w:style>
  <w:style w:type="character" w:customStyle="1" w:styleId="ac">
    <w:name w:val="Без интервала Знак"/>
    <w:link w:val="ad"/>
    <w:uiPriority w:val="1"/>
    <w:locked/>
    <w:rsid w:val="008918EC"/>
    <w:rPr>
      <w:sz w:val="24"/>
      <w:szCs w:val="24"/>
    </w:rPr>
  </w:style>
  <w:style w:type="paragraph" w:styleId="ad">
    <w:name w:val="No Spacing"/>
    <w:basedOn w:val="a"/>
    <w:link w:val="ac"/>
    <w:uiPriority w:val="1"/>
    <w:qFormat/>
    <w:rsid w:val="008918EC"/>
    <w:pPr>
      <w:spacing w:before="100" w:beforeAutospacing="1" w:after="100" w:afterAutospacing="1"/>
      <w:jc w:val="left"/>
    </w:pPr>
    <w:rPr>
      <w:rFonts w:asciiTheme="minorHAnsi" w:eastAsiaTheme="minorHAnsi" w:hAnsiTheme="minorHAnsi" w:cstheme="minorBidi"/>
    </w:rPr>
  </w:style>
  <w:style w:type="paragraph" w:styleId="ae">
    <w:name w:val="Body Text"/>
    <w:basedOn w:val="a"/>
    <w:link w:val="af"/>
    <w:uiPriority w:val="99"/>
    <w:unhideWhenUsed/>
    <w:rsid w:val="007E1E6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E1E6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nhideWhenUsed/>
    <w:rsid w:val="007E1E6F"/>
    <w:pPr>
      <w:spacing w:before="100" w:beforeAutospacing="1" w:after="100" w:afterAutospacing="1"/>
      <w:jc w:val="left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B8866-5834-42A6-9C2B-013F22E7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11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dubliks</cp:lastModifiedBy>
  <cp:revision>17</cp:revision>
  <cp:lastPrinted>2021-09-16T11:05:00Z</cp:lastPrinted>
  <dcterms:created xsi:type="dcterms:W3CDTF">2020-09-08T12:28:00Z</dcterms:created>
  <dcterms:modified xsi:type="dcterms:W3CDTF">2025-09-10T20:12:00Z</dcterms:modified>
</cp:coreProperties>
</file>