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F5B" w:rsidRPr="00A46F5B" w:rsidRDefault="00A46F5B" w:rsidP="00A46F5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A46F5B">
        <w:rPr>
          <w:b/>
          <w:sz w:val="28"/>
          <w:szCs w:val="28"/>
        </w:rPr>
        <w:t>ОРГАНИЗАЦИОННЫЙ РАЗДЕЛ</w:t>
      </w:r>
    </w:p>
    <w:p w:rsidR="00A46F5B" w:rsidRDefault="00A46F5B" w:rsidP="00022C2D">
      <w:pPr>
        <w:pStyle w:val="a3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A46F5B">
        <w:rPr>
          <w:sz w:val="28"/>
          <w:szCs w:val="28"/>
        </w:rPr>
        <w:t xml:space="preserve">Программа «Наш Крым» является </w:t>
      </w:r>
      <w:r w:rsidRPr="00A46F5B">
        <w:rPr>
          <w:i/>
          <w:sz w:val="28"/>
          <w:szCs w:val="28"/>
        </w:rPr>
        <w:t>дополнением к</w:t>
      </w:r>
      <w:r w:rsidRPr="00A46F5B">
        <w:rPr>
          <w:sz w:val="28"/>
          <w:szCs w:val="28"/>
        </w:rPr>
        <w:t xml:space="preserve">  основной образов</w:t>
      </w:r>
      <w:r w:rsidRPr="00A46F5B">
        <w:rPr>
          <w:sz w:val="28"/>
          <w:szCs w:val="28"/>
        </w:rPr>
        <w:t>а</w:t>
      </w:r>
      <w:r w:rsidRPr="00A46F5B">
        <w:rPr>
          <w:sz w:val="28"/>
          <w:szCs w:val="28"/>
        </w:rPr>
        <w:t>тельной программе дошкольного образования. Ее реализация должна ос</w:t>
      </w:r>
      <w:r w:rsidRPr="00A46F5B">
        <w:rPr>
          <w:sz w:val="28"/>
          <w:szCs w:val="28"/>
        </w:rPr>
        <w:t>у</w:t>
      </w:r>
      <w:r w:rsidRPr="00A46F5B">
        <w:rPr>
          <w:sz w:val="28"/>
          <w:szCs w:val="28"/>
        </w:rPr>
        <w:t>ществляться во всех образовательных областях развития ребе</w:t>
      </w:r>
      <w:r>
        <w:rPr>
          <w:sz w:val="28"/>
          <w:szCs w:val="28"/>
        </w:rPr>
        <w:t>нка:  социал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но-коммуникативном, познавательном, </w:t>
      </w:r>
      <w:r w:rsidRPr="00A46F5B">
        <w:rPr>
          <w:sz w:val="28"/>
          <w:szCs w:val="28"/>
        </w:rPr>
        <w:t>ре</w:t>
      </w:r>
      <w:r>
        <w:rPr>
          <w:sz w:val="28"/>
          <w:szCs w:val="28"/>
        </w:rPr>
        <w:t>чевом</w:t>
      </w:r>
      <w:r w:rsidRPr="00A46F5B">
        <w:rPr>
          <w:sz w:val="28"/>
          <w:szCs w:val="28"/>
        </w:rPr>
        <w:t>, художестве</w:t>
      </w:r>
      <w:r>
        <w:rPr>
          <w:sz w:val="28"/>
          <w:szCs w:val="28"/>
        </w:rPr>
        <w:t>нно-эстетическом, физическом развитии</w:t>
      </w:r>
      <w:r w:rsidR="00785369">
        <w:rPr>
          <w:sz w:val="28"/>
          <w:szCs w:val="28"/>
        </w:rPr>
        <w:t>.  В основе п</w:t>
      </w:r>
      <w:r w:rsidRPr="00A46F5B">
        <w:rPr>
          <w:sz w:val="28"/>
          <w:szCs w:val="28"/>
        </w:rPr>
        <w:t xml:space="preserve">рограммы лежит </w:t>
      </w:r>
      <w:proofErr w:type="spellStart"/>
      <w:r w:rsidRPr="00A46F5B">
        <w:rPr>
          <w:sz w:val="28"/>
          <w:szCs w:val="28"/>
        </w:rPr>
        <w:t>дея</w:t>
      </w:r>
      <w:r w:rsidR="00785369">
        <w:rPr>
          <w:sz w:val="28"/>
          <w:szCs w:val="28"/>
        </w:rPr>
        <w:t>тел</w:t>
      </w:r>
      <w:r w:rsidR="00785369">
        <w:rPr>
          <w:sz w:val="28"/>
          <w:szCs w:val="28"/>
        </w:rPr>
        <w:t>ь</w:t>
      </w:r>
      <w:r w:rsidR="00785369">
        <w:rPr>
          <w:sz w:val="28"/>
          <w:szCs w:val="28"/>
        </w:rPr>
        <w:t>ностный</w:t>
      </w:r>
      <w:proofErr w:type="spellEnd"/>
      <w:r w:rsidR="00785369">
        <w:rPr>
          <w:sz w:val="28"/>
          <w:szCs w:val="28"/>
        </w:rPr>
        <w:t xml:space="preserve"> подход. </w:t>
      </w:r>
      <w:proofErr w:type="gramStart"/>
      <w:r w:rsidR="00785369">
        <w:rPr>
          <w:sz w:val="28"/>
          <w:szCs w:val="28"/>
        </w:rPr>
        <w:t>Содержание п</w:t>
      </w:r>
      <w:r w:rsidRPr="00A46F5B">
        <w:rPr>
          <w:sz w:val="28"/>
          <w:szCs w:val="28"/>
        </w:rPr>
        <w:t>рограммы, ее задачи  и формы работы с дет</w:t>
      </w:r>
      <w:r w:rsidRPr="00A46F5B">
        <w:rPr>
          <w:sz w:val="28"/>
          <w:szCs w:val="28"/>
        </w:rPr>
        <w:t>ь</w:t>
      </w:r>
      <w:r w:rsidRPr="00A46F5B">
        <w:rPr>
          <w:sz w:val="28"/>
          <w:szCs w:val="28"/>
        </w:rPr>
        <w:t>ми  по основным направлениям должны обеспечить развитие личности и способностей каждого ребенка в различных видах деятельности (ФГОС ДО:</w:t>
      </w:r>
      <w:proofErr w:type="gramEnd"/>
      <w:r w:rsidRPr="00A46F5B">
        <w:rPr>
          <w:sz w:val="28"/>
          <w:szCs w:val="28"/>
        </w:rPr>
        <w:t xml:space="preserve"> </w:t>
      </w:r>
      <w:proofErr w:type="gramStart"/>
      <w:r w:rsidRPr="00A46F5B">
        <w:rPr>
          <w:sz w:val="28"/>
          <w:szCs w:val="28"/>
        </w:rPr>
        <w:t xml:space="preserve">Раздел 2. п.2.6.). </w:t>
      </w:r>
      <w:proofErr w:type="gramEnd"/>
    </w:p>
    <w:p w:rsidR="00A46F5B" w:rsidRDefault="00785369" w:rsidP="00022C2D">
      <w:pPr>
        <w:pStyle w:val="a3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</w:t>
      </w:r>
      <w:r w:rsidR="00A46F5B" w:rsidRPr="00A46F5B">
        <w:rPr>
          <w:sz w:val="28"/>
          <w:szCs w:val="28"/>
        </w:rPr>
        <w:t>рограммы осуществляется в организованной познавател</w:t>
      </w:r>
      <w:r w:rsidR="00A46F5B" w:rsidRPr="00A46F5B">
        <w:rPr>
          <w:sz w:val="28"/>
          <w:szCs w:val="28"/>
        </w:rPr>
        <w:t>ь</w:t>
      </w:r>
      <w:r w:rsidR="00A46F5B" w:rsidRPr="00A46F5B">
        <w:rPr>
          <w:sz w:val="28"/>
          <w:szCs w:val="28"/>
        </w:rPr>
        <w:t>ной, проектной и самостоятельной деятельности детей; в совместной проду</w:t>
      </w:r>
      <w:r w:rsidR="00A46F5B" w:rsidRPr="00A46F5B">
        <w:rPr>
          <w:sz w:val="28"/>
          <w:szCs w:val="28"/>
        </w:rPr>
        <w:t>к</w:t>
      </w:r>
      <w:r w:rsidR="00A46F5B" w:rsidRPr="00A46F5B">
        <w:rPr>
          <w:sz w:val="28"/>
          <w:szCs w:val="28"/>
        </w:rPr>
        <w:t>тивной деятельности взрослых и детей; при подготовке и проведении праз</w:t>
      </w:r>
      <w:r w:rsidR="00A46F5B" w:rsidRPr="00A46F5B">
        <w:rPr>
          <w:sz w:val="28"/>
          <w:szCs w:val="28"/>
        </w:rPr>
        <w:t>д</w:t>
      </w:r>
      <w:r w:rsidR="00A46F5B" w:rsidRPr="00A46F5B">
        <w:rPr>
          <w:sz w:val="28"/>
          <w:szCs w:val="28"/>
        </w:rPr>
        <w:t>ников и вечеров развлечений, а также в повседневной жизни: во время пр</w:t>
      </w:r>
      <w:r w:rsidR="00A46F5B" w:rsidRPr="00A46F5B">
        <w:rPr>
          <w:sz w:val="28"/>
          <w:szCs w:val="28"/>
        </w:rPr>
        <w:t>о</w:t>
      </w:r>
      <w:r w:rsidR="00A46F5B" w:rsidRPr="00A46F5B">
        <w:rPr>
          <w:sz w:val="28"/>
          <w:szCs w:val="28"/>
        </w:rPr>
        <w:t>гулок, наблюдений, экскурсий, бесед, в индивидуальной работе,  в процессе ознакомления с  художественной литературой, при организации самосто</w:t>
      </w:r>
      <w:r w:rsidR="00A46F5B" w:rsidRPr="00A46F5B">
        <w:rPr>
          <w:sz w:val="28"/>
          <w:szCs w:val="28"/>
        </w:rPr>
        <w:t>я</w:t>
      </w:r>
      <w:r w:rsidR="00A46F5B" w:rsidRPr="00A46F5B">
        <w:rPr>
          <w:sz w:val="28"/>
          <w:szCs w:val="28"/>
        </w:rPr>
        <w:t xml:space="preserve">тельной художественной </w:t>
      </w:r>
      <w:r>
        <w:rPr>
          <w:sz w:val="28"/>
          <w:szCs w:val="28"/>
        </w:rPr>
        <w:t>и театрализованной деятельности</w:t>
      </w:r>
      <w:r w:rsidR="00A46F5B" w:rsidRPr="00A46F5B">
        <w:rPr>
          <w:sz w:val="28"/>
          <w:szCs w:val="28"/>
        </w:rPr>
        <w:t>, в работе с род</w:t>
      </w:r>
      <w:r w:rsidR="00A46F5B" w:rsidRPr="00A46F5B">
        <w:rPr>
          <w:sz w:val="28"/>
          <w:szCs w:val="28"/>
        </w:rPr>
        <w:t>и</w:t>
      </w:r>
      <w:r w:rsidR="00A46F5B" w:rsidRPr="00A46F5B">
        <w:rPr>
          <w:sz w:val="28"/>
          <w:szCs w:val="28"/>
        </w:rPr>
        <w:t>телями и т.д.</w:t>
      </w:r>
    </w:p>
    <w:p w:rsidR="00785369" w:rsidRPr="00785369" w:rsidRDefault="00785369" w:rsidP="00022C2D">
      <w:pPr>
        <w:pStyle w:val="IV"/>
        <w:spacing w:before="0" w:line="360" w:lineRule="auto"/>
        <w:rPr>
          <w:rFonts w:ascii="Times New Roman" w:hAnsi="Times New Roman" w:cs="Times New Roman"/>
          <w:i w:val="0"/>
          <w:sz w:val="28"/>
          <w:szCs w:val="28"/>
        </w:rPr>
      </w:pPr>
      <w:r w:rsidRPr="00785369">
        <w:rPr>
          <w:rFonts w:ascii="Times New Roman" w:hAnsi="Times New Roman" w:cs="Times New Roman"/>
          <w:i w:val="0"/>
          <w:sz w:val="28"/>
          <w:szCs w:val="28"/>
        </w:rPr>
        <w:t>Условия реализации раздела «Природа Крыма»</w:t>
      </w:r>
    </w:p>
    <w:p w:rsidR="00785369" w:rsidRDefault="00785369" w:rsidP="00022C2D">
      <w:pPr>
        <w:pStyle w:val="a4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Ознакомление детей с природой Крыма осуществляется в рамках задач, определенных Федеральным государственным образовательным стандартом дошкольного образования. В связи с тем, что природные и климатические условия Крыма значительно отличаются от остальных регионов России, есть необходимость познакомить детей с особенностями природных зон Крыма.</w:t>
      </w:r>
    </w:p>
    <w:p w:rsidR="00785369" w:rsidRDefault="00785369" w:rsidP="00022C2D">
      <w:pPr>
        <w:pStyle w:val="a4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В разделе дана характеристика всех природных зон и наиболее извес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ных природных объектов.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В каждом районе Крыма есть свои достопримеч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тельности: на Керченском полуострове – грязевые вулканы и цепочки курга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softHyphen/>
        <w:t>нов, в районе Бахчисарая – пещерные города, в Ленинском районе – полуос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ров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Казантип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, в Симферопольском – Партизанское водохранилище и т. д. В 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lastRenderedPageBreak/>
        <w:t>первую очередь детей надо знакомить с интересными объектами ближайшего окружения.</w:t>
      </w:r>
      <w:proofErr w:type="gramEnd"/>
    </w:p>
    <w:p w:rsidR="00785369" w:rsidRDefault="00785369" w:rsidP="00022C2D">
      <w:pPr>
        <w:pStyle w:val="a4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Следуя основным дидактическим принципам и учитывая возрастные особенности дошкольников, ознакомление детей с природой рекомендуется начинать с природой местности, в которой они проживают и в которой нах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дится детский сад. Детей знакомят с деревьями, кустарниками, травянистыми растениями своего участка, территории детского сада, близлежащего парка, рощи. Дети узнают названия реки, озера, горы и других природных объектов, находящихся рядом. Также необходимо обращать внимание детей на особе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ности климата местности, на сезонные изменения в природе.</w:t>
      </w:r>
    </w:p>
    <w:p w:rsidR="00022C2D" w:rsidRDefault="00785369" w:rsidP="00022C2D">
      <w:pPr>
        <w:pStyle w:val="a4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Постепенно, по мере усвоения знаний, круг интересов детей расширяе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ся; увеличивается объем материала, его глубина, и к шести-семи годам дети уже могут получить целостное представление о природе Крыма.</w:t>
      </w:r>
    </w:p>
    <w:p w:rsidR="00785369" w:rsidRDefault="00785369" w:rsidP="00022C2D">
      <w:pPr>
        <w:pStyle w:val="a4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Работа по реализации содержания раздела осуществляется в первую очередь в повседневной жизни детей путем наблюдений, экскурсий, практ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ческой деятельности: опытов, экспериментов,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зарисовывания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объектов, с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ставления экологических карт, обустройства экологических троп, подбора коллекций, иллюстрационного материала и т.д. Полученные знания уточн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ются и закрепляются в организованной учебно-познавательной деятельности, во время бесед, просмотра видеозаписей, рассматривания альбомов, чтения художественной литературы. В конце изучения определенной темы можно проводить с детьми тематические занятия, например, «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Салгир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-реченька», «В горах Крыма», «Осень в крымском лесу», «Моя родина –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Бельбекская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дол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на», «Крым – Родина наша» и др.</w:t>
      </w:r>
    </w:p>
    <w:p w:rsidR="00785369" w:rsidRDefault="00785369" w:rsidP="00022C2D">
      <w:pPr>
        <w:pStyle w:val="a4"/>
        <w:spacing w:line="360" w:lineRule="auto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85369">
        <w:rPr>
          <w:rFonts w:ascii="Times New Roman" w:hAnsi="Times New Roman" w:cs="Times New Roman"/>
          <w:b/>
          <w:color w:val="auto"/>
          <w:sz w:val="28"/>
          <w:szCs w:val="28"/>
        </w:rPr>
        <w:t>Условия реализации раздела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«Люди Крыма и их культуры»</w:t>
      </w:r>
    </w:p>
    <w:p w:rsidR="00022C2D" w:rsidRDefault="00785369" w:rsidP="00022C2D">
      <w:pPr>
        <w:pStyle w:val="IV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3D0237">
        <w:rPr>
          <w:rFonts w:ascii="Times New Roman" w:hAnsi="Times New Roman" w:cs="Times New Roman"/>
          <w:b w:val="0"/>
          <w:i w:val="0"/>
          <w:sz w:val="28"/>
          <w:szCs w:val="28"/>
        </w:rPr>
        <w:t>Гражданско-патриотическое воспитание доступно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детям-</w:t>
      </w:r>
      <w:r w:rsidRPr="003D0237">
        <w:rPr>
          <w:rFonts w:ascii="Times New Roman" w:hAnsi="Times New Roman" w:cs="Times New Roman"/>
          <w:b w:val="0"/>
          <w:i w:val="0"/>
          <w:sz w:val="28"/>
          <w:szCs w:val="28"/>
        </w:rPr>
        <w:t>дошкольникам. В этом возрасте дети начинают усваивать ценности того общества, в котором они живут. Это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>т процесс длительный и осуществл</w:t>
      </w:r>
      <w:r w:rsidRPr="003D0237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ять его 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>нужно на всех эт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>пах воспитания</w:t>
      </w:r>
      <w:r w:rsidRPr="003D0237">
        <w:rPr>
          <w:rFonts w:ascii="Times New Roman" w:hAnsi="Times New Roman" w:cs="Times New Roman"/>
          <w:b w:val="0"/>
          <w:i w:val="0"/>
          <w:sz w:val="28"/>
          <w:szCs w:val="28"/>
        </w:rPr>
        <w:t>,  обучения и развития детей.</w:t>
      </w:r>
    </w:p>
    <w:p w:rsidR="00022C2D" w:rsidRDefault="00785369" w:rsidP="00022C2D">
      <w:pPr>
        <w:pStyle w:val="IV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lastRenderedPageBreak/>
        <w:t>В дошкольном возрасте ребенок лишь нащупывает характерные для него способы отношений с окружающими людьми, у него только начинает выр</w:t>
      </w:r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t>а</w:t>
      </w:r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t>батываться устойчивый личностный стиль и появляется представление о с</w:t>
      </w:r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t>а</w:t>
      </w:r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t>мом себе, о своей малой и большой Родине. Без любви к Родине, готовности оберегать и умножать ее славу, – человек не может быть гражданином. Во</w:t>
      </w:r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t>з</w:t>
      </w:r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t>раст от трех до семи лет – это период развития навыков межличностного вз</w:t>
      </w:r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t>а</w:t>
      </w:r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t>имодействия детей со сверстниками и взрослыми, приобщения к ценностям того общества, в котором они живут.</w:t>
      </w:r>
    </w:p>
    <w:p w:rsidR="00022C2D" w:rsidRDefault="00785369" w:rsidP="00022C2D">
      <w:pPr>
        <w:pStyle w:val="IV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t>Посредством коммуникативной деятельности дети способны познать окружающий мир и людей, т. к. общение с людьми является своеобразным видом приобщения к жизни через согласование личных действий с действ</w:t>
      </w:r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t>и</w:t>
      </w:r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t>ями других людей. Задача педагогов – направить познавательную активность детей, быть проводником в незнакомом мире взрослых.</w:t>
      </w:r>
    </w:p>
    <w:p w:rsidR="00022C2D" w:rsidRPr="00022C2D" w:rsidRDefault="00785369" w:rsidP="00022C2D">
      <w:pPr>
        <w:pStyle w:val="IV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t>Для того чтобы выполнить задачи развития речи детей как средства о</w:t>
      </w:r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t>б</w:t>
      </w:r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t>щения, необходимо в семье, детском саду, группе создать соответствующую развивающую предметно-пространственную образовательную среду. Она должна быть оснащена разными материалами по ознакомлению с окружа</w:t>
      </w:r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t>ю</w:t>
      </w:r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t>щим их миром людей, вещей и природы: игрушки, литературные и фоль</w:t>
      </w:r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t>к</w:t>
      </w:r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t>лорные произведения, иллюстративный мате</w:t>
      </w:r>
      <w:r w:rsidR="00CE127A">
        <w:rPr>
          <w:rFonts w:ascii="Times New Roman" w:hAnsi="Times New Roman" w:cs="Times New Roman"/>
          <w:b w:val="0"/>
          <w:i w:val="0"/>
          <w:sz w:val="28"/>
          <w:szCs w:val="28"/>
        </w:rPr>
        <w:t>риал, видео- и аудиозаписи и т.</w:t>
      </w:r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t>д.</w:t>
      </w:r>
    </w:p>
    <w:p w:rsidR="00022C2D" w:rsidRDefault="00785369" w:rsidP="00022C2D">
      <w:pPr>
        <w:pStyle w:val="IV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t>Реализацию содержания раздела  рекомендуется осуществлять на всех видах организованной познавательной деятельности детей (ознакомление с окружающим миром, с природой; изобразительная деятельность, музыка и др.),  в процессе наблюдений, чтения художественной литературы, игровой деятельности, рассматривания иллюстративного материала, посещения в</w:t>
      </w:r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t>ы</w:t>
      </w:r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ставок изобразительного творчества и др., а также в самостоятельной детской деятельности. </w:t>
      </w:r>
      <w:proofErr w:type="gramStart"/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При этом необходимо следовать известным дидактическим принципам «от простого к сложному», «от знакомого, понятного к новому, неизведанному», т. е. сначала знакомить детей с их ближайшим окружением, </w:t>
      </w:r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lastRenderedPageBreak/>
        <w:t>ориентироваться на их личный опыт, учитывая при этом роль эмоциональн</w:t>
      </w:r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t>о</w:t>
      </w:r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t>го фактора в познании.</w:t>
      </w:r>
      <w:proofErr w:type="gramEnd"/>
    </w:p>
    <w:p w:rsidR="00022C2D" w:rsidRDefault="00785369" w:rsidP="00022C2D">
      <w:pPr>
        <w:pStyle w:val="IV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В </w:t>
      </w:r>
      <w:r w:rsidR="000475BA">
        <w:rPr>
          <w:rFonts w:ascii="Times New Roman" w:hAnsi="Times New Roman" w:cs="Times New Roman"/>
          <w:b w:val="0"/>
          <w:i w:val="0"/>
          <w:sz w:val="28"/>
          <w:szCs w:val="28"/>
        </w:rPr>
        <w:t>дошкольном учреждении</w:t>
      </w:r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Pr="000475BA">
        <w:rPr>
          <w:rFonts w:ascii="Times New Roman" w:hAnsi="Times New Roman" w:cs="Times New Roman"/>
          <w:b w:val="0"/>
          <w:i w:val="0"/>
          <w:sz w:val="28"/>
          <w:szCs w:val="28"/>
        </w:rPr>
        <w:t>должен быть</w:t>
      </w:r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разработан план работы по р</w:t>
      </w:r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t>е</w:t>
      </w:r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t>ализации этого раздела: предложены тематика и содержание занятий, прог</w:t>
      </w:r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t>у</w:t>
      </w:r>
      <w:r w:rsidR="000475BA">
        <w:rPr>
          <w:rFonts w:ascii="Times New Roman" w:hAnsi="Times New Roman" w:cs="Times New Roman"/>
          <w:b w:val="0"/>
          <w:i w:val="0"/>
          <w:sz w:val="28"/>
          <w:szCs w:val="28"/>
        </w:rPr>
        <w:t>лок и др.</w:t>
      </w:r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деятельности, </w:t>
      </w:r>
      <w:r w:rsidR="000475BA">
        <w:rPr>
          <w:rFonts w:ascii="Times New Roman" w:hAnsi="Times New Roman" w:cs="Times New Roman"/>
          <w:b w:val="0"/>
          <w:i w:val="0"/>
          <w:sz w:val="28"/>
          <w:szCs w:val="28"/>
        </w:rPr>
        <w:t>подобран</w:t>
      </w:r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="000475BA">
        <w:rPr>
          <w:rFonts w:ascii="Times New Roman" w:hAnsi="Times New Roman" w:cs="Times New Roman"/>
          <w:b w:val="0"/>
          <w:i w:val="0"/>
          <w:sz w:val="28"/>
          <w:szCs w:val="28"/>
        </w:rPr>
        <w:t>наглядный</w:t>
      </w:r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материал. </w:t>
      </w:r>
      <w:proofErr w:type="gramStart"/>
      <w:r w:rsidR="000475BA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Полезным фактором может стать </w:t>
      </w:r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сотрудниче</w:t>
      </w:r>
      <w:r w:rsidR="000475BA">
        <w:rPr>
          <w:rFonts w:ascii="Times New Roman" w:hAnsi="Times New Roman" w:cs="Times New Roman"/>
          <w:b w:val="0"/>
          <w:i w:val="0"/>
          <w:sz w:val="28"/>
          <w:szCs w:val="28"/>
        </w:rPr>
        <w:t>ство детского сада</w:t>
      </w:r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с краеведческим, этнографич</w:t>
      </w:r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t>е</w:t>
      </w:r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t>ским, художественным музеями для экскурсий и проведения занятий.</w:t>
      </w:r>
      <w:proofErr w:type="gramEnd"/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Также много дополнительного материала можно получить, взаимодействуя с общ</w:t>
      </w:r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t>и</w:t>
      </w:r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t>нами, землячествами, творческими национал</w:t>
      </w:r>
      <w:r w:rsidR="000475BA">
        <w:rPr>
          <w:rFonts w:ascii="Times New Roman" w:hAnsi="Times New Roman" w:cs="Times New Roman"/>
          <w:b w:val="0"/>
          <w:i w:val="0"/>
          <w:sz w:val="28"/>
          <w:szCs w:val="28"/>
        </w:rPr>
        <w:t>ьными коллективами, участвуя в природоохранных, социальных, экологических проектах и акциях.</w:t>
      </w:r>
    </w:p>
    <w:p w:rsidR="00022C2D" w:rsidRPr="00022C2D" w:rsidRDefault="00785369" w:rsidP="00022C2D">
      <w:pPr>
        <w:pStyle w:val="IV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t>Формирование целостной картины мира дошкольников лучше начинать с особенностей того региона, в котором они проживают, показав при этом обусловленность жизни и хозяйственной деятельности человека природными (географическими и климатическими) особенностями.</w:t>
      </w:r>
    </w:p>
    <w:p w:rsidR="00022C2D" w:rsidRPr="00022C2D" w:rsidRDefault="00785369" w:rsidP="00022C2D">
      <w:pPr>
        <w:pStyle w:val="IV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t>Материал этого большого раздела представлен в подразделах: «Речевое общение на родном языке и “языке соседа”», «Традиционная и современная культура людей, живущих в Крыму», «История людей и памятников», «Х</w:t>
      </w:r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t>у</w:t>
      </w:r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t>дожественная литература», «Музыка», «Играем вместе».</w:t>
      </w:r>
    </w:p>
    <w:p w:rsidR="00785369" w:rsidRDefault="00785369" w:rsidP="00022C2D">
      <w:pPr>
        <w:pStyle w:val="IV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022C2D">
        <w:rPr>
          <w:rFonts w:ascii="Times New Roman" w:hAnsi="Times New Roman" w:cs="Times New Roman"/>
          <w:b w:val="0"/>
          <w:i w:val="0"/>
          <w:sz w:val="28"/>
          <w:szCs w:val="28"/>
        </w:rPr>
        <w:t>Ниже предлагаются краткие методические рекомендации, отражающие особенности каждого подраздела.</w:t>
      </w:r>
    </w:p>
    <w:p w:rsidR="00022C2D" w:rsidRPr="003D0237" w:rsidRDefault="00022C2D" w:rsidP="00542B1D">
      <w:pPr>
        <w:pStyle w:val="IV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t>Подраздел «Речевое общение на родном языке и “языке соседа”»</w:t>
      </w:r>
    </w:p>
    <w:p w:rsidR="00022C2D" w:rsidRPr="003D0237" w:rsidRDefault="00022C2D" w:rsidP="00542B1D">
      <w:pPr>
        <w:pStyle w:val="a4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Знакомить детей с </w:t>
      </w:r>
      <w:r w:rsidR="00542B1D">
        <w:rPr>
          <w:rFonts w:ascii="Times New Roman" w:hAnsi="Times New Roman" w:cs="Times New Roman"/>
          <w:sz w:val="28"/>
          <w:szCs w:val="28"/>
        </w:rPr>
        <w:t>“языком</w:t>
      </w:r>
      <w:r w:rsidR="00542B1D" w:rsidRPr="003D0237">
        <w:rPr>
          <w:rFonts w:ascii="Times New Roman" w:hAnsi="Times New Roman" w:cs="Times New Roman"/>
          <w:sz w:val="28"/>
          <w:szCs w:val="28"/>
        </w:rPr>
        <w:t xml:space="preserve"> соседа”</w:t>
      </w:r>
      <w:r w:rsidR="00542B1D">
        <w:rPr>
          <w:rFonts w:ascii="Times New Roman" w:hAnsi="Times New Roman" w:cs="Times New Roman"/>
          <w:sz w:val="28"/>
          <w:szCs w:val="28"/>
        </w:rPr>
        <w:t xml:space="preserve"> 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необходимо исходя из национальн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го состава конкретной группы дошкольников, при этом педагог должен п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буждать детей использовать формулы речевого этикета на родном языке. Для решения задачи расширения общения детей на родном языке и языках сос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дей необходимо выполнять следующие условия:</w:t>
      </w:r>
    </w:p>
    <w:p w:rsidR="00022C2D" w:rsidRPr="003D0237" w:rsidRDefault="00022C2D" w:rsidP="00542B1D">
      <w:pPr>
        <w:pStyle w:val="a4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1. Педагогический процесс в дошкольном учреждении должен быть направлен на максимальное развитие ребенка на родном языке и обеспечение его психологического благополучия.</w:t>
      </w:r>
    </w:p>
    <w:p w:rsidR="00022C2D" w:rsidRPr="003D0237" w:rsidRDefault="00022C2D" w:rsidP="00542B1D">
      <w:pPr>
        <w:pStyle w:val="a4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2. В процессе ознакомления с  </w:t>
      </w:r>
      <w:r w:rsidR="00542B1D">
        <w:rPr>
          <w:rFonts w:ascii="Times New Roman" w:hAnsi="Times New Roman" w:cs="Times New Roman"/>
          <w:sz w:val="28"/>
          <w:szCs w:val="28"/>
        </w:rPr>
        <w:t>“языком</w:t>
      </w:r>
      <w:r w:rsidR="00542B1D" w:rsidRPr="003D0237">
        <w:rPr>
          <w:rFonts w:ascii="Times New Roman" w:hAnsi="Times New Roman" w:cs="Times New Roman"/>
          <w:sz w:val="28"/>
          <w:szCs w:val="28"/>
        </w:rPr>
        <w:t xml:space="preserve"> соседа”</w:t>
      </w:r>
      <w:r w:rsidR="00542B1D">
        <w:rPr>
          <w:rFonts w:ascii="Times New Roman" w:hAnsi="Times New Roman" w:cs="Times New Roman"/>
          <w:sz w:val="28"/>
          <w:szCs w:val="28"/>
        </w:rPr>
        <w:t xml:space="preserve"> 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ставка делается на ро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ной язык и используется тот же тематический принцип, следовательно, нео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ходимо расширять разговорную практику на родном языке.</w:t>
      </w:r>
    </w:p>
    <w:p w:rsidR="00022C2D" w:rsidRPr="003D0237" w:rsidRDefault="00022C2D" w:rsidP="00542B1D">
      <w:pPr>
        <w:pStyle w:val="a4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3. Работу по ознакомлению детей с </w:t>
      </w:r>
      <w:r w:rsidR="00542B1D">
        <w:rPr>
          <w:rFonts w:ascii="Times New Roman" w:hAnsi="Times New Roman" w:cs="Times New Roman"/>
          <w:sz w:val="28"/>
          <w:szCs w:val="28"/>
        </w:rPr>
        <w:t>“языком</w:t>
      </w:r>
      <w:r w:rsidR="00542B1D" w:rsidRPr="003D0237">
        <w:rPr>
          <w:rFonts w:ascii="Times New Roman" w:hAnsi="Times New Roman" w:cs="Times New Roman"/>
          <w:sz w:val="28"/>
          <w:szCs w:val="28"/>
        </w:rPr>
        <w:t xml:space="preserve"> соседа”</w:t>
      </w:r>
      <w:r w:rsidR="00542B1D">
        <w:rPr>
          <w:rFonts w:ascii="Times New Roman" w:hAnsi="Times New Roman" w:cs="Times New Roman"/>
          <w:sz w:val="28"/>
          <w:szCs w:val="28"/>
        </w:rPr>
        <w:t xml:space="preserve"> 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желательно нач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нать после четырех лет, когда у детей уже, в основном,  развита речь на ро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ном  языке.</w:t>
      </w:r>
    </w:p>
    <w:p w:rsidR="00022C2D" w:rsidRPr="003D0237" w:rsidRDefault="00022C2D" w:rsidP="00542B1D">
      <w:pPr>
        <w:pStyle w:val="a4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. В условиях близкородственного двуязычия действует основной при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цип организации работы с детьми – сопоставительное изучение двух языков.</w:t>
      </w:r>
    </w:p>
    <w:p w:rsidR="00022C2D" w:rsidRPr="003D0237" w:rsidRDefault="00022C2D" w:rsidP="00542B1D">
      <w:pPr>
        <w:pStyle w:val="a4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. В условиях неблизкородственной языковой среды необходимо учит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вать возрастные, психические особенности детей </w:t>
      </w:r>
      <w:r w:rsidR="000475BA">
        <w:rPr>
          <w:rFonts w:ascii="Times New Roman" w:hAnsi="Times New Roman" w:cs="Times New Roman"/>
          <w:color w:val="auto"/>
          <w:sz w:val="28"/>
          <w:szCs w:val="28"/>
        </w:rPr>
        <w:t xml:space="preserve">младшего, 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среднего и старшего дошкольного возраста, а также наличие цепкой языковой памяти и их коммуникативную предрасположенность.</w:t>
      </w:r>
    </w:p>
    <w:p w:rsidR="00022C2D" w:rsidRPr="003D0237" w:rsidRDefault="00022C2D" w:rsidP="00542B1D">
      <w:pPr>
        <w:pStyle w:val="a4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В процессе общения детей на </w:t>
      </w:r>
      <w:r w:rsidR="00542B1D" w:rsidRPr="003D0237">
        <w:rPr>
          <w:rFonts w:ascii="Times New Roman" w:hAnsi="Times New Roman" w:cs="Times New Roman"/>
          <w:sz w:val="28"/>
          <w:szCs w:val="28"/>
        </w:rPr>
        <w:t>“языке соседа”</w:t>
      </w:r>
      <w:r w:rsidR="00542B1D">
        <w:rPr>
          <w:rFonts w:ascii="Times New Roman" w:hAnsi="Times New Roman" w:cs="Times New Roman"/>
          <w:sz w:val="28"/>
          <w:szCs w:val="28"/>
        </w:rPr>
        <w:t xml:space="preserve"> 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необходимо уделить особое внимание формированию умения действовать в речевом и неречевом планах.</w:t>
      </w:r>
      <w:proofErr w:type="gramEnd"/>
    </w:p>
    <w:p w:rsidR="00022C2D" w:rsidRPr="003D0237" w:rsidRDefault="00022C2D" w:rsidP="00542B1D">
      <w:pPr>
        <w:pStyle w:val="a4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. Ознакомление с  </w:t>
      </w:r>
      <w:r w:rsidR="00542B1D">
        <w:rPr>
          <w:rFonts w:ascii="Times New Roman" w:hAnsi="Times New Roman" w:cs="Times New Roman"/>
          <w:sz w:val="28"/>
          <w:szCs w:val="28"/>
        </w:rPr>
        <w:t>“языком</w:t>
      </w:r>
      <w:r w:rsidR="00542B1D" w:rsidRPr="003D0237">
        <w:rPr>
          <w:rFonts w:ascii="Times New Roman" w:hAnsi="Times New Roman" w:cs="Times New Roman"/>
          <w:sz w:val="28"/>
          <w:szCs w:val="28"/>
        </w:rPr>
        <w:t xml:space="preserve"> соседа”</w:t>
      </w:r>
      <w:r w:rsidR="00542B1D">
        <w:rPr>
          <w:rFonts w:ascii="Times New Roman" w:hAnsi="Times New Roman" w:cs="Times New Roman"/>
          <w:sz w:val="28"/>
          <w:szCs w:val="28"/>
        </w:rPr>
        <w:t xml:space="preserve"> 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не должно быть оторвано от изуч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ния основ культуры его носителей.</w:t>
      </w:r>
    </w:p>
    <w:p w:rsidR="00542B1D" w:rsidRDefault="00022C2D" w:rsidP="00542B1D">
      <w:pPr>
        <w:pStyle w:val="a4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. Особое внимание рекомендуется уделить </w:t>
      </w:r>
      <w:r w:rsidR="00542B1D">
        <w:rPr>
          <w:rFonts w:ascii="Times New Roman" w:hAnsi="Times New Roman" w:cs="Times New Roman"/>
          <w:color w:val="auto"/>
          <w:sz w:val="28"/>
          <w:szCs w:val="28"/>
        </w:rPr>
        <w:t>взаимодействию с семьями воспитанников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, так как влияние семьи является решающим фактором в ст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новлении речи на </w:t>
      </w:r>
      <w:r w:rsidR="00542B1D" w:rsidRPr="003D0237">
        <w:rPr>
          <w:rFonts w:ascii="Times New Roman" w:hAnsi="Times New Roman" w:cs="Times New Roman"/>
          <w:sz w:val="28"/>
          <w:szCs w:val="28"/>
        </w:rPr>
        <w:t>“языке соседа”</w:t>
      </w:r>
      <w:r w:rsidR="00542B1D">
        <w:rPr>
          <w:rFonts w:ascii="Times New Roman" w:hAnsi="Times New Roman" w:cs="Times New Roman"/>
          <w:sz w:val="28"/>
          <w:szCs w:val="28"/>
        </w:rPr>
        <w:t>.</w:t>
      </w:r>
    </w:p>
    <w:p w:rsidR="00542B1D" w:rsidRDefault="00022C2D" w:rsidP="00542B1D">
      <w:pPr>
        <w:pStyle w:val="a4"/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2B1D">
        <w:rPr>
          <w:rFonts w:ascii="Times New Roman" w:hAnsi="Times New Roman" w:cs="Times New Roman"/>
          <w:b/>
          <w:i/>
          <w:sz w:val="28"/>
          <w:szCs w:val="28"/>
        </w:rPr>
        <w:t xml:space="preserve">Подраздел «Традиционная и современная культура людей, </w:t>
      </w:r>
    </w:p>
    <w:p w:rsidR="00022C2D" w:rsidRPr="00542B1D" w:rsidRDefault="00022C2D" w:rsidP="00542B1D">
      <w:pPr>
        <w:pStyle w:val="a4"/>
        <w:spacing w:line="360" w:lineRule="auto"/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542B1D">
        <w:rPr>
          <w:rFonts w:ascii="Times New Roman" w:hAnsi="Times New Roman" w:cs="Times New Roman"/>
          <w:b/>
          <w:i/>
          <w:sz w:val="28"/>
          <w:szCs w:val="28"/>
        </w:rPr>
        <w:t>живущих</w:t>
      </w:r>
      <w:proofErr w:type="gramEnd"/>
      <w:r w:rsidRPr="00542B1D">
        <w:rPr>
          <w:rFonts w:ascii="Times New Roman" w:hAnsi="Times New Roman" w:cs="Times New Roman"/>
          <w:b/>
          <w:i/>
          <w:sz w:val="28"/>
          <w:szCs w:val="28"/>
        </w:rPr>
        <w:t xml:space="preserve"> в Крыму»</w:t>
      </w:r>
    </w:p>
    <w:p w:rsidR="00022C2D" w:rsidRPr="003D0237" w:rsidRDefault="00022C2D" w:rsidP="00542B1D">
      <w:pPr>
        <w:pStyle w:val="a4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Материал этого подраздела необходимо подавать детям так, чтобы ра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крыть разнообразие культур людей, проживающих в Крыму. Работа по озн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комлению детей с народными промыслами и декоративно-прикладным и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кусством может быть организована как кружковая работа, которая обогатит представления детей о разнообразии промыслов в Крыму, позволит привить детям некоторые навыки и умения. Детей можно познакомить с такими в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дами работ, как вышивка, мозаика, плетение, художественная чеканка (на фольге), изготовление изделий из бисера, объемное конструирование,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lastRenderedPageBreak/>
        <w:t>флоромозаика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флоропластика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вытынанки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и др. Работы, выполненные дет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ми, можно использовать для украшения помещения, украшения игровых центров, как подарки или атрибуты для игр.</w:t>
      </w:r>
    </w:p>
    <w:p w:rsidR="00022C2D" w:rsidRPr="003D0237" w:rsidRDefault="00022C2D" w:rsidP="00542B1D">
      <w:pPr>
        <w:pStyle w:val="IV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t>Подраздел «История людей и памятников»</w:t>
      </w:r>
    </w:p>
    <w:p w:rsidR="00542B1D" w:rsidRDefault="00022C2D" w:rsidP="00542B1D">
      <w:pPr>
        <w:pStyle w:val="a4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Содержание данного подраздела, как и всего раздела, побуждает к из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чению родного края не только детьми, но, в первую очередь, педагогами и родителями.</w:t>
      </w:r>
      <w:r w:rsidR="00542B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Нет необходимости давать до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softHyphen/>
        <w:t>школьникам весь предложенный в подразделе материал: предлагается выбрать то, что непосредственно связано с местом проживания детей, с конкретными памятниками, оставленными в этом регионе различными народами.</w:t>
      </w:r>
    </w:p>
    <w:p w:rsidR="00542B1D" w:rsidRDefault="00022C2D" w:rsidP="00542B1D">
      <w:pPr>
        <w:pStyle w:val="a4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Знакомя детей с историей Крыма, необходимо дать представление о том, что наш полуостров всегда был многонациональным, здесь издавна звучали разные языки; памятники архитектуры и искусства создавались носителями различных культур. Это многообразие нашло отражение в топонимике Кр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ма: в названиях улиц, кварталов, городов, рек, гор, др. географических объе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тов. Учитывая то, что топонимика Крыма претерпевала многочисленные и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менения, рекомендуется знакомить детей со старыми и новыми географич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скими названиями.</w:t>
      </w:r>
    </w:p>
    <w:p w:rsidR="00022C2D" w:rsidRPr="003D0237" w:rsidRDefault="00022C2D" w:rsidP="00542B1D">
      <w:pPr>
        <w:pStyle w:val="a4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Материал этого подраздела изложен в хронологической последовател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ности, поэтому в нем присутствуют темы, связанные с войнами и трагедиями на крымской земле. Материал о войне рекомендуется представить детям в соответствии с их возрастным восприятием в виде бесед, проблемных ситу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ций на тему: «Что может случиться, если люди не смогут договориться, уступить, понять друг друга?»</w:t>
      </w:r>
      <w:r w:rsidR="00542B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22C2D" w:rsidRPr="003D0237" w:rsidRDefault="00022C2D" w:rsidP="00542B1D">
      <w:pPr>
        <w:pStyle w:val="IV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t>Подраздел «Художественная литература»</w:t>
      </w:r>
    </w:p>
    <w:p w:rsidR="00542B1D" w:rsidRDefault="00022C2D" w:rsidP="00542B1D">
      <w:pPr>
        <w:pStyle w:val="a4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Художественные произведения играют значительную роль в формир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вании социальной компетентности детей, способствует усвоению духовных ценностей родного народа межкультурных и межнациональных связей, сп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собствуют взаимопониманию и взаимообогащению внутреннего мира людей. Детская книга открывает границы культур разных людей для любознательн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lastRenderedPageBreak/>
        <w:t>сти детей и их духовного развития. Художестве</w:t>
      </w:r>
      <w:r w:rsidR="00542B1D">
        <w:rPr>
          <w:rFonts w:ascii="Times New Roman" w:hAnsi="Times New Roman" w:cs="Times New Roman"/>
          <w:color w:val="auto"/>
          <w:sz w:val="28"/>
          <w:szCs w:val="28"/>
        </w:rPr>
        <w:t>нная литература помогает ввести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ребенка в мир человеческих чувств, радостей и страданий, отнош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ний, мыслей, поступков, характеров. Книга учит всматриваться в людей, п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нимать их и мотивы их поступков, воспитывать человечность, терпимость.</w:t>
      </w:r>
    </w:p>
    <w:p w:rsidR="00542B1D" w:rsidRDefault="00022C2D" w:rsidP="00542B1D">
      <w:pPr>
        <w:pStyle w:val="a4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Произведения крымских писателей и поэтов помогут воспитателю в приобщении детей к богатому национальному наследию Крыма, в формир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вании национального самосознания детей и их толерантного отношения друг к другу, независимо от этнических отличий.</w:t>
      </w:r>
    </w:p>
    <w:p w:rsidR="00022C2D" w:rsidRPr="003D0237" w:rsidRDefault="00022C2D" w:rsidP="00542B1D">
      <w:pPr>
        <w:pStyle w:val="a4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Источниками художественного чтения и рассказывания детям являются:</w:t>
      </w:r>
    </w:p>
    <w:p w:rsidR="00022C2D" w:rsidRPr="003D0237" w:rsidRDefault="00022C2D" w:rsidP="00542B1D">
      <w:pPr>
        <w:pStyle w:val="a4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1. Устное народное творчество (крымский фольклор):</w:t>
      </w:r>
    </w:p>
    <w:p w:rsidR="00022C2D" w:rsidRPr="003D0237" w:rsidRDefault="00022C2D" w:rsidP="00542B1D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народнопоэтические произведения (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потешки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, считалки,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заклички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, пр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сказки, загадки, скороговорки, пословицы, поговорки</w:t>
      </w:r>
      <w:r w:rsidR="00542B1D">
        <w:rPr>
          <w:rFonts w:ascii="Times New Roman" w:hAnsi="Times New Roman" w:cs="Times New Roman"/>
          <w:color w:val="auto"/>
          <w:sz w:val="28"/>
          <w:szCs w:val="28"/>
        </w:rPr>
        <w:t xml:space="preserve"> и др.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);</w:t>
      </w:r>
    </w:p>
    <w:p w:rsidR="00022C2D" w:rsidRPr="003D0237" w:rsidRDefault="00022C2D" w:rsidP="00542B1D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прозаические произведения (сказки, сказания, легенды, притчи, был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ны, мифы</w:t>
      </w:r>
      <w:r w:rsidR="00542B1D">
        <w:rPr>
          <w:rFonts w:ascii="Times New Roman" w:hAnsi="Times New Roman" w:cs="Times New Roman"/>
          <w:color w:val="auto"/>
          <w:sz w:val="28"/>
          <w:szCs w:val="28"/>
        </w:rPr>
        <w:t xml:space="preserve"> и др.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);</w:t>
      </w:r>
    </w:p>
    <w:p w:rsidR="00022C2D" w:rsidRPr="003D0237" w:rsidRDefault="00542B1D" w:rsidP="00542B1D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22C2D" w:rsidRPr="003D0237">
        <w:rPr>
          <w:rFonts w:ascii="Times New Roman" w:hAnsi="Times New Roman" w:cs="Times New Roman"/>
          <w:color w:val="auto"/>
          <w:sz w:val="28"/>
          <w:szCs w:val="28"/>
        </w:rPr>
        <w:t>гровой фольклор (народные хороводные, подвижные игры, игры-драматизации с текстом и диалогами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 др.</w:t>
      </w:r>
      <w:r w:rsidR="00022C2D" w:rsidRPr="003D0237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022C2D" w:rsidRPr="00542B1D" w:rsidRDefault="00022C2D" w:rsidP="00542B1D">
      <w:pPr>
        <w:pStyle w:val="a4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2. Произведения классической и современной литературы о Крыме </w:t>
      </w:r>
      <w:r w:rsidRPr="00542B1D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542B1D" w:rsidRPr="00542B1D">
        <w:rPr>
          <w:rFonts w:ascii="Times New Roman" w:hAnsi="Times New Roman" w:cs="Times New Roman"/>
          <w:color w:val="auto"/>
          <w:sz w:val="28"/>
          <w:szCs w:val="28"/>
        </w:rPr>
        <w:t>М. Волошин</w:t>
      </w:r>
      <w:r w:rsidR="00542B1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542B1D" w:rsidRPr="00542B1D">
        <w:rPr>
          <w:rFonts w:ascii="Times New Roman" w:hAnsi="Times New Roman" w:cs="Times New Roman"/>
          <w:color w:val="auto"/>
          <w:sz w:val="28"/>
          <w:szCs w:val="28"/>
        </w:rPr>
        <w:t xml:space="preserve"> М. Коцюбинский, А. Мицкевич, Я. Полонский, А. Пушкин, М. Рыльский, </w:t>
      </w:r>
      <w:r w:rsidRPr="00542B1D">
        <w:rPr>
          <w:rFonts w:ascii="Times New Roman" w:hAnsi="Times New Roman" w:cs="Times New Roman"/>
          <w:color w:val="auto"/>
          <w:sz w:val="28"/>
          <w:szCs w:val="28"/>
        </w:rPr>
        <w:t>Л. Украинка, и др.)</w:t>
      </w:r>
    </w:p>
    <w:p w:rsidR="00022C2D" w:rsidRPr="003D0237" w:rsidRDefault="00022C2D" w:rsidP="00542B1D">
      <w:pPr>
        <w:pStyle w:val="a4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3. Произведения крымских писателей и поэтов.</w:t>
      </w:r>
    </w:p>
    <w:p w:rsidR="00022C2D" w:rsidRPr="003D0237" w:rsidRDefault="00022C2D" w:rsidP="00542B1D">
      <w:pPr>
        <w:pStyle w:val="a4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В соответствии с возрастными и индивидуальными особенностями детей рекомендуется предлагать им те художественно-познавательные и собстве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но художественные произведения, которые помогут донести до детей нра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ственно-духовные понятия, идеи гражданственности, толерантности, позн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комить их с жизнью, бытом, культурой и историей людей, живших и прож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вающих в Крыму.</w:t>
      </w:r>
    </w:p>
    <w:p w:rsidR="00022C2D" w:rsidRPr="003D0237" w:rsidRDefault="00022C2D" w:rsidP="00542B1D">
      <w:pPr>
        <w:pStyle w:val="IV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t>Подраздел «Музыка народов Крыма»</w:t>
      </w:r>
    </w:p>
    <w:p w:rsidR="00542B1D" w:rsidRDefault="00022C2D" w:rsidP="00542B1D">
      <w:pPr>
        <w:pStyle w:val="a4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Развитие у детей общей музыкальности рекомендуется осуществлять, используя наряду с классическим и высокохудожественным современным 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музыкальным репертуаром фольклорные произведения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крымчан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 и произв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дения современных крымских авторов.</w:t>
      </w:r>
    </w:p>
    <w:p w:rsidR="00542B1D" w:rsidRDefault="00022C2D" w:rsidP="00542B1D">
      <w:pPr>
        <w:pStyle w:val="a4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Для ознакомления с народными музыкальными инструментами можно рекомендовать следующие: балалайка, домра, зурна,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кавал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думбелек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3D0237">
        <w:rPr>
          <w:rFonts w:ascii="Times New Roman" w:hAnsi="Times New Roman" w:cs="Times New Roman"/>
          <w:color w:val="auto"/>
          <w:sz w:val="28"/>
          <w:szCs w:val="28"/>
        </w:rPr>
        <w:t>дарэ</w:t>
      </w:r>
      <w:proofErr w:type="spellEnd"/>
      <w:r w:rsidRPr="003D0237">
        <w:rPr>
          <w:rFonts w:ascii="Times New Roman" w:hAnsi="Times New Roman" w:cs="Times New Roman"/>
          <w:color w:val="auto"/>
          <w:sz w:val="28"/>
          <w:szCs w:val="28"/>
        </w:rPr>
        <w:t>, скрипка, цимбалы и др.</w:t>
      </w:r>
    </w:p>
    <w:p w:rsidR="00022C2D" w:rsidRPr="003D0237" w:rsidRDefault="00022C2D" w:rsidP="00B77AE6">
      <w:pPr>
        <w:pStyle w:val="a4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С характерными особенностями традиций и обычаев людей, прожива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щих в Крыму, знакомить детей целесообразно на праздниках и развлечениях. Детям необходимо дать общие представления о том,  как и когда к людям пришли праздники, с чем они были связаны, рассказать о разнообразии праздников.</w:t>
      </w:r>
      <w:r w:rsidR="00B77A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 xml:space="preserve">В детском саду рекомендуется проводить праздники по сезонам года: осенний, зимний, весенний и летний. В содержание сценариев можно вводить фольклорный материал на родном языке и </w:t>
      </w:r>
      <w:r w:rsidR="00B77AE6" w:rsidRPr="003D0237">
        <w:rPr>
          <w:rFonts w:ascii="Times New Roman" w:hAnsi="Times New Roman" w:cs="Times New Roman"/>
          <w:sz w:val="28"/>
          <w:szCs w:val="28"/>
        </w:rPr>
        <w:t>“языке соседа”</w:t>
      </w:r>
      <w:r w:rsidR="00B77AE6">
        <w:rPr>
          <w:rFonts w:ascii="Times New Roman" w:hAnsi="Times New Roman" w:cs="Times New Roman"/>
          <w:sz w:val="28"/>
          <w:szCs w:val="28"/>
        </w:rPr>
        <w:t>.</w:t>
      </w:r>
      <w:r w:rsidR="00B77A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Вечера развлечений для детей могут быть посвящены национальным праздникам, проведенным в доступной для детей форме. Детей дошкольного возраста р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комендуется знакомить с наиболее известными и значимыми праздниками людей, проживающих в Крыму.</w:t>
      </w:r>
    </w:p>
    <w:p w:rsidR="00022C2D" w:rsidRPr="003D0237" w:rsidRDefault="00022C2D" w:rsidP="00B77AE6">
      <w:pPr>
        <w:pStyle w:val="IV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3D0237">
        <w:rPr>
          <w:rFonts w:ascii="Times New Roman" w:hAnsi="Times New Roman" w:cs="Times New Roman"/>
          <w:sz w:val="28"/>
          <w:szCs w:val="28"/>
        </w:rPr>
        <w:t>Подраздел «Играем вместе»</w:t>
      </w:r>
    </w:p>
    <w:p w:rsidR="00B77AE6" w:rsidRDefault="00022C2D" w:rsidP="00B77AE6">
      <w:pPr>
        <w:pStyle w:val="a4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Педагогическим условием возникновения и развития ролевых игр явл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ется расширение кругозора ребенка и свобода детской инициативы в игре даже в том случае, когда игра организуется взрослым.</w:t>
      </w:r>
    </w:p>
    <w:p w:rsidR="00022C2D" w:rsidRPr="003D0237" w:rsidRDefault="00022C2D" w:rsidP="00B77AE6">
      <w:pPr>
        <w:pStyle w:val="a4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Искусство общения педагога с детьми заключается в том, что он, не вмешиваясь в игру детей (если они его не приглашают сами), осуществляет комплексное педагогическое руководство развитием игры, обеспечивающее:</w:t>
      </w:r>
    </w:p>
    <w:p w:rsidR="00022C2D" w:rsidRPr="003D0237" w:rsidRDefault="00022C2D" w:rsidP="00022C2D">
      <w:pPr>
        <w:pStyle w:val="a4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своевременное приобретение и практическое обобщение ребенком оп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та общения в разнообразных формах деятельности;</w:t>
      </w:r>
    </w:p>
    <w:p w:rsidR="00022C2D" w:rsidRPr="003D0237" w:rsidRDefault="00022C2D" w:rsidP="00022C2D">
      <w:pPr>
        <w:pStyle w:val="a4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– приобщение ребенка к разнообразным знаниям как конкретного, так и более общего характера, которые используются в игре и способствуют разв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тию познавательной сферы ребенка в целом;</w:t>
      </w:r>
    </w:p>
    <w:p w:rsidR="00022C2D" w:rsidRPr="003D0237" w:rsidRDefault="00022C2D" w:rsidP="00022C2D">
      <w:pPr>
        <w:pStyle w:val="a4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lastRenderedPageBreak/>
        <w:t>– создание, организацию и своевременное изменение развивающей пре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метно-игровой среды, служащей для ребенка последовательно средством, условием и опорой его игровой деятельности.</w:t>
      </w:r>
    </w:p>
    <w:p w:rsidR="00B77AE6" w:rsidRDefault="00022C2D" w:rsidP="00B77AE6">
      <w:pPr>
        <w:pStyle w:val="a4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Знакомя детей с играми людей, проживающих в Крыму, педагогу важно показать общность целей, ценностное единство этих игр, потому что многие игры одинаковы по своему содержанию и отличаются только названием, а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3D0237">
        <w:rPr>
          <w:rFonts w:ascii="Times New Roman" w:hAnsi="Times New Roman" w:cs="Times New Roman"/>
          <w:color w:val="auto"/>
          <w:sz w:val="28"/>
          <w:szCs w:val="28"/>
        </w:rPr>
        <w:t>рибутикой, национальным колоритом и стихотворным сопровождением.</w:t>
      </w:r>
    </w:p>
    <w:p w:rsidR="00022C2D" w:rsidRPr="003D0237" w:rsidRDefault="00022C2D" w:rsidP="00B77AE6">
      <w:pPr>
        <w:pStyle w:val="a4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0237">
        <w:rPr>
          <w:rFonts w:ascii="Times New Roman" w:hAnsi="Times New Roman" w:cs="Times New Roman"/>
          <w:color w:val="auto"/>
          <w:sz w:val="28"/>
          <w:szCs w:val="28"/>
        </w:rPr>
        <w:t>В данном подразделе особо выделены игры, направленные в первую очередь на обучение детей взаимодействию друг с другом, на развитие у них навыков доброжелательного,  уважительного отношения друг к другу.</w:t>
      </w:r>
    </w:p>
    <w:p w:rsidR="00022C2D" w:rsidRDefault="00022C2D" w:rsidP="00022C2D">
      <w:pPr>
        <w:pStyle w:val="IV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F36FD1" w:rsidRPr="00AA3779" w:rsidRDefault="00F36FD1" w:rsidP="00F36FD1">
      <w:pPr>
        <w:pStyle w:val="a4"/>
        <w:jc w:val="center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proofErr w:type="gramStart"/>
      <w:r w:rsidRPr="00AA3779">
        <w:rPr>
          <w:rFonts w:ascii="Times New Roman" w:hAnsi="Times New Roman" w:cs="Times New Roman"/>
          <w:b/>
          <w:iCs/>
          <w:color w:val="auto"/>
          <w:sz w:val="24"/>
          <w:szCs w:val="24"/>
        </w:rPr>
        <w:t>МЕТОДИЧЕСКИЕ ПОДХОДЫ</w:t>
      </w:r>
      <w:proofErr w:type="gramEnd"/>
      <w:r w:rsidRPr="00AA3779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К ПОСТРОЕНИЮ ПЕДАГОГИЧЕСКОГО ПРОЦЕССА</w:t>
      </w:r>
    </w:p>
    <w:p w:rsidR="00F36FD1" w:rsidRPr="00AA3779" w:rsidRDefault="00F36FD1" w:rsidP="00F36FD1">
      <w:pPr>
        <w:pStyle w:val="a4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AA377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Общими </w:t>
      </w:r>
      <w:proofErr w:type="gramStart"/>
      <w:r w:rsidRPr="00AA3779">
        <w:rPr>
          <w:rFonts w:ascii="Times New Roman" w:hAnsi="Times New Roman" w:cs="Times New Roman"/>
          <w:iCs/>
          <w:color w:val="auto"/>
          <w:sz w:val="28"/>
          <w:szCs w:val="28"/>
        </w:rPr>
        <w:t>методическими подходами</w:t>
      </w:r>
      <w:proofErr w:type="gramEnd"/>
      <w:r w:rsidRPr="00AA3779">
        <w:rPr>
          <w:rFonts w:ascii="Times New Roman" w:hAnsi="Times New Roman" w:cs="Times New Roman"/>
          <w:color w:val="auto"/>
          <w:sz w:val="28"/>
          <w:szCs w:val="28"/>
        </w:rPr>
        <w:t xml:space="preserve"> к пост</w:t>
      </w:r>
      <w:r w:rsidRPr="00AA3779">
        <w:rPr>
          <w:rFonts w:ascii="Times New Roman" w:hAnsi="Times New Roman" w:cs="Times New Roman"/>
          <w:color w:val="auto"/>
          <w:sz w:val="28"/>
          <w:szCs w:val="28"/>
        </w:rPr>
        <w:softHyphen/>
        <w:t>роению педагогического пр</w:t>
      </w:r>
      <w:r w:rsidRPr="00AA3779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A3779">
        <w:rPr>
          <w:rFonts w:ascii="Times New Roman" w:hAnsi="Times New Roman" w:cs="Times New Roman"/>
          <w:color w:val="auto"/>
          <w:sz w:val="28"/>
          <w:szCs w:val="28"/>
        </w:rPr>
        <w:t>цесса в дошкольном образовательном учреждении являются:</w:t>
      </w:r>
    </w:p>
    <w:p w:rsidR="00F36FD1" w:rsidRPr="00AA3779" w:rsidRDefault="00F36FD1" w:rsidP="00F36FD1">
      <w:pPr>
        <w:pStyle w:val="a4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A3779">
        <w:rPr>
          <w:rFonts w:ascii="Times New Roman" w:hAnsi="Times New Roman" w:cs="Times New Roman"/>
          <w:color w:val="auto"/>
          <w:sz w:val="28"/>
          <w:szCs w:val="28"/>
        </w:rPr>
        <w:t>– от восприятия информации к идеям и обобщениям, знаниям, предста</w:t>
      </w:r>
      <w:r w:rsidRPr="00AA3779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AA3779">
        <w:rPr>
          <w:rFonts w:ascii="Times New Roman" w:hAnsi="Times New Roman" w:cs="Times New Roman"/>
          <w:color w:val="auto"/>
          <w:sz w:val="28"/>
          <w:szCs w:val="28"/>
        </w:rPr>
        <w:t>лениям;</w:t>
      </w:r>
    </w:p>
    <w:p w:rsidR="00F36FD1" w:rsidRPr="00AA3779" w:rsidRDefault="00F36FD1" w:rsidP="00F36FD1">
      <w:pPr>
        <w:pStyle w:val="a4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A3779">
        <w:rPr>
          <w:rFonts w:ascii="Times New Roman" w:hAnsi="Times New Roman" w:cs="Times New Roman"/>
          <w:color w:val="auto"/>
          <w:sz w:val="28"/>
          <w:szCs w:val="28"/>
        </w:rPr>
        <w:t>– накопление опыта различных контактов с объектами окружающего м</w:t>
      </w:r>
      <w:r w:rsidRPr="00AA377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AA3779">
        <w:rPr>
          <w:rFonts w:ascii="Times New Roman" w:hAnsi="Times New Roman" w:cs="Times New Roman"/>
          <w:color w:val="auto"/>
          <w:sz w:val="28"/>
          <w:szCs w:val="28"/>
        </w:rPr>
        <w:t>ра, рефлексия этого опыта, интеграция впечатлений в целостную картину мира;</w:t>
      </w:r>
    </w:p>
    <w:p w:rsidR="00F36FD1" w:rsidRPr="00AA3779" w:rsidRDefault="00F36FD1" w:rsidP="00F36FD1">
      <w:pPr>
        <w:pStyle w:val="a4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A3779">
        <w:rPr>
          <w:rFonts w:ascii="Times New Roman" w:hAnsi="Times New Roman" w:cs="Times New Roman"/>
          <w:color w:val="auto"/>
          <w:sz w:val="28"/>
          <w:szCs w:val="28"/>
        </w:rPr>
        <w:t>– через приобщение к духовной сокровищнице своей нации к пониманию того, что мир прекрасен своим многообразием;</w:t>
      </w:r>
    </w:p>
    <w:p w:rsidR="00F36FD1" w:rsidRPr="00AA3779" w:rsidRDefault="00F36FD1" w:rsidP="00F36FD1">
      <w:pPr>
        <w:pStyle w:val="a4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A3779">
        <w:rPr>
          <w:rFonts w:ascii="Times New Roman" w:hAnsi="Times New Roman" w:cs="Times New Roman"/>
          <w:color w:val="auto"/>
          <w:sz w:val="28"/>
          <w:szCs w:val="28"/>
        </w:rPr>
        <w:t>– этнокультурный компонент (фольклор, народные игры, декоративно-прикладное искусство, природа) позволяет создать необходимый для детск</w:t>
      </w:r>
      <w:r w:rsidRPr="00AA3779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A3779">
        <w:rPr>
          <w:rFonts w:ascii="Times New Roman" w:hAnsi="Times New Roman" w:cs="Times New Roman"/>
          <w:color w:val="auto"/>
          <w:sz w:val="28"/>
          <w:szCs w:val="28"/>
        </w:rPr>
        <w:t>го восприятия эмоциональный фон, пробудить интерес, повысить уровень мотивации к обучению. Это средство пробуждения познавательной активн</w:t>
      </w:r>
      <w:r w:rsidRPr="00AA3779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A3779">
        <w:rPr>
          <w:rFonts w:ascii="Times New Roman" w:hAnsi="Times New Roman" w:cs="Times New Roman"/>
          <w:color w:val="auto"/>
          <w:sz w:val="28"/>
          <w:szCs w:val="28"/>
        </w:rPr>
        <w:t>сти, самостоятельности, яркой индивидуальности, художественного разв</w:t>
      </w:r>
      <w:r w:rsidRPr="00AA377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AA3779">
        <w:rPr>
          <w:rFonts w:ascii="Times New Roman" w:hAnsi="Times New Roman" w:cs="Times New Roman"/>
          <w:color w:val="auto"/>
          <w:sz w:val="28"/>
          <w:szCs w:val="28"/>
        </w:rPr>
        <w:t>тия, приобщения к красоте и самобытности народа. Это путь к культуре о</w:t>
      </w:r>
      <w:r w:rsidRPr="00AA3779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AA3779">
        <w:rPr>
          <w:rFonts w:ascii="Times New Roman" w:hAnsi="Times New Roman" w:cs="Times New Roman"/>
          <w:color w:val="auto"/>
          <w:sz w:val="28"/>
          <w:szCs w:val="28"/>
        </w:rPr>
        <w:t>ношений между людьми.</w:t>
      </w:r>
    </w:p>
    <w:p w:rsidR="00F36FD1" w:rsidRDefault="00F36FD1" w:rsidP="00F36FD1">
      <w:pPr>
        <w:pStyle w:val="a4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AA3779">
        <w:rPr>
          <w:rFonts w:ascii="Times New Roman" w:hAnsi="Times New Roman" w:cs="Times New Roman"/>
          <w:color w:val="auto"/>
          <w:sz w:val="28"/>
          <w:szCs w:val="28"/>
        </w:rPr>
        <w:lastRenderedPageBreak/>
        <w:t>Доброжелательное отношение к человеку иной расы, национальности и конфессиональной группы формируется с учетом трех компонентов: позн</w:t>
      </w:r>
      <w:r w:rsidRPr="00AA3779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AA3779">
        <w:rPr>
          <w:rFonts w:ascii="Times New Roman" w:hAnsi="Times New Roman" w:cs="Times New Roman"/>
          <w:color w:val="auto"/>
          <w:sz w:val="28"/>
          <w:szCs w:val="28"/>
        </w:rPr>
        <w:t>вательного, эмоционального и поведенческого (волевого).</w:t>
      </w:r>
    </w:p>
    <w:p w:rsidR="00F36FD1" w:rsidRDefault="00F36FD1" w:rsidP="00F36FD1">
      <w:pPr>
        <w:pStyle w:val="a4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AA3779">
        <w:rPr>
          <w:rFonts w:ascii="Times New Roman" w:hAnsi="Times New Roman" w:cs="Times New Roman"/>
          <w:i/>
          <w:iCs/>
          <w:color w:val="auto"/>
          <w:sz w:val="28"/>
          <w:szCs w:val="28"/>
        </w:rPr>
        <w:t>Средствами</w:t>
      </w:r>
      <w:r w:rsidRPr="00AA3779">
        <w:rPr>
          <w:rFonts w:ascii="Times New Roman" w:hAnsi="Times New Roman" w:cs="Times New Roman"/>
          <w:color w:val="auto"/>
          <w:sz w:val="28"/>
          <w:szCs w:val="28"/>
        </w:rPr>
        <w:t xml:space="preserve"> формирования у детей этики межнационального общения является педагогически направленное общение со сверстниками и взрослыми людьми разных национальностей, народное творчество, игры, художестве</w:t>
      </w:r>
      <w:r w:rsidRPr="00AA3779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AA3779">
        <w:rPr>
          <w:rFonts w:ascii="Times New Roman" w:hAnsi="Times New Roman" w:cs="Times New Roman"/>
          <w:color w:val="auto"/>
          <w:sz w:val="28"/>
          <w:szCs w:val="28"/>
        </w:rPr>
        <w:t>ная литература и др. Началом работы по формированию у детей толерантн</w:t>
      </w:r>
      <w:r w:rsidRPr="00AA3779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A3779">
        <w:rPr>
          <w:rFonts w:ascii="Times New Roman" w:hAnsi="Times New Roman" w:cs="Times New Roman"/>
          <w:color w:val="auto"/>
          <w:sz w:val="28"/>
          <w:szCs w:val="28"/>
        </w:rPr>
        <w:t>сти в межнациональном общении служит формирование эмоционально-положительного отношения к самому факту существования разных народов, языков, культур, вкусов.</w:t>
      </w:r>
    </w:p>
    <w:p w:rsidR="00F36FD1" w:rsidRDefault="00F36FD1" w:rsidP="00F36FD1">
      <w:pPr>
        <w:pStyle w:val="a4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AA3779">
        <w:rPr>
          <w:rFonts w:ascii="Times New Roman" w:hAnsi="Times New Roman" w:cs="Times New Roman"/>
          <w:color w:val="auto"/>
          <w:sz w:val="28"/>
          <w:szCs w:val="28"/>
        </w:rPr>
        <w:t xml:space="preserve">Работа с детьми дошкольного возраста в этом направлении должна быть интегрирована по своему содержанию. Дошкольникам рекомендуется дать основные сведения по </w:t>
      </w:r>
      <w:proofErr w:type="spellStart"/>
      <w:r w:rsidRPr="00AA3779">
        <w:rPr>
          <w:rFonts w:ascii="Times New Roman" w:hAnsi="Times New Roman" w:cs="Times New Roman"/>
          <w:color w:val="auto"/>
          <w:sz w:val="28"/>
          <w:szCs w:val="28"/>
        </w:rPr>
        <w:t>крымоведению</w:t>
      </w:r>
      <w:proofErr w:type="spellEnd"/>
      <w:r w:rsidRPr="00AA3779">
        <w:rPr>
          <w:rFonts w:ascii="Times New Roman" w:hAnsi="Times New Roman" w:cs="Times New Roman"/>
          <w:color w:val="auto"/>
          <w:sz w:val="28"/>
          <w:szCs w:val="28"/>
        </w:rPr>
        <w:t>, связанные с историей, культурой, обычаями и бытом народов Крыма, России, по этике, эстетике, экологии, д</w:t>
      </w:r>
      <w:r w:rsidRPr="00AA3779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A3779">
        <w:rPr>
          <w:rFonts w:ascii="Times New Roman" w:hAnsi="Times New Roman" w:cs="Times New Roman"/>
          <w:color w:val="auto"/>
          <w:sz w:val="28"/>
          <w:szCs w:val="28"/>
        </w:rPr>
        <w:t>ступные их возрастному восприятию. Необходимо познакомить детей с эл</w:t>
      </w:r>
      <w:r w:rsidRPr="00AA3779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AA3779">
        <w:rPr>
          <w:rFonts w:ascii="Times New Roman" w:hAnsi="Times New Roman" w:cs="Times New Roman"/>
          <w:color w:val="auto"/>
          <w:sz w:val="28"/>
          <w:szCs w:val="28"/>
        </w:rPr>
        <w:t>ментами разных видов искусств, в том числе живописи, музыки и литературы народов, проживающих в Крыму.</w:t>
      </w:r>
    </w:p>
    <w:p w:rsidR="00F36FD1" w:rsidRDefault="00F36FD1" w:rsidP="00F36FD1">
      <w:pPr>
        <w:pStyle w:val="a4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AA3779">
        <w:rPr>
          <w:rFonts w:ascii="Times New Roman" w:hAnsi="Times New Roman" w:cs="Times New Roman"/>
          <w:color w:val="auto"/>
          <w:sz w:val="28"/>
          <w:szCs w:val="28"/>
        </w:rPr>
        <w:t>При ознакомлении с культурой людей, проживающих в Крыму, нельзя обращать внимание детей только на национальные особенности в ущерб идее общности всех людей на планете. Необходимо акцентировать внимание д</w:t>
      </w:r>
      <w:r w:rsidRPr="00AA3779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AA3779">
        <w:rPr>
          <w:rFonts w:ascii="Times New Roman" w:hAnsi="Times New Roman" w:cs="Times New Roman"/>
          <w:color w:val="auto"/>
          <w:sz w:val="28"/>
          <w:szCs w:val="28"/>
        </w:rPr>
        <w:t>тей на богатстве культур и их взаимопроникновении, на талантах людей и их положительных человеческих качествах, нравственных идеалах. Знакомя д</w:t>
      </w:r>
      <w:r w:rsidRPr="00AA3779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AA3779">
        <w:rPr>
          <w:rFonts w:ascii="Times New Roman" w:hAnsi="Times New Roman" w:cs="Times New Roman"/>
          <w:color w:val="auto"/>
          <w:sz w:val="28"/>
          <w:szCs w:val="28"/>
        </w:rPr>
        <w:t>тей с культурой людей, следует исходить, прежде всего, из национального состава группы.</w:t>
      </w:r>
    </w:p>
    <w:p w:rsidR="00F36FD1" w:rsidRDefault="00F36FD1" w:rsidP="00F36FD1">
      <w:pPr>
        <w:pStyle w:val="a4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AA3779">
        <w:rPr>
          <w:rFonts w:ascii="Times New Roman" w:hAnsi="Times New Roman" w:cs="Times New Roman"/>
          <w:color w:val="auto"/>
          <w:sz w:val="28"/>
          <w:szCs w:val="28"/>
        </w:rPr>
        <w:t>В контексте данной программы следует обратить внимание на то, что воспитание патриотических чувств у детей дошкольного возраста должно б</w:t>
      </w:r>
      <w:r w:rsidRPr="00AA3779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AA3779">
        <w:rPr>
          <w:rFonts w:ascii="Times New Roman" w:hAnsi="Times New Roman" w:cs="Times New Roman"/>
          <w:color w:val="auto"/>
          <w:sz w:val="28"/>
          <w:szCs w:val="28"/>
        </w:rPr>
        <w:t>зироваться на добром отношении к представителям других национальностей.</w:t>
      </w:r>
    </w:p>
    <w:p w:rsidR="00F36FD1" w:rsidRDefault="00F36FD1" w:rsidP="00F36FD1">
      <w:pPr>
        <w:pStyle w:val="a4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AA3779">
        <w:rPr>
          <w:rFonts w:ascii="Times New Roman" w:hAnsi="Times New Roman" w:cs="Times New Roman"/>
          <w:color w:val="auto"/>
          <w:sz w:val="28"/>
          <w:szCs w:val="28"/>
        </w:rPr>
        <w:t>Воспитатели должны содействовать овладению дошкольниками элеме</w:t>
      </w:r>
      <w:r w:rsidRPr="00AA3779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AA3779">
        <w:rPr>
          <w:rFonts w:ascii="Times New Roman" w:hAnsi="Times New Roman" w:cs="Times New Roman"/>
          <w:color w:val="auto"/>
          <w:sz w:val="28"/>
          <w:szCs w:val="28"/>
        </w:rPr>
        <w:t>тарной этикой межнациональных отношений, формированию у детей пре</w:t>
      </w:r>
      <w:r w:rsidRPr="00AA3779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AA3779">
        <w:rPr>
          <w:rFonts w:ascii="Times New Roman" w:hAnsi="Times New Roman" w:cs="Times New Roman"/>
          <w:color w:val="auto"/>
          <w:sz w:val="28"/>
          <w:szCs w:val="28"/>
        </w:rPr>
        <w:t>ставлений о том, что все люди на Зем</w:t>
      </w:r>
      <w:r>
        <w:rPr>
          <w:rFonts w:ascii="Times New Roman" w:hAnsi="Times New Roman" w:cs="Times New Roman"/>
          <w:color w:val="auto"/>
          <w:sz w:val="28"/>
          <w:szCs w:val="28"/>
        </w:rPr>
        <w:t>ле должны жить в мире и дружбе.</w:t>
      </w:r>
    </w:p>
    <w:p w:rsidR="00F36FD1" w:rsidRPr="00022C2D" w:rsidRDefault="00F36FD1" w:rsidP="00022C2D">
      <w:pPr>
        <w:pStyle w:val="IV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785369" w:rsidRPr="00785369" w:rsidRDefault="00785369" w:rsidP="00785369">
      <w:pPr>
        <w:pStyle w:val="a4"/>
        <w:spacing w:line="360" w:lineRule="auto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85369" w:rsidRPr="00A46F5B" w:rsidRDefault="00785369" w:rsidP="00A46F5B">
      <w:pPr>
        <w:pStyle w:val="a3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</w:p>
    <w:p w:rsidR="00DB51C9" w:rsidRDefault="00DB51C9"/>
    <w:sectPr w:rsidR="00DB51C9" w:rsidSect="00F36FD1">
      <w:footerReference w:type="default" r:id="rId8"/>
      <w:pgSz w:w="11906" w:h="16838"/>
      <w:pgMar w:top="1134" w:right="850" w:bottom="993" w:left="1701" w:header="708" w:footer="708" w:gutter="0"/>
      <w:pgNumType w:start="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C84" w:rsidRDefault="005E2C84" w:rsidP="0098299F">
      <w:pPr>
        <w:spacing w:after="0" w:line="240" w:lineRule="auto"/>
      </w:pPr>
      <w:r>
        <w:separator/>
      </w:r>
    </w:p>
  </w:endnote>
  <w:endnote w:type="continuationSeparator" w:id="0">
    <w:p w:rsidR="005E2C84" w:rsidRDefault="005E2C84" w:rsidP="00982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3511025"/>
      <w:docPartObj>
        <w:docPartGallery w:val="Page Numbers (Bottom of Page)"/>
        <w:docPartUnique/>
      </w:docPartObj>
    </w:sdtPr>
    <w:sdtContent>
      <w:p w:rsidR="00F36FD1" w:rsidRDefault="00F36F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62</w:t>
        </w:r>
        <w:r>
          <w:fldChar w:fldCharType="end"/>
        </w:r>
      </w:p>
    </w:sdtContent>
  </w:sdt>
  <w:p w:rsidR="0098299F" w:rsidRDefault="0098299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C84" w:rsidRDefault="005E2C84" w:rsidP="0098299F">
      <w:pPr>
        <w:spacing w:after="0" w:line="240" w:lineRule="auto"/>
      </w:pPr>
      <w:r>
        <w:separator/>
      </w:r>
    </w:p>
  </w:footnote>
  <w:footnote w:type="continuationSeparator" w:id="0">
    <w:p w:rsidR="005E2C84" w:rsidRDefault="005E2C84" w:rsidP="00982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B3841"/>
    <w:multiLevelType w:val="hybridMultilevel"/>
    <w:tmpl w:val="B4FC940E"/>
    <w:lvl w:ilvl="0" w:tplc="44D02F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06"/>
    <w:rsid w:val="00022C2D"/>
    <w:rsid w:val="000475BA"/>
    <w:rsid w:val="000A54D5"/>
    <w:rsid w:val="001A6139"/>
    <w:rsid w:val="003E2FF6"/>
    <w:rsid w:val="00542B1D"/>
    <w:rsid w:val="005E2C84"/>
    <w:rsid w:val="00785369"/>
    <w:rsid w:val="0098299F"/>
    <w:rsid w:val="00A46F5B"/>
    <w:rsid w:val="00A64CA8"/>
    <w:rsid w:val="00B77AE6"/>
    <w:rsid w:val="00BC5706"/>
    <w:rsid w:val="00CE127A"/>
    <w:rsid w:val="00D02099"/>
    <w:rsid w:val="00DB51C9"/>
    <w:rsid w:val="00DC00BA"/>
    <w:rsid w:val="00F3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4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текст"/>
    <w:semiHidden/>
    <w:rsid w:val="00785369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autoSpaceDE w:val="0"/>
      <w:autoSpaceDN w:val="0"/>
      <w:adjustRightInd w:val="0"/>
      <w:spacing w:after="0" w:line="240" w:lineRule="auto"/>
      <w:ind w:firstLine="397"/>
      <w:jc w:val="both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IV">
    <w:name w:val="Подраздел(IV)"/>
    <w:basedOn w:val="a"/>
    <w:semiHidden/>
    <w:rsid w:val="00785369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autoSpaceDE w:val="0"/>
      <w:autoSpaceDN w:val="0"/>
      <w:adjustRightInd w:val="0"/>
      <w:spacing w:before="113" w:after="0" w:line="240" w:lineRule="auto"/>
      <w:jc w:val="center"/>
    </w:pPr>
    <w:rPr>
      <w:rFonts w:ascii="Arial CYR" w:eastAsia="Times New Roman" w:hAnsi="Arial CYR" w:cs="Arial CYR"/>
      <w:b/>
      <w:bCs/>
      <w:i/>
      <w:i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82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299F"/>
  </w:style>
  <w:style w:type="paragraph" w:styleId="a7">
    <w:name w:val="footer"/>
    <w:basedOn w:val="a"/>
    <w:link w:val="a8"/>
    <w:uiPriority w:val="99"/>
    <w:unhideWhenUsed/>
    <w:rsid w:val="00982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299F"/>
  </w:style>
  <w:style w:type="paragraph" w:styleId="a9">
    <w:name w:val="Balloon Text"/>
    <w:basedOn w:val="a"/>
    <w:link w:val="aa"/>
    <w:uiPriority w:val="99"/>
    <w:semiHidden/>
    <w:unhideWhenUsed/>
    <w:rsid w:val="00047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75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4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текст"/>
    <w:semiHidden/>
    <w:rsid w:val="00785369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autoSpaceDE w:val="0"/>
      <w:autoSpaceDN w:val="0"/>
      <w:adjustRightInd w:val="0"/>
      <w:spacing w:after="0" w:line="240" w:lineRule="auto"/>
      <w:ind w:firstLine="397"/>
      <w:jc w:val="both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IV">
    <w:name w:val="Подраздел(IV)"/>
    <w:basedOn w:val="a"/>
    <w:semiHidden/>
    <w:rsid w:val="00785369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autoSpaceDE w:val="0"/>
      <w:autoSpaceDN w:val="0"/>
      <w:adjustRightInd w:val="0"/>
      <w:spacing w:before="113" w:after="0" w:line="240" w:lineRule="auto"/>
      <w:jc w:val="center"/>
    </w:pPr>
    <w:rPr>
      <w:rFonts w:ascii="Arial CYR" w:eastAsia="Times New Roman" w:hAnsi="Arial CYR" w:cs="Arial CYR"/>
      <w:b/>
      <w:bCs/>
      <w:i/>
      <w:i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82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299F"/>
  </w:style>
  <w:style w:type="paragraph" w:styleId="a7">
    <w:name w:val="footer"/>
    <w:basedOn w:val="a"/>
    <w:link w:val="a8"/>
    <w:uiPriority w:val="99"/>
    <w:unhideWhenUsed/>
    <w:rsid w:val="00982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299F"/>
  </w:style>
  <w:style w:type="paragraph" w:styleId="a9">
    <w:name w:val="Balloon Text"/>
    <w:basedOn w:val="a"/>
    <w:link w:val="aa"/>
    <w:uiPriority w:val="99"/>
    <w:semiHidden/>
    <w:unhideWhenUsed/>
    <w:rsid w:val="00047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75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2677</Words>
  <Characters>15260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ключик</dc:creator>
  <cp:keywords/>
  <dc:description/>
  <cp:lastModifiedBy>ключик</cp:lastModifiedBy>
  <cp:revision>12</cp:revision>
  <cp:lastPrinted>2016-03-17T09:05:00Z</cp:lastPrinted>
  <dcterms:created xsi:type="dcterms:W3CDTF">2016-01-07T11:16:00Z</dcterms:created>
  <dcterms:modified xsi:type="dcterms:W3CDTF">2016-03-29T06:55:00Z</dcterms:modified>
</cp:coreProperties>
</file>