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9CA2" w14:textId="5A6955F6" w:rsidR="00B80C67" w:rsidRDefault="004A2846" w:rsidP="00B80C67">
      <w:pPr>
        <w:jc w:val="center"/>
        <w:rPr>
          <w:b/>
        </w:rPr>
      </w:pPr>
      <w:r>
        <w:rPr>
          <w:b/>
        </w:rPr>
        <w:t xml:space="preserve"> </w:t>
      </w:r>
      <w:r w:rsidR="00B80C67">
        <w:rPr>
          <w:b/>
        </w:rPr>
        <w:t xml:space="preserve">Педагогический совет № </w:t>
      </w:r>
      <w:r w:rsidR="005A2840">
        <w:rPr>
          <w:b/>
        </w:rPr>
        <w:t>3</w:t>
      </w:r>
    </w:p>
    <w:p w14:paraId="219EEFFC" w14:textId="33C23BC5" w:rsidR="00B80C67" w:rsidRDefault="00B80C67" w:rsidP="00B80C67">
      <w:pPr>
        <w:jc w:val="center"/>
      </w:pPr>
      <w:r>
        <w:t>«</w:t>
      </w:r>
      <w:r w:rsidR="005A2840">
        <w:t>Влияние игры на экономическое развитие дошкольников</w:t>
      </w:r>
      <w:r>
        <w:t>»</w:t>
      </w:r>
    </w:p>
    <w:p w14:paraId="6969570F" w14:textId="43721DFE" w:rsidR="00B80C67" w:rsidRPr="00B02B8C" w:rsidRDefault="00B80C67" w:rsidP="00892DC9">
      <w:pPr>
        <w:shd w:val="clear" w:color="auto" w:fill="FFFFFF"/>
        <w:jc w:val="both"/>
        <w:rPr>
          <w:color w:val="1A1A1A"/>
        </w:rPr>
      </w:pPr>
      <w:r w:rsidRPr="00B80C67">
        <w:rPr>
          <w:b/>
        </w:rPr>
        <w:t>Цель:</w:t>
      </w:r>
      <w:r w:rsidR="009A4D96">
        <w:rPr>
          <w:b/>
        </w:rPr>
        <w:t xml:space="preserve"> </w:t>
      </w:r>
      <w:r w:rsidR="00B02B8C">
        <w:rPr>
          <w:color w:val="1A1A1A"/>
        </w:rPr>
        <w:t>п</w:t>
      </w:r>
      <w:r w:rsidR="00B02B8C" w:rsidRPr="00B02B8C">
        <w:rPr>
          <w:color w:val="1A1A1A"/>
        </w:rPr>
        <w:t>овышение квалификации в вопросах формирования и развития</w:t>
      </w:r>
      <w:r w:rsidR="00B02B8C">
        <w:rPr>
          <w:color w:val="1A1A1A"/>
        </w:rPr>
        <w:t xml:space="preserve"> </w:t>
      </w:r>
      <w:r w:rsidR="00892DC9">
        <w:rPr>
          <w:color w:val="1A1A1A"/>
        </w:rPr>
        <w:t xml:space="preserve">финансовой </w:t>
      </w:r>
      <w:r w:rsidR="00892DC9" w:rsidRPr="00B02B8C">
        <w:rPr>
          <w:color w:val="1A1A1A"/>
        </w:rPr>
        <w:t>грамотности</w:t>
      </w:r>
      <w:r w:rsidR="00B02B8C" w:rsidRPr="00B02B8C">
        <w:rPr>
          <w:color w:val="1A1A1A"/>
        </w:rPr>
        <w:t xml:space="preserve"> у дошкольников</w:t>
      </w:r>
      <w:r w:rsidR="00B02B8C">
        <w:rPr>
          <w:color w:val="1A1A1A"/>
        </w:rPr>
        <w:t xml:space="preserve"> посредством игры</w:t>
      </w:r>
    </w:p>
    <w:p w14:paraId="093DC35A" w14:textId="77777777" w:rsidR="00B80C67" w:rsidRPr="00B80C67" w:rsidRDefault="00B80C67" w:rsidP="00892DC9">
      <w:pPr>
        <w:jc w:val="both"/>
      </w:pPr>
      <w:r w:rsidRPr="00B80C67">
        <w:rPr>
          <w:b/>
        </w:rPr>
        <w:t>Задачи</w:t>
      </w:r>
      <w:r w:rsidRPr="00B80C67">
        <w:t xml:space="preserve">: </w:t>
      </w:r>
    </w:p>
    <w:p w14:paraId="217C1290" w14:textId="73E85AE2" w:rsidR="00B80C67" w:rsidRPr="00B80C67" w:rsidRDefault="00B80C67" w:rsidP="00892DC9">
      <w:pPr>
        <w:pStyle w:val="a4"/>
        <w:numPr>
          <w:ilvl w:val="0"/>
          <w:numId w:val="1"/>
        </w:numPr>
        <w:jc w:val="both"/>
        <w:rPr>
          <w:rFonts w:ascii="Times New Roman" w:hAnsi="Times New Roman" w:cs="Times New Roman"/>
          <w:sz w:val="24"/>
          <w:szCs w:val="24"/>
        </w:rPr>
      </w:pPr>
      <w:r w:rsidRPr="00B80C67">
        <w:rPr>
          <w:rFonts w:ascii="Times New Roman" w:hAnsi="Times New Roman" w:cs="Times New Roman"/>
          <w:sz w:val="24"/>
          <w:szCs w:val="24"/>
        </w:rPr>
        <w:t>Актуализировать и расширить знания педагогов в области экономики и финансовой грамотности</w:t>
      </w:r>
      <w:r w:rsidR="009A4D96">
        <w:rPr>
          <w:rFonts w:ascii="Times New Roman" w:hAnsi="Times New Roman" w:cs="Times New Roman"/>
          <w:sz w:val="24"/>
          <w:szCs w:val="24"/>
        </w:rPr>
        <w:t xml:space="preserve"> посредством игровой деятельности</w:t>
      </w:r>
    </w:p>
    <w:p w14:paraId="2FE0E100" w14:textId="77777777" w:rsidR="00B80C67" w:rsidRPr="00B80C67" w:rsidRDefault="00B80C67" w:rsidP="00892DC9">
      <w:pPr>
        <w:pStyle w:val="a4"/>
        <w:numPr>
          <w:ilvl w:val="0"/>
          <w:numId w:val="1"/>
        </w:numPr>
        <w:jc w:val="both"/>
        <w:rPr>
          <w:rFonts w:ascii="Times New Roman" w:eastAsia="Calibri" w:hAnsi="Times New Roman" w:cs="Times New Roman"/>
          <w:sz w:val="24"/>
          <w:szCs w:val="24"/>
        </w:rPr>
      </w:pPr>
      <w:r w:rsidRPr="00B80C67">
        <w:rPr>
          <w:rFonts w:ascii="Times New Roman" w:hAnsi="Times New Roman" w:cs="Times New Roman"/>
          <w:sz w:val="24"/>
          <w:szCs w:val="24"/>
        </w:rPr>
        <w:t xml:space="preserve">Развить потребность к самостоятельному получению знаний, самосовершенствованию, саморазвитию. </w:t>
      </w:r>
    </w:p>
    <w:p w14:paraId="612489CD" w14:textId="77777777" w:rsidR="00B80C67" w:rsidRPr="00B80C67" w:rsidRDefault="00B80C67" w:rsidP="00892DC9">
      <w:pPr>
        <w:pStyle w:val="a4"/>
        <w:numPr>
          <w:ilvl w:val="0"/>
          <w:numId w:val="1"/>
        </w:numPr>
        <w:jc w:val="both"/>
        <w:rPr>
          <w:rFonts w:ascii="Times New Roman" w:eastAsia="Calibri" w:hAnsi="Times New Roman" w:cs="Times New Roman"/>
          <w:sz w:val="24"/>
          <w:szCs w:val="24"/>
        </w:rPr>
      </w:pPr>
      <w:r w:rsidRPr="00B80C67">
        <w:rPr>
          <w:rFonts w:ascii="Times New Roman" w:hAnsi="Times New Roman" w:cs="Times New Roman"/>
          <w:sz w:val="24"/>
          <w:szCs w:val="24"/>
        </w:rPr>
        <w:t xml:space="preserve">Развить умения правильно анализировать и своевременно использовать опыт окружающих в финансовой сфере. </w:t>
      </w:r>
    </w:p>
    <w:p w14:paraId="51C75E47" w14:textId="77777777" w:rsidR="0099168A" w:rsidRDefault="00B80C67" w:rsidP="00892DC9">
      <w:pPr>
        <w:jc w:val="both"/>
      </w:pPr>
      <w:r w:rsidRPr="00B80C67">
        <w:rPr>
          <w:b/>
        </w:rPr>
        <w:t>Форма проведения:</w:t>
      </w:r>
      <w:r w:rsidRPr="00B80C67">
        <w:t xml:space="preserve"> интерактивное общение (дискуссия, презентация материалов из опыта работы).</w:t>
      </w:r>
    </w:p>
    <w:p w14:paraId="6878BDB4" w14:textId="77777777" w:rsidR="00B80C67" w:rsidRDefault="00B80C67" w:rsidP="00892DC9">
      <w:pPr>
        <w:jc w:val="both"/>
      </w:pPr>
    </w:p>
    <w:p w14:paraId="7B12A284" w14:textId="77777777" w:rsidR="00B80C67" w:rsidRDefault="00B80C67" w:rsidP="00892DC9">
      <w:pPr>
        <w:jc w:val="both"/>
        <w:rPr>
          <w:b/>
          <w:sz w:val="28"/>
          <w:szCs w:val="28"/>
        </w:rPr>
      </w:pPr>
      <w:r>
        <w:rPr>
          <w:b/>
          <w:sz w:val="28"/>
          <w:szCs w:val="28"/>
        </w:rPr>
        <w:t xml:space="preserve">Повестка: </w:t>
      </w:r>
    </w:p>
    <w:p w14:paraId="46E97221" w14:textId="77777777" w:rsidR="00B02B8C" w:rsidRDefault="00B80C67" w:rsidP="00892DC9">
      <w:pPr>
        <w:jc w:val="both"/>
      </w:pPr>
      <w:r w:rsidRPr="00B80C67">
        <w:t xml:space="preserve">1) </w:t>
      </w:r>
      <w:r w:rsidR="009A4D96">
        <w:t>Выполнение решений предыдущего педагогического совета № 2</w:t>
      </w:r>
      <w:r w:rsidR="00B02B8C">
        <w:t xml:space="preserve"> </w:t>
      </w:r>
    </w:p>
    <w:p w14:paraId="14F19306" w14:textId="5B0416BF" w:rsidR="00B80C67" w:rsidRPr="00B80C67" w:rsidRDefault="00B02B8C" w:rsidP="00892DC9">
      <w:pPr>
        <w:jc w:val="both"/>
      </w:pPr>
      <w:r>
        <w:t>(заведующий ДОУ Исаенко А.А.)</w:t>
      </w:r>
      <w:r w:rsidR="009A4D96">
        <w:t xml:space="preserve"> </w:t>
      </w:r>
    </w:p>
    <w:p w14:paraId="3E0CF59A" w14:textId="77777777" w:rsidR="009A4D96" w:rsidRDefault="00B80C67" w:rsidP="00892DC9">
      <w:pPr>
        <w:jc w:val="both"/>
      </w:pPr>
      <w:r w:rsidRPr="00B80C67">
        <w:t xml:space="preserve">2) </w:t>
      </w:r>
      <w:r w:rsidR="009A4D96">
        <w:t xml:space="preserve">Теоретическая часть «Влияние игры на экономическое развитие дошкольников» </w:t>
      </w:r>
    </w:p>
    <w:p w14:paraId="41B9116F" w14:textId="65373034" w:rsidR="009A4D96" w:rsidRPr="009A4D96" w:rsidRDefault="009A4D96" w:rsidP="00892DC9">
      <w:pPr>
        <w:jc w:val="both"/>
      </w:pPr>
      <w:r>
        <w:t>(старший воспитатель Гордей Н.Ю.)</w:t>
      </w:r>
    </w:p>
    <w:p w14:paraId="6C8FB83C" w14:textId="1749CD2A" w:rsidR="00CB23B6" w:rsidRPr="0058361E" w:rsidRDefault="00B80C67" w:rsidP="00892DC9">
      <w:pPr>
        <w:jc w:val="both"/>
        <w:rPr>
          <w:b/>
        </w:rPr>
      </w:pPr>
      <w:r w:rsidRPr="00B80C67">
        <w:rPr>
          <w:bCs/>
        </w:rPr>
        <w:t xml:space="preserve">3) </w:t>
      </w:r>
      <w:r w:rsidR="009A4D96">
        <w:t>Презентация опыта работы «Экономическое воспитание дошкольников через сюжетно-ролевую игру» (воспитатель Умерова Г.К.)</w:t>
      </w:r>
    </w:p>
    <w:p w14:paraId="609BC750" w14:textId="2BA5F422" w:rsidR="00C40FD7" w:rsidRDefault="00B80C67" w:rsidP="00892DC9">
      <w:pPr>
        <w:jc w:val="both"/>
        <w:rPr>
          <w:bCs/>
        </w:rPr>
      </w:pPr>
      <w:r w:rsidRPr="00B80C67">
        <w:rPr>
          <w:bCs/>
        </w:rPr>
        <w:t xml:space="preserve">4) </w:t>
      </w:r>
      <w:r w:rsidR="009A4D96">
        <w:t>Презентация опыта работы «Экономическое воспитание дошкольников через театрализованную деятельность</w:t>
      </w:r>
      <w:r w:rsidR="003055E2">
        <w:t>» (воспитатель Жильцова О.Ю.)</w:t>
      </w:r>
    </w:p>
    <w:p w14:paraId="533A2918" w14:textId="409D69F7" w:rsidR="007820E2" w:rsidRDefault="00B80C67" w:rsidP="00892DC9">
      <w:pPr>
        <w:jc w:val="both"/>
      </w:pPr>
      <w:r w:rsidRPr="00B80C67">
        <w:t xml:space="preserve">5) </w:t>
      </w:r>
      <w:r w:rsidR="003055E2">
        <w:t>Презентация опыта работы «Использование дидактической игры как средство обучения детей старшего дошкольного возраста» (воспитатель Аметова С.Ф.)</w:t>
      </w:r>
    </w:p>
    <w:p w14:paraId="7947602C" w14:textId="4D0AE7F9" w:rsidR="00B80C67" w:rsidRDefault="007820E2" w:rsidP="00892DC9">
      <w:pPr>
        <w:jc w:val="both"/>
      </w:pPr>
      <w:r>
        <w:t xml:space="preserve">6) </w:t>
      </w:r>
      <w:r w:rsidR="003055E2">
        <w:t>Итоги тематического контроля: «Экономическое развитие дошкольников через игровую деятельность» (старший воспитатель Гордей Н.Ю.)</w:t>
      </w:r>
    </w:p>
    <w:p w14:paraId="36722B07" w14:textId="6EB97CA7" w:rsidR="003055E2" w:rsidRPr="00B80C67" w:rsidRDefault="003055E2" w:rsidP="00892DC9">
      <w:pPr>
        <w:jc w:val="both"/>
      </w:pPr>
      <w:r>
        <w:t>7) Разное</w:t>
      </w:r>
    </w:p>
    <w:p w14:paraId="42416BC0" w14:textId="7E0E696A" w:rsidR="00B80C67" w:rsidRPr="00B80C67" w:rsidRDefault="003055E2" w:rsidP="00892DC9">
      <w:pPr>
        <w:jc w:val="both"/>
      </w:pPr>
      <w:r>
        <w:t>8</w:t>
      </w:r>
      <w:r w:rsidR="00B80C67" w:rsidRPr="00B80C67">
        <w:t>)</w:t>
      </w:r>
      <w:r w:rsidR="00B80C67" w:rsidRPr="00B80C67">
        <w:rPr>
          <w:bCs/>
        </w:rPr>
        <w:t xml:space="preserve"> Решение педсовета</w:t>
      </w:r>
    </w:p>
    <w:p w14:paraId="62CF70A7" w14:textId="77777777" w:rsidR="00B80C67" w:rsidRDefault="00B80C67" w:rsidP="00892DC9">
      <w:pPr>
        <w:jc w:val="both"/>
      </w:pPr>
    </w:p>
    <w:p w14:paraId="4B219095" w14:textId="04CC468A" w:rsidR="00B80C67" w:rsidRDefault="00B846B0" w:rsidP="00B846B0">
      <w:pPr>
        <w:jc w:val="center"/>
      </w:pPr>
      <w:r>
        <w:t>Ход педсовета</w:t>
      </w:r>
    </w:p>
    <w:p w14:paraId="30994FD7" w14:textId="77777777" w:rsidR="00B02B8C" w:rsidRDefault="00B02B8C" w:rsidP="00B02B8C">
      <w:pPr>
        <w:rPr>
          <w:color w:val="7030A0"/>
        </w:rPr>
      </w:pPr>
      <w:r w:rsidRPr="00B02B8C">
        <w:rPr>
          <w:b/>
          <w:bCs/>
          <w:color w:val="7030A0"/>
        </w:rPr>
        <w:t>(слайд № 2)</w:t>
      </w:r>
      <w:r w:rsidRPr="00B02B8C">
        <w:rPr>
          <w:color w:val="7030A0"/>
        </w:rPr>
        <w:t xml:space="preserve"> </w:t>
      </w:r>
    </w:p>
    <w:p w14:paraId="2AA36991" w14:textId="5832D16E" w:rsidR="00B02B8C" w:rsidRPr="00B02B8C" w:rsidRDefault="00B02B8C" w:rsidP="00892DC9">
      <w:pPr>
        <w:jc w:val="both"/>
      </w:pPr>
      <w:r w:rsidRPr="00B02B8C">
        <w:t>Вся страна пришла в движение – заговорили о рыночной экономике, об экономической </w:t>
      </w:r>
      <w:r w:rsidRPr="00B02B8C">
        <w:rPr>
          <w:i/>
          <w:iCs/>
        </w:rPr>
        <w:t>«революции»</w:t>
      </w:r>
      <w:r w:rsidRPr="00B02B8C">
        <w:t>, о новых взаимоотношениях между потребителями и производителями, о пользе рекламы и т. п.</w:t>
      </w:r>
    </w:p>
    <w:p w14:paraId="5A15A702" w14:textId="77777777" w:rsidR="00B02B8C" w:rsidRPr="00B02B8C" w:rsidRDefault="00B02B8C" w:rsidP="00892DC9">
      <w:pPr>
        <w:jc w:val="both"/>
      </w:pPr>
      <w:r w:rsidRPr="00B02B8C">
        <w:t>Новые механизмы хозяйствования требуют от современного человека особых качеств, особой экономической культуры. Между тем в нашей стране сложилось так, </w:t>
      </w:r>
      <w:r w:rsidRPr="00B02B8C">
        <w:rPr>
          <w:u w:val="single"/>
        </w:rPr>
        <w:t>что</w:t>
      </w:r>
      <w:r w:rsidRPr="00B02B8C">
        <w:t>:</w:t>
      </w:r>
    </w:p>
    <w:p w14:paraId="0BB4CE92" w14:textId="77777777" w:rsidR="00B02B8C" w:rsidRPr="00B02B8C" w:rsidRDefault="00B02B8C" w:rsidP="00892DC9">
      <w:pPr>
        <w:jc w:val="both"/>
      </w:pPr>
      <w:r w:rsidRPr="00B02B8C">
        <w:t>- о понятиях бизнеса, выгоде и невыгодности, о купле – продаже, возможности заработать деньги в народе не принято говорить;</w:t>
      </w:r>
    </w:p>
    <w:p w14:paraId="32657E86" w14:textId="77777777" w:rsidR="00B02B8C" w:rsidRPr="00B02B8C" w:rsidRDefault="00B02B8C" w:rsidP="00892DC9">
      <w:pPr>
        <w:jc w:val="both"/>
      </w:pPr>
      <w:r w:rsidRPr="00B02B8C">
        <w:t>- при обсуждении этих вопросов действует общественный стереотип </w:t>
      </w:r>
      <w:r w:rsidRPr="00B02B8C">
        <w:rPr>
          <w:i/>
          <w:iCs/>
        </w:rPr>
        <w:t>«неловкости»</w:t>
      </w:r>
      <w:r w:rsidRPr="00B02B8C">
        <w:t>;</w:t>
      </w:r>
    </w:p>
    <w:p w14:paraId="7AB39917" w14:textId="77777777" w:rsidR="00B02B8C" w:rsidRPr="00B02B8C" w:rsidRDefault="00B02B8C" w:rsidP="00892DC9">
      <w:pPr>
        <w:jc w:val="both"/>
      </w:pPr>
      <w:r w:rsidRPr="00B02B8C">
        <w:t>- россияне в основном являются </w:t>
      </w:r>
      <w:r w:rsidRPr="00B02B8C">
        <w:rPr>
          <w:i/>
          <w:iCs/>
        </w:rPr>
        <w:t>«пассивными»</w:t>
      </w:r>
      <w:r w:rsidRPr="00B02B8C">
        <w:t> потребителями.</w:t>
      </w:r>
    </w:p>
    <w:p w14:paraId="57051352" w14:textId="77777777" w:rsidR="00B02B8C" w:rsidRPr="00B02B8C" w:rsidRDefault="00B02B8C" w:rsidP="00892DC9">
      <w:pPr>
        <w:jc w:val="both"/>
      </w:pPr>
      <w:r w:rsidRPr="00B02B8C">
        <w:t>Поэтому экономическое воспитание и образование нужно начинать как можно раньше, желательно уже с дошкольного возраста.</w:t>
      </w:r>
    </w:p>
    <w:p w14:paraId="78C31650" w14:textId="77777777" w:rsidR="00B02B8C" w:rsidRPr="00B02B8C" w:rsidRDefault="00B02B8C" w:rsidP="00892DC9">
      <w:pPr>
        <w:jc w:val="both"/>
      </w:pPr>
      <w:r w:rsidRPr="00B02B8C">
        <w:t>Экономическое воспитание - часть общей системы воспитания, организованный педагогический</w:t>
      </w:r>
      <w:r w:rsidRPr="00B02B8C">
        <w:rPr>
          <w:b/>
          <w:bCs/>
        </w:rPr>
        <w:t xml:space="preserve"> </w:t>
      </w:r>
      <w:r w:rsidRPr="00B02B8C">
        <w:t>процесс, направленный на формирование бережного отношения к окружающему миру ценностей, еще одна из граней воспитательного процесса.</w:t>
      </w:r>
    </w:p>
    <w:p w14:paraId="6F3BFFFC" w14:textId="77777777" w:rsidR="00B02B8C" w:rsidRPr="00B02B8C" w:rsidRDefault="00B02B8C" w:rsidP="00892DC9">
      <w:pPr>
        <w:jc w:val="both"/>
      </w:pPr>
      <w:r w:rsidRPr="00B02B8C">
        <w:t>Учитывая то, что у дошкольников преобладает наглядно-образное мышление и основной вид деятельности – игра, именно, через игру ребенок осваивает и познает мир. Следовательно, игровая деятельность становится основным средством экономического воспитания старших дошкольников.</w:t>
      </w:r>
    </w:p>
    <w:p w14:paraId="6BD84960" w14:textId="77777777" w:rsidR="00B02B8C" w:rsidRPr="00B02B8C" w:rsidRDefault="00B02B8C" w:rsidP="00892DC9">
      <w:pPr>
        <w:jc w:val="both"/>
      </w:pPr>
      <w:r w:rsidRPr="00B02B8C">
        <w:t>Поэтому тема «Влияние игры на экономическое развитие дошкольников» очень актуальна</w:t>
      </w:r>
    </w:p>
    <w:p w14:paraId="6383D831" w14:textId="77777777" w:rsidR="00B02B8C" w:rsidRPr="00B02B8C" w:rsidRDefault="00B02B8C" w:rsidP="00892DC9">
      <w:pPr>
        <w:jc w:val="both"/>
      </w:pPr>
      <w:r w:rsidRPr="00B02B8C">
        <w:lastRenderedPageBreak/>
        <w:t>Среди психологов, педагогов не существует единого взгляда на стандарты обучения финансовой грамотности.</w:t>
      </w:r>
    </w:p>
    <w:p w14:paraId="5409B46E" w14:textId="77777777" w:rsidR="00B02B8C" w:rsidRPr="00B02B8C" w:rsidRDefault="00B02B8C" w:rsidP="00892DC9">
      <w:pPr>
        <w:jc w:val="both"/>
      </w:pPr>
      <w:r w:rsidRPr="00B02B8C">
        <w:t>Большинство из них считают, что обучение финансовой грамотности целесообразно начинать в раннем возрасте на начальных ступенях образовательной системы.</w:t>
      </w:r>
    </w:p>
    <w:p w14:paraId="135BB7A1" w14:textId="1DB66BF3" w:rsidR="00B02B8C" w:rsidRPr="00B02B8C" w:rsidRDefault="00B02B8C" w:rsidP="00892DC9">
      <w:pPr>
        <w:jc w:val="both"/>
      </w:pPr>
      <w:r w:rsidRPr="00B02B8C">
        <w:t xml:space="preserve">Одна из ведущих специалистов </w:t>
      </w:r>
      <w:proofErr w:type="spellStart"/>
      <w:r w:rsidRPr="00B02B8C">
        <w:t>Джолайн</w:t>
      </w:r>
      <w:proofErr w:type="spellEnd"/>
      <w:r w:rsidRPr="00B02B8C">
        <w:t xml:space="preserve"> Годфри, занимающихся в США </w:t>
      </w:r>
      <w:r w:rsidR="0076093D" w:rsidRPr="00B02B8C">
        <w:t>финансовым воспитанием детей,</w:t>
      </w:r>
      <w:r w:rsidRPr="00B02B8C">
        <w:t xml:space="preserve"> отметила, что процесс социального, эмоционального развития ребенка в возрасте от 5 до 7 лет</w:t>
      </w:r>
      <w:r w:rsidR="0076093D">
        <w:t>,</w:t>
      </w:r>
      <w:r w:rsidRPr="00B02B8C">
        <w:t xml:space="preserve"> главные детские помощники в изучении мира — это любопытство и любознательность, неусидчивость, неумение сконцентрировать внимание. Ещё нет понимания, что в этом мире справедливо, а что — нет. Как раз в этом возрасте необходимо начать учить, как вести счет деньгам, пониманию ценности и назначению денег. Формировать умение отличать желания от потребностей.</w:t>
      </w:r>
    </w:p>
    <w:p w14:paraId="40A062E5" w14:textId="77777777" w:rsidR="00B02B8C" w:rsidRPr="00B02B8C" w:rsidRDefault="00B02B8C" w:rsidP="00892DC9">
      <w:pPr>
        <w:jc w:val="both"/>
      </w:pPr>
      <w:r w:rsidRPr="00B02B8C">
        <w:t>Здесь все мы хотим для своих детей самого лучшего, но нужно помнить o том, что выполнение любого каприза ребенка, любой ценный подарок просто так не даст нашим детям правильного понимания, как относиться к деньгам, и как с ними обращаться. Безусловно, задача педагога объяснить ребенку, что для того, чтобы заиметь то, что хочется нужно потрудиться и заработать на это деньги.</w:t>
      </w:r>
    </w:p>
    <w:p w14:paraId="63FEC900" w14:textId="77777777" w:rsidR="00B02B8C" w:rsidRPr="00B02B8C" w:rsidRDefault="00B02B8C" w:rsidP="00892DC9">
      <w:pPr>
        <w:jc w:val="both"/>
      </w:pPr>
      <w:r w:rsidRPr="00B02B8C">
        <w:t>Дети должны знать обо всех банковских продуктах, которые появляются на рынке. Например, что такое кредитная карта.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w:t>
      </w:r>
    </w:p>
    <w:p w14:paraId="4071EEB9" w14:textId="1FEC62BB" w:rsidR="00B02B8C" w:rsidRPr="00B02B8C" w:rsidRDefault="00B02B8C" w:rsidP="00892DC9">
      <w:pPr>
        <w:jc w:val="both"/>
      </w:pPr>
      <w:r w:rsidRPr="00B02B8C">
        <w:t xml:space="preserve">Дети должны знать, что жить надо по средствам, тратить надо меньше, чем зарабатывается. Понятно, что счастье за деньги не купишь, но детям </w:t>
      </w:r>
      <w:r w:rsidR="0076093D" w:rsidRPr="00B02B8C">
        <w:t>нелишним</w:t>
      </w:r>
      <w:r w:rsidRPr="00B02B8C">
        <w:t xml:space="preserve"> будет знать, что достаточное количество финансовых ресурсов открывают перед ними большие возможности.</w:t>
      </w:r>
    </w:p>
    <w:p w14:paraId="6DE0145C" w14:textId="77777777" w:rsidR="00B02B8C" w:rsidRPr="00B02B8C" w:rsidRDefault="00B02B8C" w:rsidP="00892DC9">
      <w:pPr>
        <w:jc w:val="both"/>
      </w:pPr>
      <w:r w:rsidRPr="00B02B8C">
        <w:t>Конечно, главным помощником для педагога в экономическом развитии детей дошкольного возраста становится игра. Именно через игру ребенок осваивает и познает мир. Обучение, осуществляемое с помощью игры, естественно для дошкольника.</w:t>
      </w:r>
    </w:p>
    <w:p w14:paraId="4879EF81" w14:textId="77777777" w:rsidR="00B02B8C" w:rsidRPr="00B02B8C" w:rsidRDefault="00B02B8C" w:rsidP="00B02B8C"/>
    <w:p w14:paraId="3B037E02" w14:textId="77777777" w:rsidR="0076093D" w:rsidRDefault="00B02B8C" w:rsidP="00B02B8C">
      <w:pPr>
        <w:rPr>
          <w:color w:val="7030A0"/>
        </w:rPr>
      </w:pPr>
      <w:r w:rsidRPr="00B02B8C">
        <w:rPr>
          <w:b/>
          <w:bCs/>
          <w:color w:val="7030A0"/>
        </w:rPr>
        <w:t>(слайд № 3)</w:t>
      </w:r>
      <w:r w:rsidRPr="00B02B8C">
        <w:rPr>
          <w:color w:val="7030A0"/>
        </w:rPr>
        <w:t xml:space="preserve"> </w:t>
      </w:r>
    </w:p>
    <w:p w14:paraId="08E5F8DD" w14:textId="5AEFC272" w:rsidR="00B02B8C" w:rsidRPr="00B02B8C" w:rsidRDefault="00B02B8C" w:rsidP="00892DC9">
      <w:pPr>
        <w:jc w:val="both"/>
      </w:pPr>
      <w:r w:rsidRPr="00B02B8C">
        <w:t xml:space="preserve">Сделать экономику понятной помогают </w:t>
      </w:r>
      <w:r w:rsidRPr="00B02B8C">
        <w:rPr>
          <w:b/>
          <w:bCs/>
          <w:i/>
          <w:iCs/>
        </w:rPr>
        <w:t>сюжетно-ролевые игры.</w:t>
      </w:r>
      <w:r w:rsidRPr="00B02B8C">
        <w:t xml:space="preserve"> Так, играя в сюжетно-ролевую игру </w:t>
      </w:r>
      <w:r w:rsidRPr="00B02B8C">
        <w:rPr>
          <w:i/>
          <w:iCs/>
        </w:rPr>
        <w:t>«Профессии»</w:t>
      </w:r>
      <w:r w:rsidRPr="00B02B8C">
        <w:t>, дети постигают смысл труда, воспроизводят трудовые процессы взрослых и одновременно </w:t>
      </w:r>
      <w:r w:rsidRPr="00B02B8C">
        <w:rPr>
          <w:i/>
          <w:iCs/>
        </w:rPr>
        <w:t>«обучаются»</w:t>
      </w:r>
      <w:r w:rsidRPr="00B02B8C">
        <w:t> </w:t>
      </w:r>
      <w:r w:rsidRPr="00B02B8C">
        <w:rPr>
          <w:b/>
          <w:bCs/>
        </w:rPr>
        <w:t>экономике</w:t>
      </w:r>
      <w:r w:rsidRPr="00B02B8C">
        <w:t xml:space="preserve">. </w:t>
      </w:r>
    </w:p>
    <w:p w14:paraId="7988F752" w14:textId="77777777" w:rsidR="00B02B8C" w:rsidRPr="00B02B8C" w:rsidRDefault="00B02B8C" w:rsidP="00892DC9">
      <w:pPr>
        <w:jc w:val="both"/>
      </w:pPr>
      <w:r w:rsidRPr="00B02B8C">
        <w:t xml:space="preserve">В </w:t>
      </w:r>
      <w:r w:rsidRPr="00B02B8C">
        <w:rPr>
          <w:b/>
          <w:bCs/>
          <w:i/>
          <w:iCs/>
        </w:rPr>
        <w:t>сюжетно-дидактических</w:t>
      </w:r>
      <w:r w:rsidRPr="00B02B8C">
        <w:t> </w:t>
      </w:r>
      <w:r w:rsidRPr="00B02B8C">
        <w:rPr>
          <w:b/>
          <w:bCs/>
          <w:i/>
          <w:iCs/>
        </w:rPr>
        <w:t>играх</w:t>
      </w:r>
      <w:r w:rsidRPr="00B02B8C">
        <w:t xml:space="preserve"> моделируются реальные жизненные ситуации: </w:t>
      </w:r>
    </w:p>
    <w:p w14:paraId="1684F81B" w14:textId="77777777" w:rsidR="00B02B8C" w:rsidRPr="00B02B8C" w:rsidRDefault="00B02B8C" w:rsidP="00892DC9">
      <w:pPr>
        <w:jc w:val="both"/>
      </w:pPr>
      <w:r w:rsidRPr="00B02B8C">
        <w:t xml:space="preserve">- операции купли-продажи, </w:t>
      </w:r>
    </w:p>
    <w:p w14:paraId="062EEC45" w14:textId="77777777" w:rsidR="00B02B8C" w:rsidRPr="00B02B8C" w:rsidRDefault="00B02B8C" w:rsidP="00892DC9">
      <w:pPr>
        <w:jc w:val="both"/>
      </w:pPr>
      <w:r w:rsidRPr="00B02B8C">
        <w:t xml:space="preserve">- производства и сбыта готовой продукции и др. </w:t>
      </w:r>
    </w:p>
    <w:p w14:paraId="512AB8FB" w14:textId="77777777" w:rsidR="00B02B8C" w:rsidRPr="00B02B8C" w:rsidRDefault="00B02B8C" w:rsidP="00892DC9">
      <w:pPr>
        <w:jc w:val="both"/>
        <w:rPr>
          <w:b/>
          <w:bCs/>
        </w:rPr>
      </w:pPr>
      <w:r w:rsidRPr="00B02B8C">
        <w:t>Соединение учебно-игровой и реальной деятельности наиболее эффективно для усвоения старшими дошкольниками сложных экономических знаний</w:t>
      </w:r>
      <w:r w:rsidRPr="00B02B8C">
        <w:rPr>
          <w:b/>
          <w:bCs/>
        </w:rPr>
        <w:t>.</w:t>
      </w:r>
    </w:p>
    <w:p w14:paraId="6F074B93" w14:textId="77777777" w:rsidR="00B02B8C" w:rsidRPr="00B02B8C" w:rsidRDefault="00B02B8C" w:rsidP="00892DC9">
      <w:pPr>
        <w:jc w:val="both"/>
      </w:pPr>
      <w:r w:rsidRPr="00B02B8C">
        <w:t>В играх </w:t>
      </w:r>
      <w:r w:rsidRPr="00B02B8C">
        <w:rPr>
          <w:i/>
          <w:iCs/>
        </w:rPr>
        <w:t>«Кондитерская фабрика»</w:t>
      </w:r>
      <w:r w:rsidRPr="00B02B8C">
        <w:t>, </w:t>
      </w:r>
      <w:r w:rsidRPr="00B02B8C">
        <w:rPr>
          <w:i/>
          <w:iCs/>
        </w:rPr>
        <w:t>«Ателье для маленьких красавиц»</w:t>
      </w:r>
      <w:r w:rsidRPr="00B02B8C">
        <w:t>, </w:t>
      </w:r>
      <w:r w:rsidRPr="00B02B8C">
        <w:rPr>
          <w:i/>
          <w:iCs/>
        </w:rPr>
        <w:t>«Рекламное агентство»</w:t>
      </w:r>
      <w:r w:rsidRPr="00B02B8C">
        <w:t>, </w:t>
      </w:r>
      <w:r w:rsidRPr="00B02B8C">
        <w:rPr>
          <w:i/>
          <w:iCs/>
        </w:rPr>
        <w:t>«Пункт обмена валюты»</w:t>
      </w:r>
      <w:r w:rsidRPr="00B02B8C">
        <w:t>, </w:t>
      </w:r>
      <w:r w:rsidRPr="00B02B8C">
        <w:rPr>
          <w:i/>
          <w:iCs/>
        </w:rPr>
        <w:t>«Строительство дома»</w:t>
      </w:r>
      <w:r w:rsidRPr="00B02B8C">
        <w:t>, </w:t>
      </w:r>
      <w:r w:rsidRPr="00B02B8C">
        <w:rPr>
          <w:i/>
          <w:iCs/>
        </w:rPr>
        <w:t>«Комната переговоров»</w:t>
      </w:r>
      <w:r w:rsidRPr="00B02B8C">
        <w:t>, </w:t>
      </w:r>
      <w:r w:rsidRPr="00B02B8C">
        <w:rPr>
          <w:i/>
          <w:iCs/>
        </w:rPr>
        <w:t>«Супермаркет»</w:t>
      </w:r>
      <w:r w:rsidRPr="00B02B8C">
        <w:t> и др. создаются наиболее благоприятные условия для развития у детей интереса к экономическим знаниям, создается естественная, приближенная к реальности обстановка, устанавливается психологически адекватная возрасту ситуация общения.</w:t>
      </w:r>
    </w:p>
    <w:p w14:paraId="05EB30CE" w14:textId="77777777" w:rsidR="00B02B8C" w:rsidRPr="00B02B8C" w:rsidRDefault="00B02B8C" w:rsidP="00892DC9">
      <w:pPr>
        <w:jc w:val="both"/>
      </w:pPr>
      <w:r w:rsidRPr="00B02B8C">
        <w:t>Также детьми приобретаются практические навыки обращения с деньгами в ходе сюжетно-ролевых игр: </w:t>
      </w:r>
      <w:r w:rsidRPr="00B02B8C">
        <w:rPr>
          <w:i/>
          <w:iCs/>
        </w:rPr>
        <w:t>«Супермаркет»</w:t>
      </w:r>
      <w:r w:rsidRPr="00B02B8C">
        <w:t>, </w:t>
      </w:r>
      <w:r w:rsidRPr="00B02B8C">
        <w:rPr>
          <w:i/>
          <w:iCs/>
        </w:rPr>
        <w:t>«Сберкасса»</w:t>
      </w:r>
      <w:r w:rsidRPr="00B02B8C">
        <w:t>, </w:t>
      </w:r>
      <w:r w:rsidRPr="00B02B8C">
        <w:rPr>
          <w:i/>
          <w:iCs/>
        </w:rPr>
        <w:t>«Прачечная»</w:t>
      </w:r>
      <w:r w:rsidRPr="00B02B8C">
        <w:t>, </w:t>
      </w:r>
      <w:r w:rsidRPr="00B02B8C">
        <w:rPr>
          <w:i/>
          <w:iCs/>
        </w:rPr>
        <w:t>«Банк»</w:t>
      </w:r>
      <w:r w:rsidRPr="00B02B8C">
        <w:t>, </w:t>
      </w:r>
      <w:r w:rsidRPr="00B02B8C">
        <w:rPr>
          <w:i/>
          <w:iCs/>
        </w:rPr>
        <w:t>«Кафе»</w:t>
      </w:r>
      <w:r w:rsidRPr="00B02B8C">
        <w:t> и др.,</w:t>
      </w:r>
    </w:p>
    <w:p w14:paraId="2ABBFF9E" w14:textId="77777777" w:rsidR="00B02B8C" w:rsidRPr="00B02B8C" w:rsidRDefault="00B02B8C" w:rsidP="00892DC9">
      <w:pPr>
        <w:jc w:val="both"/>
      </w:pPr>
      <w:r w:rsidRPr="00B02B8C">
        <w:t>знакомство с разными формами сбыта продукции дети также получают в ходе сюжетно – ролевых игр: </w:t>
      </w:r>
      <w:r w:rsidRPr="00B02B8C">
        <w:rPr>
          <w:i/>
          <w:iCs/>
        </w:rPr>
        <w:t>«Аукцион»</w:t>
      </w:r>
      <w:r w:rsidRPr="00B02B8C">
        <w:t>, </w:t>
      </w:r>
      <w:r w:rsidRPr="00B02B8C">
        <w:rPr>
          <w:i/>
          <w:iCs/>
        </w:rPr>
        <w:t>«Рынок»</w:t>
      </w:r>
      <w:r w:rsidRPr="00B02B8C">
        <w:t>, </w:t>
      </w:r>
      <w:r w:rsidRPr="00B02B8C">
        <w:rPr>
          <w:i/>
          <w:iCs/>
        </w:rPr>
        <w:t>«Рекламное агентство»</w:t>
      </w:r>
      <w:r w:rsidRPr="00B02B8C">
        <w:t>, а знакомство с ресурсами своей страны в ходе таких игр, как </w:t>
      </w:r>
      <w:r w:rsidRPr="00B02B8C">
        <w:rPr>
          <w:i/>
          <w:iCs/>
        </w:rPr>
        <w:t>«Геологи»</w:t>
      </w:r>
      <w:r w:rsidRPr="00B02B8C">
        <w:t>, </w:t>
      </w:r>
      <w:r w:rsidRPr="00B02B8C">
        <w:rPr>
          <w:i/>
          <w:iCs/>
        </w:rPr>
        <w:t>«Газовики»</w:t>
      </w:r>
      <w:r w:rsidRPr="00B02B8C">
        <w:t>.</w:t>
      </w:r>
    </w:p>
    <w:p w14:paraId="4EE6C19F" w14:textId="77777777" w:rsidR="0076093D" w:rsidRPr="0076093D" w:rsidRDefault="00B02B8C" w:rsidP="00B02B8C">
      <w:pPr>
        <w:rPr>
          <w:b/>
          <w:bCs/>
          <w:color w:val="7030A0"/>
        </w:rPr>
      </w:pPr>
      <w:r w:rsidRPr="00B02B8C">
        <w:rPr>
          <w:b/>
          <w:bCs/>
          <w:color w:val="7030A0"/>
        </w:rPr>
        <w:t xml:space="preserve">(слайд № 4) </w:t>
      </w:r>
    </w:p>
    <w:p w14:paraId="094A0D65" w14:textId="1005F077" w:rsidR="00B02B8C" w:rsidRPr="00B02B8C" w:rsidRDefault="00B02B8C" w:rsidP="00892DC9">
      <w:pPr>
        <w:jc w:val="both"/>
      </w:pPr>
      <w:r w:rsidRPr="00B02B8C">
        <w:rPr>
          <w:b/>
          <w:bCs/>
          <w:i/>
          <w:iCs/>
        </w:rPr>
        <w:t>В дидактических играх</w:t>
      </w:r>
      <w:r w:rsidRPr="00B02B8C">
        <w:rPr>
          <w:b/>
          <w:bCs/>
        </w:rPr>
        <w:t> </w:t>
      </w:r>
      <w:r w:rsidRPr="00B02B8C">
        <w:rPr>
          <w:i/>
          <w:iCs/>
        </w:rPr>
        <w:t>«Кем быть?»</w:t>
      </w:r>
      <w:r w:rsidRPr="00B02B8C">
        <w:t>, </w:t>
      </w:r>
      <w:r w:rsidRPr="00B02B8C">
        <w:rPr>
          <w:i/>
          <w:iCs/>
        </w:rPr>
        <w:t>«Обмен»</w:t>
      </w:r>
      <w:r w:rsidRPr="00B02B8C">
        <w:t>, </w:t>
      </w:r>
      <w:r w:rsidRPr="00B02B8C">
        <w:rPr>
          <w:i/>
          <w:iCs/>
        </w:rPr>
        <w:t>«Семейный бюджет»</w:t>
      </w:r>
      <w:r w:rsidRPr="00B02B8C">
        <w:t>, </w:t>
      </w:r>
      <w:r w:rsidRPr="00B02B8C">
        <w:rPr>
          <w:i/>
          <w:iCs/>
        </w:rPr>
        <w:t>«Маленькие покупки»</w:t>
      </w:r>
      <w:r w:rsidRPr="00B02B8C">
        <w:t> уточняются и закрепляются представления детей о мире экономических явлений, терминах, приобретаются новые экономические знания</w:t>
      </w:r>
      <w:r w:rsidRPr="00B02B8C">
        <w:rPr>
          <w:b/>
          <w:bCs/>
        </w:rPr>
        <w:t>,</w:t>
      </w:r>
      <w:r w:rsidRPr="00B02B8C">
        <w:t xml:space="preserve"> умения и навыки. Дошкольники</w:t>
      </w:r>
      <w:r w:rsidRPr="00B02B8C">
        <w:rPr>
          <w:b/>
          <w:bCs/>
        </w:rPr>
        <w:t>,</w:t>
      </w:r>
      <w:r w:rsidRPr="00B02B8C">
        <w:t xml:space="preserve">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14:paraId="3A1F6CFA" w14:textId="77777777" w:rsidR="0076093D" w:rsidRPr="0076093D" w:rsidRDefault="00B02B8C" w:rsidP="00B02B8C">
      <w:pPr>
        <w:rPr>
          <w:color w:val="7030A0"/>
        </w:rPr>
      </w:pPr>
      <w:r w:rsidRPr="00B02B8C">
        <w:rPr>
          <w:b/>
          <w:bCs/>
          <w:color w:val="7030A0"/>
        </w:rPr>
        <w:lastRenderedPageBreak/>
        <w:t>(слайд № 5)</w:t>
      </w:r>
      <w:r w:rsidRPr="00B02B8C">
        <w:rPr>
          <w:color w:val="7030A0"/>
        </w:rPr>
        <w:t xml:space="preserve"> </w:t>
      </w:r>
    </w:p>
    <w:p w14:paraId="78F0899F" w14:textId="059EDA0A" w:rsidR="00B02B8C" w:rsidRPr="00B02B8C" w:rsidRDefault="00B02B8C" w:rsidP="00892DC9">
      <w:pPr>
        <w:jc w:val="both"/>
      </w:pPr>
      <w:r w:rsidRPr="00B02B8C">
        <w:rPr>
          <w:b/>
          <w:bCs/>
          <w:i/>
          <w:iCs/>
        </w:rPr>
        <w:t>Особое место занимают интеллектуальные игры-развлечения:</w:t>
      </w:r>
      <w:r w:rsidRPr="00B02B8C">
        <w:t> </w:t>
      </w:r>
      <w:r w:rsidRPr="00B02B8C">
        <w:rPr>
          <w:i/>
          <w:iCs/>
        </w:rPr>
        <w:t>«Что? Где? Почём?»</w:t>
      </w:r>
      <w:r w:rsidRPr="00B02B8C">
        <w:t>, </w:t>
      </w:r>
      <w:r w:rsidRPr="00B02B8C">
        <w:rPr>
          <w:i/>
          <w:iCs/>
        </w:rPr>
        <w:t>«Кто на свете всех умнее, в</w:t>
      </w:r>
      <w:r w:rsidRPr="00B02B8C">
        <w:rPr>
          <w:b/>
          <w:bCs/>
          <w:i/>
          <w:iCs/>
        </w:rPr>
        <w:t> </w:t>
      </w:r>
      <w:r w:rsidRPr="00B02B8C">
        <w:rPr>
          <w:i/>
          <w:iCs/>
        </w:rPr>
        <w:t>экономике сильнее?»</w:t>
      </w:r>
      <w:r w:rsidRPr="00B02B8C">
        <w:t>, </w:t>
      </w:r>
      <w:r w:rsidRPr="00B02B8C">
        <w:rPr>
          <w:i/>
          <w:iCs/>
        </w:rPr>
        <w:t>«Бизнес-клуб»</w:t>
      </w:r>
      <w:r w:rsidRPr="00B02B8C">
        <w:t>, </w:t>
      </w:r>
      <w:r w:rsidRPr="00B02B8C">
        <w:rPr>
          <w:i/>
          <w:iCs/>
        </w:rPr>
        <w:t>«Аукцион»</w:t>
      </w:r>
      <w:r w:rsidRPr="00B02B8C">
        <w:t>, игры – викторины, конкурсы, олимпиады; которые хорошо использовать в качестве итоговых мероприятий по нескольким темам. Интеллектуальная игра позволяет в игровой -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w:t>
      </w:r>
    </w:p>
    <w:p w14:paraId="5CE60A60" w14:textId="77777777" w:rsidR="0076093D" w:rsidRPr="0076093D" w:rsidRDefault="00B02B8C" w:rsidP="00B02B8C">
      <w:pPr>
        <w:rPr>
          <w:color w:val="7030A0"/>
        </w:rPr>
      </w:pPr>
      <w:r w:rsidRPr="00B02B8C">
        <w:rPr>
          <w:b/>
          <w:bCs/>
          <w:color w:val="7030A0"/>
        </w:rPr>
        <w:t>(слайд № 6)</w:t>
      </w:r>
      <w:r w:rsidRPr="00B02B8C">
        <w:rPr>
          <w:color w:val="7030A0"/>
        </w:rPr>
        <w:t xml:space="preserve"> </w:t>
      </w:r>
    </w:p>
    <w:p w14:paraId="3EDC7FDD" w14:textId="62A48743" w:rsidR="00B02B8C" w:rsidRPr="00B02B8C" w:rsidRDefault="00B02B8C" w:rsidP="00892DC9">
      <w:pPr>
        <w:jc w:val="both"/>
      </w:pPr>
      <w:r w:rsidRPr="00B02B8C">
        <w:t>Всегда дают положительный результат и заинтересовывают детей различные экскурсии, к примеру, в банк, к местам торговли, с целью рассмотреть наружную рекламу ближайших улиц, что позволяет познакомиться с реальными объектами.</w:t>
      </w:r>
    </w:p>
    <w:p w14:paraId="3F1C744D" w14:textId="77777777" w:rsidR="0076093D" w:rsidRPr="0076093D" w:rsidRDefault="00B02B8C" w:rsidP="00B02B8C">
      <w:pPr>
        <w:rPr>
          <w:color w:val="7030A0"/>
        </w:rPr>
      </w:pPr>
      <w:r w:rsidRPr="00B02B8C">
        <w:rPr>
          <w:b/>
          <w:bCs/>
          <w:color w:val="7030A0"/>
        </w:rPr>
        <w:t>(слайд № 7)</w:t>
      </w:r>
      <w:r w:rsidRPr="00B02B8C">
        <w:rPr>
          <w:color w:val="7030A0"/>
        </w:rPr>
        <w:t xml:space="preserve"> </w:t>
      </w:r>
    </w:p>
    <w:p w14:paraId="2C2218BA" w14:textId="0028FA71" w:rsidR="00B02B8C" w:rsidRPr="00B02B8C" w:rsidRDefault="00B02B8C" w:rsidP="00892DC9">
      <w:pPr>
        <w:jc w:val="both"/>
      </w:pPr>
      <w:r w:rsidRPr="00B02B8C">
        <w:t>Очень важно чтобы в группах была создана предметно развивающая среда. Оборудование в центрах детского развития к ролевым играм</w:t>
      </w:r>
      <w:r w:rsidRPr="00B02B8C">
        <w:rPr>
          <w:b/>
          <w:bCs/>
        </w:rPr>
        <w:t>,</w:t>
      </w:r>
      <w:r w:rsidRPr="00B02B8C">
        <w:t xml:space="preserve"> учебная зона должны быть динамичны, доступны, многофункциональны.</w:t>
      </w:r>
    </w:p>
    <w:p w14:paraId="331B7070" w14:textId="77777777" w:rsidR="00B02B8C" w:rsidRPr="00B02B8C" w:rsidRDefault="00B02B8C" w:rsidP="00892DC9">
      <w:pPr>
        <w:jc w:val="both"/>
      </w:pPr>
      <w:r w:rsidRPr="00B02B8C">
        <w:t>Кроме того, большую роль играет</w:t>
      </w:r>
      <w:r w:rsidRPr="00B02B8C">
        <w:rPr>
          <w:b/>
          <w:bCs/>
        </w:rPr>
        <w:t> </w:t>
      </w:r>
      <w:r w:rsidRPr="00B02B8C">
        <w:t>наглядно – иллюстрационный материал, который помогает детям лучше усвоить тему. Это могут быть карты-схемы прихода воды или энергии в дом, лабиринты </w:t>
      </w:r>
      <w:r w:rsidRPr="00B02B8C">
        <w:rPr>
          <w:i/>
          <w:iCs/>
        </w:rPr>
        <w:t>«Найди не выключенный прибор»</w:t>
      </w:r>
      <w:r w:rsidRPr="00B02B8C">
        <w:t>, </w:t>
      </w:r>
      <w:r w:rsidRPr="00B02B8C">
        <w:rPr>
          <w:i/>
          <w:iCs/>
        </w:rPr>
        <w:t>«Включи электросчетчик»</w:t>
      </w:r>
      <w:r w:rsidRPr="00B02B8C">
        <w:t>, карта – схема </w:t>
      </w:r>
      <w:r w:rsidRPr="00B02B8C">
        <w:rPr>
          <w:i/>
          <w:iCs/>
        </w:rPr>
        <w:t>«Путешествие в городе»</w:t>
      </w:r>
      <w:r w:rsidRPr="00B02B8C">
        <w:t> и другое.</w:t>
      </w:r>
    </w:p>
    <w:p w14:paraId="2E198696" w14:textId="77777777" w:rsidR="0076093D" w:rsidRPr="0076093D" w:rsidRDefault="00B02B8C" w:rsidP="00B02B8C">
      <w:pPr>
        <w:rPr>
          <w:color w:val="7030A0"/>
        </w:rPr>
      </w:pPr>
      <w:r w:rsidRPr="00B02B8C">
        <w:rPr>
          <w:b/>
          <w:bCs/>
          <w:color w:val="7030A0"/>
        </w:rPr>
        <w:t>(слайд № 8)</w:t>
      </w:r>
      <w:r w:rsidRPr="00B02B8C">
        <w:rPr>
          <w:color w:val="7030A0"/>
        </w:rPr>
        <w:t xml:space="preserve"> </w:t>
      </w:r>
    </w:p>
    <w:p w14:paraId="3EB53C7F" w14:textId="41A6911B" w:rsidR="00B02B8C" w:rsidRPr="00B02B8C" w:rsidRDefault="00B02B8C" w:rsidP="00892DC9">
      <w:pPr>
        <w:jc w:val="both"/>
      </w:pPr>
      <w:r w:rsidRPr="00B02B8C">
        <w:t>Необходимо создать картотеку игр, в которую могут войти игры </w:t>
      </w:r>
      <w:r w:rsidRPr="00B02B8C">
        <w:rPr>
          <w:i/>
          <w:iCs/>
        </w:rPr>
        <w:t>«Дороже – дешевле»</w:t>
      </w:r>
      <w:r w:rsidRPr="00B02B8C">
        <w:t>, </w:t>
      </w:r>
      <w:r w:rsidRPr="00B02B8C">
        <w:rPr>
          <w:i/>
          <w:iCs/>
        </w:rPr>
        <w:t>«Супермаркет»</w:t>
      </w:r>
      <w:r w:rsidRPr="00B02B8C">
        <w:t>, </w:t>
      </w:r>
      <w:r w:rsidRPr="00B02B8C">
        <w:rPr>
          <w:i/>
          <w:iCs/>
        </w:rPr>
        <w:t>«Булочная»</w:t>
      </w:r>
      <w:r w:rsidRPr="00B02B8C">
        <w:t>, </w:t>
      </w:r>
      <w:r w:rsidRPr="00B02B8C">
        <w:rPr>
          <w:i/>
          <w:iCs/>
        </w:rPr>
        <w:t>«Маленькие и большие покупки»</w:t>
      </w:r>
      <w:r w:rsidRPr="00B02B8C">
        <w:t>, </w:t>
      </w:r>
      <w:r w:rsidRPr="00B02B8C">
        <w:rPr>
          <w:i/>
          <w:iCs/>
        </w:rPr>
        <w:t>«Кем быть?»</w:t>
      </w:r>
      <w:r w:rsidRPr="00B02B8C">
        <w:t> и другие.</w:t>
      </w:r>
    </w:p>
    <w:p w14:paraId="49DEBCBD" w14:textId="77777777" w:rsidR="00B02B8C" w:rsidRPr="00B02B8C" w:rsidRDefault="00B02B8C" w:rsidP="00892DC9">
      <w:pPr>
        <w:jc w:val="both"/>
      </w:pPr>
      <w:r w:rsidRPr="00B02B8C">
        <w:rPr>
          <w:b/>
          <w:bCs/>
        </w:rPr>
        <w:t>Старшие дошкольники</w:t>
      </w:r>
      <w:r w:rsidRPr="00B02B8C">
        <w:t> – это будущие школьники, затем студенты и, конечно, же труженики. Именно, опыт, сформировавшиеся в </w:t>
      </w:r>
      <w:r w:rsidRPr="00B02B8C">
        <w:rPr>
          <w:b/>
          <w:bCs/>
        </w:rPr>
        <w:t>дошкольном возрасте</w:t>
      </w:r>
      <w:r w:rsidRPr="00B02B8C">
        <w:t>, станет фундаментом для успешной </w:t>
      </w:r>
      <w:r w:rsidRPr="00B02B8C">
        <w:rPr>
          <w:b/>
          <w:bCs/>
        </w:rPr>
        <w:t>экономической деятельности</w:t>
      </w:r>
      <w:r w:rsidRPr="00B02B8C">
        <w:t>. Поэтому столь важным является организация работы по формированию </w:t>
      </w:r>
      <w:r w:rsidRPr="00B02B8C">
        <w:rPr>
          <w:b/>
          <w:bCs/>
        </w:rPr>
        <w:t>экономической грамотности детей старшего дошкольного возраста</w:t>
      </w:r>
      <w:r w:rsidRPr="00B02B8C">
        <w:t>.</w:t>
      </w:r>
    </w:p>
    <w:p w14:paraId="36BEA6D0" w14:textId="77777777" w:rsidR="0076093D" w:rsidRPr="0076093D" w:rsidRDefault="00B02B8C" w:rsidP="00B02B8C">
      <w:pPr>
        <w:rPr>
          <w:b/>
          <w:bCs/>
          <w:color w:val="7030A0"/>
        </w:rPr>
      </w:pPr>
      <w:r w:rsidRPr="00B02B8C">
        <w:rPr>
          <w:b/>
          <w:bCs/>
          <w:color w:val="7030A0"/>
        </w:rPr>
        <w:t xml:space="preserve">(слайд № 9) </w:t>
      </w:r>
    </w:p>
    <w:p w14:paraId="00FB6805" w14:textId="244CF0CD" w:rsidR="00B02B8C" w:rsidRPr="00B02B8C" w:rsidRDefault="00B02B8C" w:rsidP="00B02B8C">
      <w:pPr>
        <w:rPr>
          <w:b/>
          <w:bCs/>
        </w:rPr>
      </w:pPr>
      <w:r w:rsidRPr="00B02B8C">
        <w:rPr>
          <w:b/>
          <w:bCs/>
        </w:rPr>
        <w:t>Спасибо за внимание!!!</w:t>
      </w:r>
    </w:p>
    <w:p w14:paraId="2BBADAD9" w14:textId="77777777" w:rsidR="00B02B8C" w:rsidRDefault="00B02B8C" w:rsidP="00B02B8C"/>
    <w:p w14:paraId="31CB45A8" w14:textId="697BE45B" w:rsidR="003055E2" w:rsidRDefault="0076093D" w:rsidP="0076093D">
      <w:r>
        <w:t xml:space="preserve">А сейчас своим опытом работы по данной теме поделится Умерова Г.К. </w:t>
      </w:r>
    </w:p>
    <w:p w14:paraId="7416AAD8" w14:textId="77777777" w:rsidR="0076093D" w:rsidRDefault="0076093D" w:rsidP="003055E2">
      <w:pPr>
        <w:rPr>
          <w:b/>
          <w:bCs/>
        </w:rPr>
      </w:pPr>
    </w:p>
    <w:p w14:paraId="2AA6ADFB" w14:textId="24A51FA0" w:rsidR="003055E2" w:rsidRPr="003055E2" w:rsidRDefault="00CB23B6" w:rsidP="0076093D">
      <w:pPr>
        <w:jc w:val="center"/>
        <w:rPr>
          <w:b/>
          <w:bCs/>
        </w:rPr>
      </w:pPr>
      <w:r w:rsidRPr="00CB23B6">
        <w:rPr>
          <w:b/>
          <w:bCs/>
        </w:rPr>
        <w:t xml:space="preserve">Тематический контроль </w:t>
      </w:r>
      <w:r w:rsidRPr="003055E2">
        <w:rPr>
          <w:b/>
          <w:bCs/>
          <w:i/>
          <w:iCs/>
        </w:rPr>
        <w:t>«</w:t>
      </w:r>
      <w:r w:rsidR="003055E2" w:rsidRPr="003055E2">
        <w:rPr>
          <w:b/>
          <w:bCs/>
          <w:i/>
          <w:iCs/>
        </w:rPr>
        <w:t>Экономическое развитие дошкольников через игровую деятельность»</w:t>
      </w:r>
      <w:r w:rsidR="003055E2" w:rsidRPr="003055E2">
        <w:rPr>
          <w:b/>
          <w:bCs/>
        </w:rPr>
        <w:t xml:space="preserve"> (старший воспитатель Гордей Н.Ю.)</w:t>
      </w:r>
    </w:p>
    <w:p w14:paraId="26FA3810" w14:textId="1C80B7DF" w:rsidR="00DB36D3" w:rsidRPr="008546B0" w:rsidRDefault="00DB36D3" w:rsidP="00DB36D3">
      <w:pPr>
        <w:jc w:val="center"/>
        <w:rPr>
          <w:b/>
          <w:bCs/>
        </w:rPr>
      </w:pPr>
      <w:r>
        <w:rPr>
          <w:b/>
          <w:bCs/>
        </w:rPr>
        <w:t>Аналитическая справка</w:t>
      </w:r>
      <w:r w:rsidR="008546B0">
        <w:rPr>
          <w:b/>
          <w:bCs/>
        </w:rPr>
        <w:t xml:space="preserve"> </w:t>
      </w:r>
    </w:p>
    <w:p w14:paraId="76D73689" w14:textId="347E9C2C" w:rsidR="003B46FD" w:rsidRDefault="003B46FD" w:rsidP="003B46FD">
      <w:pPr>
        <w:rPr>
          <w:b/>
          <w:bCs/>
        </w:rPr>
      </w:pPr>
      <w:r>
        <w:rPr>
          <w:b/>
          <w:bCs/>
        </w:rPr>
        <w:t>Разное:</w:t>
      </w:r>
    </w:p>
    <w:p w14:paraId="783A1FEB" w14:textId="22BB5D14" w:rsidR="003B46FD" w:rsidRPr="003B46FD" w:rsidRDefault="003B46FD" w:rsidP="003B46FD">
      <w:r>
        <w:t>Рассмотреть и принять Положение о порядке оформления возникновения, приостановления и прекращения отношений между МБДОУ «Ручеёк» с. Тенистое и родителями (законными представителями) воспитанников.</w:t>
      </w:r>
    </w:p>
    <w:p w14:paraId="19F16B6C" w14:textId="77777777" w:rsidR="00B846B0" w:rsidRDefault="00B846B0" w:rsidP="00B80C67">
      <w:pPr>
        <w:jc w:val="both"/>
      </w:pPr>
    </w:p>
    <w:p w14:paraId="5DB2DA49" w14:textId="77777777" w:rsidR="00C40FD7" w:rsidRPr="00061908" w:rsidRDefault="00C40FD7" w:rsidP="00B80C67">
      <w:pPr>
        <w:jc w:val="both"/>
      </w:pPr>
    </w:p>
    <w:p w14:paraId="316D0A5F" w14:textId="3A3A7842" w:rsidR="00C40FD7" w:rsidRDefault="00C40FD7" w:rsidP="00C40FD7">
      <w:pPr>
        <w:jc w:val="both"/>
        <w:rPr>
          <w:b/>
        </w:rPr>
      </w:pPr>
      <w:r w:rsidRPr="00061908">
        <w:rPr>
          <w:b/>
        </w:rPr>
        <w:t>Решение педсовета:</w:t>
      </w:r>
    </w:p>
    <w:p w14:paraId="70244C5F" w14:textId="011DA6B5" w:rsidR="00247BC4" w:rsidRPr="00247BC4" w:rsidRDefault="00247BC4" w:rsidP="00247BC4">
      <w:pPr>
        <w:shd w:val="clear" w:color="auto" w:fill="FFFFFF"/>
        <w:jc w:val="both"/>
        <w:rPr>
          <w:rFonts w:ascii="Verdana" w:hAnsi="Verdana"/>
          <w:color w:val="000000"/>
        </w:rPr>
      </w:pPr>
      <w:r>
        <w:t xml:space="preserve">1. </w:t>
      </w:r>
      <w:r>
        <w:rPr>
          <w:color w:val="000000"/>
          <w:shd w:val="clear" w:color="auto" w:fill="FFFFFF"/>
        </w:rPr>
        <w:t>П</w:t>
      </w:r>
      <w:r w:rsidRPr="000E544F">
        <w:rPr>
          <w:color w:val="000000"/>
          <w:shd w:val="clear" w:color="auto" w:fill="FFFFFF"/>
        </w:rPr>
        <w:t>едагогам продолжать работу по экономическому воспитанию детей, изучать современные технологии и применять их в своей образовательной работе</w:t>
      </w:r>
      <w:r>
        <w:rPr>
          <w:color w:val="000000"/>
          <w:shd w:val="clear" w:color="auto" w:fill="FFFFFF"/>
        </w:rPr>
        <w:t>.</w:t>
      </w:r>
    </w:p>
    <w:p w14:paraId="04D4ABD0" w14:textId="690BA72A" w:rsidR="00C40FD7" w:rsidRDefault="003B46FD" w:rsidP="00247BC4">
      <w:pPr>
        <w:pStyle w:val="a5"/>
        <w:ind w:left="0"/>
        <w:jc w:val="both"/>
      </w:pPr>
      <w:r>
        <w:t>2</w:t>
      </w:r>
      <w:r w:rsidR="00247BC4">
        <w:t xml:space="preserve">. </w:t>
      </w:r>
      <w:r w:rsidR="00524AFD">
        <w:t xml:space="preserve">Педагогическому коллективу своевременно обновлять РППС по </w:t>
      </w:r>
      <w:r>
        <w:t xml:space="preserve">данному </w:t>
      </w:r>
      <w:r w:rsidR="00524AFD">
        <w:t>направлению в соответствии с возрастом детей</w:t>
      </w:r>
      <w:r w:rsidR="00C40FD7" w:rsidRPr="00061908">
        <w:t xml:space="preserve"> (</w:t>
      </w:r>
      <w:r w:rsidR="00524AFD">
        <w:t>в течение года)</w:t>
      </w:r>
      <w:r w:rsidR="00247BC4">
        <w:t>.</w:t>
      </w:r>
    </w:p>
    <w:p w14:paraId="1D996FD4" w14:textId="74D48139" w:rsidR="00247BC4" w:rsidRPr="000E544F" w:rsidRDefault="003B46FD" w:rsidP="00247BC4">
      <w:pPr>
        <w:shd w:val="clear" w:color="auto" w:fill="FFFFFF"/>
        <w:jc w:val="both"/>
        <w:rPr>
          <w:rFonts w:ascii="Verdana" w:hAnsi="Verdana"/>
          <w:color w:val="000000"/>
        </w:rPr>
      </w:pPr>
      <w:r>
        <w:t>3</w:t>
      </w:r>
      <w:r w:rsidR="00247BC4">
        <w:t xml:space="preserve">. </w:t>
      </w:r>
      <w:r w:rsidR="00247BC4">
        <w:rPr>
          <w:color w:val="000000"/>
          <w:shd w:val="clear" w:color="auto" w:fill="FFFFFF"/>
        </w:rPr>
        <w:t>П</w:t>
      </w:r>
      <w:r w:rsidR="00247BC4" w:rsidRPr="000E544F">
        <w:rPr>
          <w:color w:val="000000"/>
          <w:shd w:val="clear" w:color="auto" w:fill="FFFFFF"/>
        </w:rPr>
        <w:t>родолжать осуществлять работу с родителями</w:t>
      </w:r>
      <w:r w:rsidR="00247BC4">
        <w:rPr>
          <w:color w:val="000000"/>
          <w:shd w:val="clear" w:color="auto" w:fill="FFFFFF"/>
        </w:rPr>
        <w:t xml:space="preserve"> (законными представителями)</w:t>
      </w:r>
      <w:r w:rsidR="00247BC4" w:rsidRPr="000E544F">
        <w:rPr>
          <w:color w:val="000000"/>
          <w:shd w:val="clear" w:color="auto" w:fill="FFFFFF"/>
        </w:rPr>
        <w:t xml:space="preserve"> по данной теме через разнообразные формы взаимодействия.</w:t>
      </w:r>
    </w:p>
    <w:p w14:paraId="22FB4E7B" w14:textId="2263DEC0" w:rsidR="00247BC4" w:rsidRPr="00061908" w:rsidRDefault="00247BC4" w:rsidP="00247BC4">
      <w:pPr>
        <w:pStyle w:val="a5"/>
        <w:ind w:left="0"/>
        <w:jc w:val="both"/>
      </w:pPr>
    </w:p>
    <w:p w14:paraId="6DD005AE" w14:textId="77777777" w:rsidR="00C40FD7" w:rsidRPr="00061908" w:rsidRDefault="00C40FD7" w:rsidP="00B80C67">
      <w:pPr>
        <w:jc w:val="both"/>
      </w:pPr>
    </w:p>
    <w:sectPr w:rsidR="00C40FD7" w:rsidRPr="00061908" w:rsidSect="00B02B8C">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758E" w14:textId="77777777" w:rsidR="00F9068F" w:rsidRDefault="00F9068F" w:rsidP="00C40FD7">
      <w:r>
        <w:separator/>
      </w:r>
    </w:p>
  </w:endnote>
  <w:endnote w:type="continuationSeparator" w:id="0">
    <w:p w14:paraId="4199511B" w14:textId="77777777" w:rsidR="00F9068F" w:rsidRDefault="00F9068F" w:rsidP="00C4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BD14" w14:textId="77777777" w:rsidR="00F9068F" w:rsidRDefault="00F9068F" w:rsidP="00C40FD7">
      <w:r>
        <w:separator/>
      </w:r>
    </w:p>
  </w:footnote>
  <w:footnote w:type="continuationSeparator" w:id="0">
    <w:p w14:paraId="2F1C1B90" w14:textId="77777777" w:rsidR="00F9068F" w:rsidRDefault="00F9068F" w:rsidP="00C4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B9C"/>
    <w:multiLevelType w:val="multilevel"/>
    <w:tmpl w:val="89F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3266"/>
    <w:multiLevelType w:val="hybridMultilevel"/>
    <w:tmpl w:val="BEA66E1C"/>
    <w:lvl w:ilvl="0" w:tplc="77682B1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C7804"/>
    <w:multiLevelType w:val="hybridMultilevel"/>
    <w:tmpl w:val="0E60D158"/>
    <w:lvl w:ilvl="0" w:tplc="93548166">
      <w:start w:val="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10208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780ADD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10969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BA5B4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96C25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C2578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B4A7C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42005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910EAF"/>
    <w:multiLevelType w:val="multilevel"/>
    <w:tmpl w:val="035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53A77"/>
    <w:multiLevelType w:val="multilevel"/>
    <w:tmpl w:val="6EE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A1BC2"/>
    <w:multiLevelType w:val="multilevel"/>
    <w:tmpl w:val="1112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71478"/>
    <w:multiLevelType w:val="multilevel"/>
    <w:tmpl w:val="DB3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D171A"/>
    <w:multiLevelType w:val="multilevel"/>
    <w:tmpl w:val="DB8C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626EE"/>
    <w:multiLevelType w:val="multilevel"/>
    <w:tmpl w:val="46D4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B7F21"/>
    <w:multiLevelType w:val="multilevel"/>
    <w:tmpl w:val="BA76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B4E7B"/>
    <w:multiLevelType w:val="hybridMultilevel"/>
    <w:tmpl w:val="2548C16C"/>
    <w:lvl w:ilvl="0" w:tplc="BCE89B54">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3A05B6">
      <w:start w:val="1"/>
      <w:numFmt w:val="lowerLetter"/>
      <w:lvlText w:val="%2"/>
      <w:lvlJc w:val="left"/>
      <w:pPr>
        <w:ind w:left="1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D4C0D6">
      <w:start w:val="1"/>
      <w:numFmt w:val="lowerRoman"/>
      <w:lvlText w:val="%3"/>
      <w:lvlJc w:val="left"/>
      <w:pPr>
        <w:ind w:left="2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27A2086">
      <w:start w:val="1"/>
      <w:numFmt w:val="decimal"/>
      <w:lvlText w:val="%4"/>
      <w:lvlJc w:val="left"/>
      <w:pPr>
        <w:ind w:left="3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C8123E">
      <w:start w:val="1"/>
      <w:numFmt w:val="lowerLetter"/>
      <w:lvlText w:val="%5"/>
      <w:lvlJc w:val="left"/>
      <w:pPr>
        <w:ind w:left="3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C801528">
      <w:start w:val="1"/>
      <w:numFmt w:val="lowerRoman"/>
      <w:lvlText w:val="%6"/>
      <w:lvlJc w:val="left"/>
      <w:pPr>
        <w:ind w:left="46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E49046">
      <w:start w:val="1"/>
      <w:numFmt w:val="decimal"/>
      <w:lvlText w:val="%7"/>
      <w:lvlJc w:val="left"/>
      <w:pPr>
        <w:ind w:left="5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2E4DE6">
      <w:start w:val="1"/>
      <w:numFmt w:val="lowerLetter"/>
      <w:lvlText w:val="%8"/>
      <w:lvlJc w:val="left"/>
      <w:pPr>
        <w:ind w:left="6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98E00C">
      <w:start w:val="1"/>
      <w:numFmt w:val="lowerRoman"/>
      <w:lvlText w:val="%9"/>
      <w:lvlJc w:val="left"/>
      <w:pPr>
        <w:ind w:left="6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094F68"/>
    <w:multiLevelType w:val="multilevel"/>
    <w:tmpl w:val="11D2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53468"/>
    <w:multiLevelType w:val="multilevel"/>
    <w:tmpl w:val="573C0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56F7E"/>
    <w:multiLevelType w:val="hybridMultilevel"/>
    <w:tmpl w:val="27E25FD2"/>
    <w:lvl w:ilvl="0" w:tplc="85A69C1A">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31076A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ACC46F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60D19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F6128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07AFF8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B58D34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4AAB4E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B84B1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93F55BB"/>
    <w:multiLevelType w:val="hybridMultilevel"/>
    <w:tmpl w:val="187E11EA"/>
    <w:lvl w:ilvl="0" w:tplc="84C29134">
      <w:start w:val="1"/>
      <w:numFmt w:val="decimal"/>
      <w:lvlText w:val="%1."/>
      <w:lvlJc w:val="left"/>
      <w:pPr>
        <w:ind w:left="1211" w:hanging="360"/>
      </w:pPr>
      <w:rPr>
        <w:rFonts w:ascii="Times New Roman" w:hAnsi="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AA223F7"/>
    <w:multiLevelType w:val="multilevel"/>
    <w:tmpl w:val="F9E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805EF"/>
    <w:multiLevelType w:val="multilevel"/>
    <w:tmpl w:val="B90C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372D1"/>
    <w:multiLevelType w:val="multilevel"/>
    <w:tmpl w:val="FE0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F2F3E"/>
    <w:multiLevelType w:val="hybridMultilevel"/>
    <w:tmpl w:val="8B20CE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0FE62EA"/>
    <w:multiLevelType w:val="multilevel"/>
    <w:tmpl w:val="ECFE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3523E0"/>
    <w:multiLevelType w:val="hybridMultilevel"/>
    <w:tmpl w:val="E350EFF0"/>
    <w:lvl w:ilvl="0" w:tplc="85F20D92">
      <w:start w:val="7"/>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98A5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4FF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E8ED1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66A2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4E37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66F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8EE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12F6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C82268"/>
    <w:multiLevelType w:val="multilevel"/>
    <w:tmpl w:val="6B0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17D85"/>
    <w:multiLevelType w:val="multilevel"/>
    <w:tmpl w:val="6AA6FC9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u w:val="single"/>
      </w:rPr>
    </w:lvl>
    <w:lvl w:ilvl="2">
      <w:start w:val="1"/>
      <w:numFmt w:val="decimal"/>
      <w:lvlText w:val="%3."/>
      <w:lvlJc w:val="left"/>
      <w:pPr>
        <w:tabs>
          <w:tab w:val="num" w:pos="928"/>
        </w:tabs>
        <w:ind w:left="928" w:hanging="360"/>
      </w:pPr>
      <w:rPr>
        <w:b w:val="0"/>
        <w:u w:val="none"/>
      </w:rPr>
    </w:lvl>
    <w:lvl w:ilvl="3">
      <w:start w:val="1"/>
      <w:numFmt w:val="decimal"/>
      <w:lvlText w:val="%4)"/>
      <w:lvlJc w:val="left"/>
      <w:pPr>
        <w:tabs>
          <w:tab w:val="num" w:pos="1069"/>
        </w:tabs>
        <w:ind w:left="1069" w:hanging="360"/>
      </w:pPr>
      <w:rPr>
        <w:b w:val="0"/>
        <w:strike w:val="0"/>
        <w:dstrike w:val="0"/>
        <w:u w:val="none"/>
        <w:effect w:val="none"/>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5D0C5D15"/>
    <w:multiLevelType w:val="hybridMultilevel"/>
    <w:tmpl w:val="50A4135C"/>
    <w:lvl w:ilvl="0" w:tplc="F864DF0E">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621D5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3CE08D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E2079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7FEE7A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640CF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B8F33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BE13D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8ABFE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1E1692"/>
    <w:multiLevelType w:val="multilevel"/>
    <w:tmpl w:val="232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30772"/>
    <w:multiLevelType w:val="multilevel"/>
    <w:tmpl w:val="7D20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891D55"/>
    <w:multiLevelType w:val="hybridMultilevel"/>
    <w:tmpl w:val="46382220"/>
    <w:lvl w:ilvl="0" w:tplc="999EC52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4F2235"/>
    <w:multiLevelType w:val="multilevel"/>
    <w:tmpl w:val="153A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7F39"/>
    <w:multiLevelType w:val="multilevel"/>
    <w:tmpl w:val="297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F5F4B"/>
    <w:multiLevelType w:val="multilevel"/>
    <w:tmpl w:val="2BB63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F246AE"/>
    <w:multiLevelType w:val="hybridMultilevel"/>
    <w:tmpl w:val="A3AEC016"/>
    <w:lvl w:ilvl="0" w:tplc="AF84025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D6C11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30738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D0BDE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652F37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8A4697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B5EB93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B00790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EEFDF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22A73AF"/>
    <w:multiLevelType w:val="hybridMultilevel"/>
    <w:tmpl w:val="AF969D22"/>
    <w:lvl w:ilvl="0" w:tplc="AB4C3306">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A8CDB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16149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AE094A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A420E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538025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F85F1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04AA3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1C75F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4A41308"/>
    <w:multiLevelType w:val="multilevel"/>
    <w:tmpl w:val="B1E63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300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200280">
    <w:abstractNumId w:val="1"/>
  </w:num>
  <w:num w:numId="3" w16cid:durableId="68163290">
    <w:abstractNumId w:val="26"/>
  </w:num>
  <w:num w:numId="4" w16cid:durableId="611716795">
    <w:abstractNumId w:val="19"/>
  </w:num>
  <w:num w:numId="5" w16cid:durableId="274555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395469">
    <w:abstractNumId w:val="10"/>
  </w:num>
  <w:num w:numId="7" w16cid:durableId="138545709">
    <w:abstractNumId w:val="30"/>
  </w:num>
  <w:num w:numId="8" w16cid:durableId="441078240">
    <w:abstractNumId w:val="2"/>
  </w:num>
  <w:num w:numId="9" w16cid:durableId="1678264960">
    <w:abstractNumId w:val="20"/>
  </w:num>
  <w:num w:numId="10" w16cid:durableId="2035302611">
    <w:abstractNumId w:val="13"/>
  </w:num>
  <w:num w:numId="11" w16cid:durableId="1751123443">
    <w:abstractNumId w:val="23"/>
  </w:num>
  <w:num w:numId="12" w16cid:durableId="495271813">
    <w:abstractNumId w:val="31"/>
  </w:num>
  <w:num w:numId="13" w16cid:durableId="1500074725">
    <w:abstractNumId w:val="21"/>
  </w:num>
  <w:num w:numId="14" w16cid:durableId="65302714">
    <w:abstractNumId w:val="8"/>
  </w:num>
  <w:num w:numId="15" w16cid:durableId="104233757">
    <w:abstractNumId w:val="4"/>
  </w:num>
  <w:num w:numId="16" w16cid:durableId="1207763883">
    <w:abstractNumId w:val="16"/>
  </w:num>
  <w:num w:numId="17" w16cid:durableId="736589616">
    <w:abstractNumId w:val="17"/>
  </w:num>
  <w:num w:numId="18" w16cid:durableId="1088454629">
    <w:abstractNumId w:val="7"/>
  </w:num>
  <w:num w:numId="19" w16cid:durableId="1675647638">
    <w:abstractNumId w:val="27"/>
  </w:num>
  <w:num w:numId="20" w16cid:durableId="1163739729">
    <w:abstractNumId w:val="28"/>
  </w:num>
  <w:num w:numId="21" w16cid:durableId="1164589750">
    <w:abstractNumId w:val="3"/>
  </w:num>
  <w:num w:numId="22" w16cid:durableId="144594821">
    <w:abstractNumId w:val="6"/>
  </w:num>
  <w:num w:numId="23" w16cid:durableId="21128810">
    <w:abstractNumId w:val="0"/>
  </w:num>
  <w:num w:numId="24" w16cid:durableId="421724699">
    <w:abstractNumId w:val="11"/>
  </w:num>
  <w:num w:numId="25" w16cid:durableId="1767144053">
    <w:abstractNumId w:val="25"/>
  </w:num>
  <w:num w:numId="26" w16cid:durableId="965158546">
    <w:abstractNumId w:val="9"/>
  </w:num>
  <w:num w:numId="27" w16cid:durableId="1393309467">
    <w:abstractNumId w:val="24"/>
  </w:num>
  <w:num w:numId="28" w16cid:durableId="1629973441">
    <w:abstractNumId w:val="29"/>
  </w:num>
  <w:num w:numId="29" w16cid:durableId="1695618466">
    <w:abstractNumId w:val="12"/>
  </w:num>
  <w:num w:numId="30" w16cid:durableId="158470175">
    <w:abstractNumId w:val="32"/>
  </w:num>
  <w:num w:numId="31" w16cid:durableId="1099176856">
    <w:abstractNumId w:val="14"/>
  </w:num>
  <w:num w:numId="32" w16cid:durableId="2056083251">
    <w:abstractNumId w:val="15"/>
  </w:num>
  <w:num w:numId="33" w16cid:durableId="53373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67"/>
    <w:rsid w:val="00061908"/>
    <w:rsid w:val="000E544F"/>
    <w:rsid w:val="00247BC4"/>
    <w:rsid w:val="003055E2"/>
    <w:rsid w:val="003B46FD"/>
    <w:rsid w:val="003E169F"/>
    <w:rsid w:val="004A2846"/>
    <w:rsid w:val="00511D05"/>
    <w:rsid w:val="00524AFD"/>
    <w:rsid w:val="0058361E"/>
    <w:rsid w:val="00585A6E"/>
    <w:rsid w:val="005860D5"/>
    <w:rsid w:val="005A2840"/>
    <w:rsid w:val="005E5CED"/>
    <w:rsid w:val="0076093D"/>
    <w:rsid w:val="007820E2"/>
    <w:rsid w:val="007950CB"/>
    <w:rsid w:val="007D546C"/>
    <w:rsid w:val="008546B0"/>
    <w:rsid w:val="00892DC9"/>
    <w:rsid w:val="009448BB"/>
    <w:rsid w:val="0099168A"/>
    <w:rsid w:val="009A4D96"/>
    <w:rsid w:val="009E7097"/>
    <w:rsid w:val="00B02B8C"/>
    <w:rsid w:val="00B1027A"/>
    <w:rsid w:val="00B80C67"/>
    <w:rsid w:val="00B8381D"/>
    <w:rsid w:val="00B846B0"/>
    <w:rsid w:val="00C011C8"/>
    <w:rsid w:val="00C40FD7"/>
    <w:rsid w:val="00C8001A"/>
    <w:rsid w:val="00CB23B6"/>
    <w:rsid w:val="00D57BB4"/>
    <w:rsid w:val="00DA59B8"/>
    <w:rsid w:val="00DB36D3"/>
    <w:rsid w:val="00E24443"/>
    <w:rsid w:val="00E605D5"/>
    <w:rsid w:val="00E71E42"/>
    <w:rsid w:val="00F9068F"/>
    <w:rsid w:val="00FB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8F28"/>
  <w15:chartTrackingRefBased/>
  <w15:docId w15:val="{0885605D-3FB4-456B-B3F3-5677E55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46C"/>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C40FD7"/>
    <w:pPr>
      <w:keepNext/>
      <w:keepLines/>
      <w:spacing w:after="124" w:line="265" w:lineRule="auto"/>
      <w:ind w:left="10" w:right="7"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C40FD7"/>
    <w:pPr>
      <w:keepNext/>
      <w:keepLines/>
      <w:spacing w:after="124" w:line="265" w:lineRule="auto"/>
      <w:ind w:left="10" w:right="7"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80C67"/>
  </w:style>
  <w:style w:type="paragraph" w:styleId="a4">
    <w:name w:val="No Spacing"/>
    <w:link w:val="a3"/>
    <w:uiPriority w:val="1"/>
    <w:qFormat/>
    <w:rsid w:val="00B80C67"/>
    <w:pPr>
      <w:spacing w:after="0" w:line="240" w:lineRule="auto"/>
    </w:pPr>
  </w:style>
  <w:style w:type="paragraph" w:styleId="a5">
    <w:name w:val="List Paragraph"/>
    <w:basedOn w:val="a"/>
    <w:uiPriority w:val="34"/>
    <w:qFormat/>
    <w:rsid w:val="00B846B0"/>
    <w:pPr>
      <w:ind w:left="720"/>
      <w:contextualSpacing/>
    </w:pPr>
  </w:style>
  <w:style w:type="paragraph" w:styleId="a6">
    <w:name w:val="Normal (Web)"/>
    <w:basedOn w:val="a"/>
    <w:uiPriority w:val="99"/>
    <w:unhideWhenUsed/>
    <w:rsid w:val="00B846B0"/>
    <w:pPr>
      <w:spacing w:before="100" w:beforeAutospacing="1" w:after="100" w:afterAutospacing="1"/>
    </w:pPr>
  </w:style>
  <w:style w:type="character" w:styleId="a7">
    <w:name w:val="Strong"/>
    <w:basedOn w:val="a0"/>
    <w:uiPriority w:val="22"/>
    <w:qFormat/>
    <w:rsid w:val="00B846B0"/>
    <w:rPr>
      <w:b/>
      <w:bCs/>
    </w:rPr>
  </w:style>
  <w:style w:type="character" w:styleId="a8">
    <w:name w:val="Emphasis"/>
    <w:basedOn w:val="a0"/>
    <w:uiPriority w:val="20"/>
    <w:qFormat/>
    <w:rsid w:val="00B846B0"/>
    <w:rPr>
      <w:i/>
      <w:iCs/>
    </w:rPr>
  </w:style>
  <w:style w:type="character" w:customStyle="1" w:styleId="10">
    <w:name w:val="Заголовок 1 Знак"/>
    <w:basedOn w:val="a0"/>
    <w:link w:val="1"/>
    <w:uiPriority w:val="9"/>
    <w:rsid w:val="00C40FD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40FD7"/>
    <w:rPr>
      <w:rFonts w:ascii="Times New Roman" w:eastAsia="Times New Roman" w:hAnsi="Times New Roman" w:cs="Times New Roman"/>
      <w:b/>
      <w:color w:val="000000"/>
      <w:sz w:val="28"/>
      <w:lang w:eastAsia="ru-RU"/>
    </w:rPr>
  </w:style>
  <w:style w:type="paragraph" w:customStyle="1" w:styleId="footnotedescription">
    <w:name w:val="footnote description"/>
    <w:next w:val="a"/>
    <w:link w:val="footnotedescriptionChar"/>
    <w:hidden/>
    <w:rsid w:val="00C40FD7"/>
    <w:pPr>
      <w:spacing w:after="0" w:line="253"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40FD7"/>
    <w:rPr>
      <w:rFonts w:ascii="Times New Roman" w:eastAsia="Times New Roman" w:hAnsi="Times New Roman" w:cs="Times New Roman"/>
      <w:color w:val="000000"/>
      <w:sz w:val="20"/>
      <w:lang w:eastAsia="ru-RU"/>
    </w:rPr>
  </w:style>
  <w:style w:type="character" w:customStyle="1" w:styleId="footnotemark">
    <w:name w:val="footnote mark"/>
    <w:hidden/>
    <w:rsid w:val="00C40FD7"/>
    <w:rPr>
      <w:rFonts w:ascii="Times New Roman" w:eastAsia="Times New Roman" w:hAnsi="Times New Roman" w:cs="Times New Roman"/>
      <w:color w:val="000000"/>
      <w:sz w:val="20"/>
      <w:vertAlign w:val="superscript"/>
    </w:rPr>
  </w:style>
  <w:style w:type="table" w:customStyle="1" w:styleId="TableGrid">
    <w:name w:val="TableGrid"/>
    <w:rsid w:val="00DA59B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63">
      <w:bodyDiv w:val="1"/>
      <w:marLeft w:val="0"/>
      <w:marRight w:val="0"/>
      <w:marTop w:val="0"/>
      <w:marBottom w:val="0"/>
      <w:divBdr>
        <w:top w:val="none" w:sz="0" w:space="0" w:color="auto"/>
        <w:left w:val="none" w:sz="0" w:space="0" w:color="auto"/>
        <w:bottom w:val="none" w:sz="0" w:space="0" w:color="auto"/>
        <w:right w:val="none" w:sz="0" w:space="0" w:color="auto"/>
      </w:divBdr>
    </w:div>
    <w:div w:id="65996791">
      <w:bodyDiv w:val="1"/>
      <w:marLeft w:val="0"/>
      <w:marRight w:val="0"/>
      <w:marTop w:val="0"/>
      <w:marBottom w:val="0"/>
      <w:divBdr>
        <w:top w:val="none" w:sz="0" w:space="0" w:color="auto"/>
        <w:left w:val="none" w:sz="0" w:space="0" w:color="auto"/>
        <w:bottom w:val="none" w:sz="0" w:space="0" w:color="auto"/>
        <w:right w:val="none" w:sz="0" w:space="0" w:color="auto"/>
      </w:divBdr>
    </w:div>
    <w:div w:id="89859482">
      <w:bodyDiv w:val="1"/>
      <w:marLeft w:val="0"/>
      <w:marRight w:val="0"/>
      <w:marTop w:val="0"/>
      <w:marBottom w:val="0"/>
      <w:divBdr>
        <w:top w:val="none" w:sz="0" w:space="0" w:color="auto"/>
        <w:left w:val="none" w:sz="0" w:space="0" w:color="auto"/>
        <w:bottom w:val="none" w:sz="0" w:space="0" w:color="auto"/>
        <w:right w:val="none" w:sz="0" w:space="0" w:color="auto"/>
      </w:divBdr>
    </w:div>
    <w:div w:id="150953370">
      <w:bodyDiv w:val="1"/>
      <w:marLeft w:val="0"/>
      <w:marRight w:val="0"/>
      <w:marTop w:val="0"/>
      <w:marBottom w:val="0"/>
      <w:divBdr>
        <w:top w:val="none" w:sz="0" w:space="0" w:color="auto"/>
        <w:left w:val="none" w:sz="0" w:space="0" w:color="auto"/>
        <w:bottom w:val="none" w:sz="0" w:space="0" w:color="auto"/>
        <w:right w:val="none" w:sz="0" w:space="0" w:color="auto"/>
      </w:divBdr>
    </w:div>
    <w:div w:id="207956915">
      <w:bodyDiv w:val="1"/>
      <w:marLeft w:val="0"/>
      <w:marRight w:val="0"/>
      <w:marTop w:val="0"/>
      <w:marBottom w:val="0"/>
      <w:divBdr>
        <w:top w:val="none" w:sz="0" w:space="0" w:color="auto"/>
        <w:left w:val="none" w:sz="0" w:space="0" w:color="auto"/>
        <w:bottom w:val="none" w:sz="0" w:space="0" w:color="auto"/>
        <w:right w:val="none" w:sz="0" w:space="0" w:color="auto"/>
      </w:divBdr>
    </w:div>
    <w:div w:id="425426155">
      <w:bodyDiv w:val="1"/>
      <w:marLeft w:val="0"/>
      <w:marRight w:val="0"/>
      <w:marTop w:val="0"/>
      <w:marBottom w:val="0"/>
      <w:divBdr>
        <w:top w:val="none" w:sz="0" w:space="0" w:color="auto"/>
        <w:left w:val="none" w:sz="0" w:space="0" w:color="auto"/>
        <w:bottom w:val="none" w:sz="0" w:space="0" w:color="auto"/>
        <w:right w:val="none" w:sz="0" w:space="0" w:color="auto"/>
      </w:divBdr>
    </w:div>
    <w:div w:id="498077056">
      <w:bodyDiv w:val="1"/>
      <w:marLeft w:val="0"/>
      <w:marRight w:val="0"/>
      <w:marTop w:val="0"/>
      <w:marBottom w:val="0"/>
      <w:divBdr>
        <w:top w:val="none" w:sz="0" w:space="0" w:color="auto"/>
        <w:left w:val="none" w:sz="0" w:space="0" w:color="auto"/>
        <w:bottom w:val="none" w:sz="0" w:space="0" w:color="auto"/>
        <w:right w:val="none" w:sz="0" w:space="0" w:color="auto"/>
      </w:divBdr>
    </w:div>
    <w:div w:id="654266325">
      <w:bodyDiv w:val="1"/>
      <w:marLeft w:val="0"/>
      <w:marRight w:val="0"/>
      <w:marTop w:val="0"/>
      <w:marBottom w:val="0"/>
      <w:divBdr>
        <w:top w:val="none" w:sz="0" w:space="0" w:color="auto"/>
        <w:left w:val="none" w:sz="0" w:space="0" w:color="auto"/>
        <w:bottom w:val="none" w:sz="0" w:space="0" w:color="auto"/>
        <w:right w:val="none" w:sz="0" w:space="0" w:color="auto"/>
      </w:divBdr>
    </w:div>
    <w:div w:id="775099142">
      <w:bodyDiv w:val="1"/>
      <w:marLeft w:val="0"/>
      <w:marRight w:val="0"/>
      <w:marTop w:val="0"/>
      <w:marBottom w:val="0"/>
      <w:divBdr>
        <w:top w:val="none" w:sz="0" w:space="0" w:color="auto"/>
        <w:left w:val="none" w:sz="0" w:space="0" w:color="auto"/>
        <w:bottom w:val="none" w:sz="0" w:space="0" w:color="auto"/>
        <w:right w:val="none" w:sz="0" w:space="0" w:color="auto"/>
      </w:divBdr>
    </w:div>
    <w:div w:id="1155101650">
      <w:bodyDiv w:val="1"/>
      <w:marLeft w:val="0"/>
      <w:marRight w:val="0"/>
      <w:marTop w:val="0"/>
      <w:marBottom w:val="0"/>
      <w:divBdr>
        <w:top w:val="none" w:sz="0" w:space="0" w:color="auto"/>
        <w:left w:val="none" w:sz="0" w:space="0" w:color="auto"/>
        <w:bottom w:val="none" w:sz="0" w:space="0" w:color="auto"/>
        <w:right w:val="none" w:sz="0" w:space="0" w:color="auto"/>
      </w:divBdr>
    </w:div>
    <w:div w:id="1600527082">
      <w:bodyDiv w:val="1"/>
      <w:marLeft w:val="0"/>
      <w:marRight w:val="0"/>
      <w:marTop w:val="0"/>
      <w:marBottom w:val="0"/>
      <w:divBdr>
        <w:top w:val="none" w:sz="0" w:space="0" w:color="auto"/>
        <w:left w:val="none" w:sz="0" w:space="0" w:color="auto"/>
        <w:bottom w:val="none" w:sz="0" w:space="0" w:color="auto"/>
        <w:right w:val="none" w:sz="0" w:space="0" w:color="auto"/>
      </w:divBdr>
    </w:div>
    <w:div w:id="21391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a252ca3-5a62-4c1c-90a6-29f4710e47f8">AWJJH2MPE6E2-1619433908-5</_dlc_DocId>
    <_dlc_DocIdUrl xmlns="4a252ca3-5a62-4c1c-90a6-29f4710e47f8">
      <Url>http://edu-sps.koiro.local/Sharya/ds12/_layouts/15/DocIdRedir.aspx?ID=AWJJH2MPE6E2-1619433908-5</Url>
      <Description>AWJJH2MPE6E2-1619433908-5</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Документ" ma:contentTypeID="0x01010063BE8524F5B4F64695DF87507A8FDBCC" ma:contentTypeVersion="49" ma:contentTypeDescription="Создание документа." ma:contentTypeScope="" ma:versionID="331c0fcc931d4888591e96dd206f15fc">
  <xsd:schema xmlns:xsd="http://www.w3.org/2001/XMLSchema" xmlns:xs="http://www.w3.org/2001/XMLSchema" xmlns:p="http://schemas.microsoft.com/office/2006/metadata/properties" xmlns:ns2="4a252ca3-5a62-4c1c-90a6-29f4710e47f8" targetNamespace="http://schemas.microsoft.com/office/2006/metadata/properties" ma:root="true" ma:fieldsID="8d04d9c43652114a41dbc3976a31b98e" ns2:_="">
    <xsd:import namespace="4a252ca3-5a62-4c1c-90a6-29f4710e47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52ca3-5a62-4c1c-90a6-29f4710e47f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4BC90-63E3-46F4-8CFE-837D383AC6D7}">
  <ds:schemaRefs>
    <ds:schemaRef ds:uri="http://schemas.microsoft.com/sharepoint/v3/contenttype/forms"/>
  </ds:schemaRefs>
</ds:datastoreItem>
</file>

<file path=customXml/itemProps2.xml><?xml version="1.0" encoding="utf-8"?>
<ds:datastoreItem xmlns:ds="http://schemas.openxmlformats.org/officeDocument/2006/customXml" ds:itemID="{1C5ADE1D-DBA1-4DF7-8CB7-39CE27FA91DF}">
  <ds:schemaRefs>
    <ds:schemaRef ds:uri="http://schemas.microsoft.com/office/2006/metadata/properties"/>
    <ds:schemaRef ds:uri="http://schemas.microsoft.com/office/infopath/2007/PartnerControls"/>
    <ds:schemaRef ds:uri="4a252ca3-5a62-4c1c-90a6-29f4710e47f8"/>
  </ds:schemaRefs>
</ds:datastoreItem>
</file>

<file path=customXml/itemProps3.xml><?xml version="1.0" encoding="utf-8"?>
<ds:datastoreItem xmlns:ds="http://schemas.openxmlformats.org/officeDocument/2006/customXml" ds:itemID="{CE8AC4E0-F9A5-48E1-B9A8-93B00E662509}">
  <ds:schemaRefs>
    <ds:schemaRef ds:uri="http://schemas.microsoft.com/sharepoint/events"/>
  </ds:schemaRefs>
</ds:datastoreItem>
</file>

<file path=customXml/itemProps4.xml><?xml version="1.0" encoding="utf-8"?>
<ds:datastoreItem xmlns:ds="http://schemas.openxmlformats.org/officeDocument/2006/customXml" ds:itemID="{8ADEA4D4-9DA9-4408-99C0-2EDB6F71A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89109224281@mail.ru</dc:creator>
  <cp:keywords/>
  <dc:description/>
  <cp:lastModifiedBy>Наталия Гордей</cp:lastModifiedBy>
  <cp:revision>9</cp:revision>
  <cp:lastPrinted>2024-03-05T10:46:00Z</cp:lastPrinted>
  <dcterms:created xsi:type="dcterms:W3CDTF">2020-12-13T10:16:00Z</dcterms:created>
  <dcterms:modified xsi:type="dcterms:W3CDTF">2024-03-05T11:35:00Z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0x01010063BE8524F5B4F64695DF87507A8FDBCC</vt:lpwstr>
  </property>
  <property fmtid="{D5CDD505-2E9C-101B-9397-08002B2CF9AE}" pid="3" name="_dlc_DocIdItemGuid">
    <vt:lpwstr>cf16c458-5925-4993-b230-e47e07970c50</vt:lpwstr>
  </property>
</Properties>
</file>