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89" w:rsidRDefault="000A6589" w:rsidP="000A6589">
      <w:pPr>
        <w:pStyle w:val="afb"/>
      </w:pPr>
      <w:bookmarkStart w:id="0" w:name="_GoBack"/>
      <w:bookmarkEnd w:id="0"/>
      <w:r>
        <w:t>Зарегистрировано в Минюсте РФ 18 декабря 2020 г.</w:t>
      </w:r>
    </w:p>
    <w:p w:rsidR="000A6589" w:rsidRDefault="000A6589" w:rsidP="000A6589">
      <w:pPr>
        <w:pStyle w:val="afb"/>
      </w:pPr>
      <w:r>
        <w:t>Регистрационный № 61573</w:t>
      </w:r>
    </w:p>
    <w:p w:rsidR="000A6589" w:rsidRDefault="000A6589">
      <w:pPr>
        <w:pStyle w:val="1"/>
        <w:rPr>
          <w:lang w:val="en-US"/>
        </w:rPr>
      </w:pPr>
    </w:p>
    <w:p w:rsidR="000A6589" w:rsidRDefault="000A6589">
      <w:pPr>
        <w:pStyle w:val="1"/>
      </w:pPr>
      <w:r>
        <w:t>Постановление Главного государственного санитарного врача РФ</w:t>
      </w:r>
      <w:r>
        <w:br/>
        <w:t>от 28 сентября 2020 г. № 28</w:t>
      </w:r>
      <w:r>
        <w:br/>
        <w:t>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0A6589" w:rsidRDefault="000A6589"/>
    <w:p w:rsidR="000A6589" w:rsidRDefault="000A6589">
      <w:r>
        <w:t>В соответствии со статьей 39 Федерального закона от 30.03.1999 № 52-ФЗ "О санитарно-эпидемиологическом благополучии населения" (Собрание законодательства Российской Федерации, 1999, № 14, ст. 1650; 2019, № 30, ст. 4134) и постановлением Правительства Российской Федерации от 24.07.2000 №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№ 31, ст. 3295; 2004, № 8, ст. 663; № 47, ст. 4666; 2005, № 39, ст. 3953) постановляю:</w:t>
      </w:r>
    </w:p>
    <w:p w:rsidR="000A6589" w:rsidRDefault="000A6589">
      <w:r>
        <w:t>1. Утвердить санитарные правила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0A6589" w:rsidRDefault="000A6589">
      <w:r>
        <w:t>2. Ввести в действие санитарные правила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0A6589" w:rsidRDefault="000A6589">
      <w:r>
        <w:t>3. Установить срок действия санитарных правил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0A6589" w:rsidRDefault="000A6589">
      <w:r>
        <w:t>4. Признать утратившими силу с 01.01.2021:</w:t>
      </w:r>
    </w:p>
    <w:p w:rsidR="000A6589" w:rsidRDefault="000A6589">
      <w:r>
        <w:t>постановление Главного государственного санитарного врача Российской Федерации от 20.11.2002 № 38 "О введении в действие Санитарных правил и нормативов" (зарегистрировано Минюстом России 19.12.2002, регистрационный № 4046);</w:t>
      </w:r>
    </w:p>
    <w:p w:rsidR="000A6589" w:rsidRDefault="000A6589">
      <w:r>
        <w:t>постановление Главного государственного санитарного врача Российский Федерации от 28.01.2003 № 2 "О введении в действие санитарно-эпидемиологических правил и нормативов СанПиН 2.4.3.1186-03" (зарегистрировано Минюстом России 11.02.2003, регистрационный № 4204);</w:t>
      </w:r>
    </w:p>
    <w:p w:rsidR="000A6589" w:rsidRDefault="000A6589">
      <w:r>
        <w:t>постановление Главного государственного санитарного врача Российский Федерации от 17.04.2003 № 51 "О введении в действие санитарно-эпидемиологических правил и нормативов СанПиН 2.4.7/1.1.1286-03" (зарегистрировано Минюстом России 05.05.2003, регистрационный № 4499);</w:t>
      </w:r>
    </w:p>
    <w:p w:rsidR="000A6589" w:rsidRDefault="000A6589">
      <w:r>
        <w:t>постановление Главного государственного санитарного врача Российский Федерации от 03.06.2003 № 118 "О введении в действие санитарно-эпидемиологических правил и нормативов СанПиН 2.2.2/2.4.1340-03" (зарегистрировано Минюстом России 10.06.2003, регистрационный № 4673);</w:t>
      </w:r>
    </w:p>
    <w:p w:rsidR="000A6589" w:rsidRDefault="000A6589">
      <w:r>
        <w:t>постановление Главного государственного санитарного врача Российский Федерации от 25.04.2007 № 22 "Об утверждении СанПиН 2.2.2/2.4.2198-07" (зарегистрировано Минюстом России 07.06.2007, регистрационный № 9615);</w:t>
      </w:r>
    </w:p>
    <w:p w:rsidR="000A6589" w:rsidRDefault="000A6589">
      <w:r>
        <w:t>постановление Главного государственного санитарного врача Российский Федерации от 28.04.2007 № 24 "Об утверждении СанПиН 2.4.3.2201-07" (зарегистрировано Минюстом России 07.06.2007, регистрационный № 9610);</w:t>
      </w:r>
    </w:p>
    <w:p w:rsidR="000A6589" w:rsidRDefault="000A6589">
      <w:r>
        <w:t>постановление Главного государственного санитарного врача Российской Федерации от 23.07.2008 № 45 "Об утверждении СанПиН 2.4.5.2409-08" (зарегистрировано Минюстом России 07.08.2008, регистрационный № 12085);</w:t>
      </w:r>
    </w:p>
    <w:p w:rsidR="000A6589" w:rsidRDefault="000A6589">
      <w:r>
        <w:t>постановление Главного государственного санитарного врача Российской Федерации от 30.09.2009 № 58 "Об утверждении СанПиН 2.4.6.2553-09" (зарегистрировано Минюстом России 05.11.2009, регистрационный № 15172);</w:t>
      </w:r>
    </w:p>
    <w:p w:rsidR="000A6589" w:rsidRDefault="000A6589">
      <w:r>
        <w:t>постановление Главного государственного санитарного врача Российский Федерации от 30.09.2009 № 59 "Об утверждении СанПиН 2.4.3.2554-09" (зарегистрировано Минюстом России 06.11.2009, регистрационный № 15197);</w:t>
      </w:r>
    </w:p>
    <w:p w:rsidR="000A6589" w:rsidRDefault="000A6589">
      <w:r>
        <w:t>постановление Главного государственного санитарного врача Российской Федерации от 19.04.2010 № 25 "Об утверждении СанПиН 2.4.4.2599-10" (зарегистрировано Минюстом России 26.05.2010, регистрационный № 17378);</w:t>
      </w:r>
    </w:p>
    <w:p w:rsidR="000A6589" w:rsidRDefault="000A6589">
      <w:r>
        <w:t>постановление Главного государственного санитарного врача Российский Федерации от 30.04.2010 № 48 "Об утверждении СанПиН 2.2.2/2.4.2620-10" (зарегистрировано Минюстом России 07.06.2010, регистрационный № 17481);</w:t>
      </w:r>
    </w:p>
    <w:p w:rsidR="000A6589" w:rsidRDefault="000A6589">
      <w:r>
        <w:t xml:space="preserve">постановление Главного государственного санитарного врача Российский Федерации от 28.06.2010 № 72 "Об утверждении СанПиН 2.4.7/1.1.2651-10" (зарегистрировано Минюстом России 22.07.2010, </w:t>
      </w:r>
      <w:r>
        <w:lastRenderedPageBreak/>
        <w:t>регистрационный № 17944);</w:t>
      </w:r>
    </w:p>
    <w:p w:rsidR="000A6589" w:rsidRDefault="000A6589">
      <w:r>
        <w:t>постановление Главного государственного санитарного врача Российский Федерации от 03.09.2010 № 116 "Об утверждении СанПиН 2.2.2/2.4.2732-10 "Изменение № 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№ 18748);</w:t>
      </w:r>
    </w:p>
    <w:p w:rsidR="000A6589" w:rsidRDefault="000A6589">
      <w:r>
        <w:t>постановление Главного государственного санитарного врача Российской Федерации от 29.12.2010 № 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№ 19993);</w:t>
      </w:r>
    </w:p>
    <w:p w:rsidR="000A6589" w:rsidRDefault="000A6589">
      <w:r>
        <w:t>постановление Главного государственного санитарного врача Российский Федерации от 04.03.2011 № 17 "Об утверждении СанПиН 2.4.3.2841-11 "Изменения № 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№ 20327);</w:t>
      </w:r>
    </w:p>
    <w:p w:rsidR="000A6589" w:rsidRDefault="000A6589">
      <w:r>
        <w:t>постановление Главного государственного санитарного врача Российской Федерации от 18.03.2011 № 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регистрационный № 20277);</w:t>
      </w:r>
    </w:p>
    <w:p w:rsidR="000A6589" w:rsidRDefault="000A6589">
      <w:r>
        <w:t>постановление Главного государственного санитарного врача Российской Федерации от 29.06.2011 № 85 "Об утверждении СанПиН 2.4.2.2883-11 "Изменения № 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№ 22637);</w:t>
      </w:r>
    </w:p>
    <w:p w:rsidR="000A6589" w:rsidRDefault="000A6589">
      <w:r>
        <w:t>постановление Главного государственного санитарного врача Российской Федерации от 18.03.2011 № 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№ 20279);</w:t>
      </w:r>
    </w:p>
    <w:p w:rsidR="000A6589" w:rsidRDefault="000A6589">
      <w:r>
        <w:t>постановление Главного государственного санитарного врача Российской Федерации от 14.05.2013 № 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№ 28563);</w:t>
      </w:r>
    </w:p>
    <w:p w:rsidR="000A6589" w:rsidRDefault="000A6589">
      <w:r>
        <w:t>постановление Главного государственного санитарного врача Российской Федерации от 15.05.2013 № 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№ 28564);</w:t>
      </w:r>
    </w:p>
    <w:p w:rsidR="000A6589" w:rsidRDefault="000A6589">
      <w:r>
        <w:t>постановление Главного государственного санитарного врача Российской Федерации от 19.12.2013 № 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регистрационный № 31209);</w:t>
      </w:r>
    </w:p>
    <w:p w:rsidR="000A6589" w:rsidRDefault="000A6589">
      <w:r>
        <w:t>постановление Главного государственного санитарного врача Российской Федерации от 25.12.2013 № 72 "О внесении изменений № 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№ 31751);</w:t>
      </w:r>
    </w:p>
    <w:p w:rsidR="000A6589" w:rsidRDefault="000A6589">
      <w:r>
        <w:t>постановление Главного государственного санитарного врача Российской Федерации от 27.12.2013 № 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№ 32024);</w:t>
      </w:r>
    </w:p>
    <w:p w:rsidR="000A6589" w:rsidRDefault="000A6589">
      <w:r>
        <w:t>постановление Главного государственного санитарного врача Российской Федерации от 04.07.2014 № 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№ 33660);</w:t>
      </w:r>
    </w:p>
    <w:p w:rsidR="000A6589" w:rsidRDefault="000A6589">
      <w:r>
        <w:t>постановление Главного государственного санитарного врача Российской Федерации от 02.12.2014 № 78 "О признании утратившим силу пункта 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№ 35144);</w:t>
      </w:r>
    </w:p>
    <w:p w:rsidR="000A6589" w:rsidRDefault="000A6589">
      <w:r>
        <w:t>постановление Главного государственного санитарного врача Российской Федерации от 09.02.2015 № 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регистрационный № 36571);</w:t>
      </w:r>
    </w:p>
    <w:p w:rsidR="000A6589" w:rsidRDefault="000A6589">
      <w:r>
        <w:t xml:space="preserve">постановление Главного государственного санитарного врача Российской Федерации от 20.07.2015 № 28 "О внесении изменений в СанПиН 2.4.1.3049-13 "Санитарно-эпидемиологические требования к </w:t>
      </w:r>
      <w:r>
        <w:lastRenderedPageBreak/>
        <w:t>устройству, содержанию и организации режима работы дошкольных образовательных организаций" (зарегистрировано Минюстом России 03.08.2015 регистрационный № 38312);</w:t>
      </w:r>
    </w:p>
    <w:p w:rsidR="000A6589" w:rsidRDefault="000A6589">
      <w:r>
        <w:t>постановление Главного государственного санитарного врача Российской Федерации от 10.07.2015 № 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№ 38528);</w:t>
      </w:r>
    </w:p>
    <w:p w:rsidR="000A6589" w:rsidRDefault="000A6589">
      <w:r>
        <w:t>постановление Главного государственного санитарного врача Российской Федерации от 27.08.2015 № 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№ 38824);</w:t>
      </w:r>
    </w:p>
    <w:p w:rsidR="000A6589" w:rsidRDefault="000A6589">
      <w:r>
        <w:t>постановление Главного государственного санитарного врача Российской Федерации от 24.11.2015 № 81 "О внесении изменений № 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№ 40154);</w:t>
      </w:r>
    </w:p>
    <w:p w:rsidR="000A6589" w:rsidRDefault="000A6589">
      <w:r>
        <w:t>постановление Главного государственного санитарного врача Российской Федерации от 14.08.2015 № 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№ 38591);</w:t>
      </w:r>
    </w:p>
    <w:p w:rsidR="000A6589" w:rsidRDefault="000A6589">
      <w:r>
        <w:t>постановление Главного государственного санитарного врача Российской Федерации от 22.03.2017 № 38 "О внесении изменений в СанПиН 2.4.4.2599-10, СанПиН 2.4.4.3155-13, СанПиН 2.4.4.3048-13, СанПиН 2.4.2.2842-11" (зарегистрировано Минюстом России 11.04.2017, регистрационный № 46337);</w:t>
      </w:r>
    </w:p>
    <w:p w:rsidR="000A6589" w:rsidRDefault="000A6589">
      <w:r>
        <w:t>постановление Главного государственного санитарного врача Российской Федерации от 25.03.2019 № 6 "О внесении изменений в постановление Главного государственного санитарного врача Российской Федерации от 23.07.2008 № 45 "Об утверждении СанПиН 2.4.5.2409-08" (зарегистрировано Минюстом России 08.04.2019, регистрационный № 54310);</w:t>
      </w:r>
    </w:p>
    <w:p w:rsidR="000A6589" w:rsidRDefault="000A6589">
      <w:r>
        <w:t>постановление Главного государственного санитарного врача Российской Федерации от 22.05.2019 № 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№ 54764).</w:t>
      </w:r>
    </w:p>
    <w:p w:rsidR="000A6589" w:rsidRDefault="000A658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05"/>
        <w:gridCol w:w="3401"/>
      </w:tblGrid>
      <w:tr w:rsidR="000A6589">
        <w:tblPrEx>
          <w:tblCellMar>
            <w:top w:w="0" w:type="dxa"/>
            <w:bottom w:w="0" w:type="dxa"/>
          </w:tblCellMar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0A6589" w:rsidRDefault="000A6589">
            <w:pPr>
              <w:pStyle w:val="af0"/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0A6589" w:rsidRDefault="000A6589">
            <w:pPr>
              <w:pStyle w:val="af1"/>
            </w:pPr>
            <w:r>
              <w:t>А.Ю. Попова</w:t>
            </w:r>
          </w:p>
        </w:tc>
      </w:tr>
    </w:tbl>
    <w:p w:rsidR="000A6589" w:rsidRDefault="000A6589"/>
    <w:p w:rsidR="000A6589" w:rsidRDefault="000A6589"/>
    <w:p w:rsidR="000A6589" w:rsidRDefault="000A6589">
      <w:pPr>
        <w:jc w:val="right"/>
      </w:pPr>
      <w:r>
        <w:t>Утверждены</w:t>
      </w:r>
      <w:r>
        <w:br/>
        <w:t>постановлением Главного</w:t>
      </w:r>
      <w:r>
        <w:br/>
        <w:t>государственного санитарного</w:t>
      </w:r>
      <w:r>
        <w:br/>
        <w:t>врача Российской Федерации</w:t>
      </w:r>
      <w:r>
        <w:br/>
        <w:t>от 28.09.2020 г. № 28</w:t>
      </w:r>
    </w:p>
    <w:p w:rsidR="000A6589" w:rsidRDefault="000A6589"/>
    <w:p w:rsidR="000A6589" w:rsidRDefault="000A6589">
      <w:pPr>
        <w:pStyle w:val="1"/>
      </w:pPr>
      <w:r>
        <w:t>Санитарные правила СП 2.4.3648-20</w:t>
      </w:r>
      <w:r>
        <w:br/>
        <w:t>"Санитарно-эпидемиологические требования к организациям воспитания и обучения, отдыха и оздоровления детей и молодежи"</w:t>
      </w:r>
    </w:p>
    <w:p w:rsidR="000A6589" w:rsidRDefault="000A6589"/>
    <w:p w:rsidR="000A6589" w:rsidRDefault="000A6589">
      <w:pPr>
        <w:pStyle w:val="1"/>
      </w:pPr>
      <w:r>
        <w:t>1. Область применения</w:t>
      </w:r>
    </w:p>
    <w:p w:rsidR="000A6589" w:rsidRDefault="000A6589"/>
    <w:p w:rsidR="000A6589" w:rsidRDefault="000A6589">
      <w: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0A6589" w:rsidRDefault="000A6589">
      <w: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пунктом 1.1 </w:t>
      </w:r>
      <w:r>
        <w:lastRenderedPageBreak/>
        <w:t>Правил (далее - Хозяйствующие субъекты).</w:t>
      </w:r>
    </w:p>
    <w:p w:rsidR="000A6589" w:rsidRDefault="000A6589">
      <w:r>
        <w:t>Правила не распространяются на проведение экскурсионных мероприятий и организованных походов.</w:t>
      </w:r>
    </w:p>
    <w:p w:rsidR="000A6589" w:rsidRDefault="000A6589">
      <w:r>
        <w:t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пунктом 1.1 Правил (далее - объекты), должны соблюдаться требования Правил, установленные пунктами 2.1.1, 2.1.2 (абзацы первый, второй, четвертый, пятый), 2.1.3, 2.2.1 (абзацы первый - четвертый), 2.2.2 (абзацы первый и четвертый), 2.2.3 (абзацы первый и третий), 2.2.5, 2.2.6, 2.3.1, 2.3.2 (абзацы первый и третий), 2.3.3, 2.4.1, 2.4.2, 2.4.3 (абзацы первый, третий, четвертый, седьмой), 2.4.6 (абзацы первый, одиннадцатый - четырнадцатый), 2.4.7, 2.4.8 (абзацы первый и второй), 2.4.9, 2.4.10, 2.4.11 (абзацы первый, второй, пятый), 2.4.12 (абзац первый), 2.4.13, 2.4.14, 2.5.1, 2.5.3 (абзацы второй и третий), 2.5.4, 2.6.1, 2.6.5, 2.7.1 (абзацы первый и второй), 2.7.2, 2.7.4 (абзацы первый и второй), 2.8.1, 2.8.2 (абзацы первый и второй), 2.8.5 (абзац первый), 2.8.7, 2.8.8, 2.12.2 - ко всем хозяйствующим субъектам с учетом особенностей, определенных для отдельных видов организаций в соответствии с:</w:t>
      </w:r>
    </w:p>
    <w:p w:rsidR="000A6589" w:rsidRDefault="000A6589">
      <w:r>
        <w:t>пунктами 3.1.1 (абзац первый), 3.1.2 (абзацы первый - четвертый), 3.1.3 (абзацы первый - седьмой, девятый, десятый), 3.1.7 (абзацы первый, второй, четвертый, шестой), 3.1.11 (абзацы первый - четвертый, шестой - восьмой)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0A6589" w:rsidRDefault="000A6589">
      <w:r>
        <w:t>пунктами 3.2.1 (абзац первый и второй), 3.2.4, 3.2.7 -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:rsidR="000A6589" w:rsidRDefault="000A6589">
      <w:r>
        <w:t>пунктами 3.3.1 (абзац первый и второй), 3.3.3 -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0A6589" w:rsidRDefault="000A6589">
      <w:r>
        <w:t>пунктами 3.4.1 (абзац первый), 3.4.2, 3.4.3 (абзацы первый - третий), 3.4.4, 3.4.5, 3.4.9 - 3.4.13, 3.4.14 (абзацы первый - четвертый, шестой)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0A6589" w:rsidRDefault="000A6589">
      <w:r>
        <w:t>пунктами 3.6.1, 3.6.3 (абзацы первый - четвертый) - в отношении организаций дополнительного образования и физкультурно-спортивных организаций,</w:t>
      </w:r>
    </w:p>
    <w:p w:rsidR="000A6589" w:rsidRDefault="000A6589">
      <w:r>
        <w:t>пунктами 3.7.2, 3.7.4, 3.7.5 - в отношении организаций для детей-сирот и детей, оставшихся без попечения родителей;</w:t>
      </w:r>
    </w:p>
    <w:p w:rsidR="000A6589" w:rsidRDefault="000A6589">
      <w:r>
        <w:t>пунктами 3.8.1 - 3.8.4 - в отношении организаций социального обслуживания семьи и детей,</w:t>
      </w:r>
    </w:p>
    <w:p w:rsidR="000A6589" w:rsidRDefault="000A6589">
      <w:r>
        <w:t>пунктами 3.9.1, 3.9.2 (абзацы первый и второй), 3.9.3 (абзацы первый, второй, четвертый, шестой), 3.9.4 - в отношении профессиональных образовательных организаций,</w:t>
      </w:r>
    </w:p>
    <w:p w:rsidR="000A6589" w:rsidRDefault="000A6589">
      <w:r>
        <w:t>пунктами 3.10.1, 3.10.2 - в отношении образовательных организаций высшего образования,</w:t>
      </w:r>
    </w:p>
    <w:p w:rsidR="000A6589" w:rsidRDefault="000A6589">
      <w:r>
        <w:t>пунктами 3.11.3 (абзац первый), 3.11.4, 3.11.5, 3.11.6 - в отношении загородных стационарных детских оздоровительных лагерей с круглосуточным пребыванием,</w:t>
      </w:r>
    </w:p>
    <w:p w:rsidR="000A6589" w:rsidRDefault="000A6589">
      <w:r>
        <w:t>пунктом 3.15 -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0A6589" w:rsidRDefault="000A6589"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0A6589" w:rsidRDefault="000A6589">
      <w: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</w:t>
      </w:r>
      <w:r>
        <w:rPr>
          <w:vertAlign w:val="superscript"/>
        </w:rPr>
        <w:t>1</w:t>
      </w:r>
      <w:r>
        <w:t>.</w:t>
      </w:r>
    </w:p>
    <w:p w:rsidR="000A6589" w:rsidRDefault="000A6589">
      <w: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</w:t>
      </w:r>
      <w:r>
        <w:rPr>
          <w:vertAlign w:val="superscript"/>
        </w:rPr>
        <w:t>2</w:t>
      </w:r>
      <w:r>
        <w:t>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</w:t>
      </w:r>
      <w:r>
        <w:rPr>
          <w:vertAlign w:val="superscript"/>
        </w:rPr>
        <w:t xml:space="preserve">3 </w:t>
      </w:r>
      <w:r>
        <w:t>и иметь личную медицинскую книжку</w:t>
      </w:r>
      <w:r>
        <w:rPr>
          <w:vertAlign w:val="superscript"/>
        </w:rPr>
        <w:t>4</w:t>
      </w:r>
      <w:r>
        <w:t xml:space="preserve">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0A6589" w:rsidRDefault="000A6589">
      <w:r>
        <w:t xml:space="preserve">1.6. Эксплуатация земельного участка, используемого хозяйствующим субъектом на праве </w:t>
      </w:r>
      <w:r>
        <w:lastRenderedPageBreak/>
        <w:t>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0A6589" w:rsidRDefault="000A6589">
      <w:r>
        <w:t>1.7. Проведение всех видов ремонтных работ в присутствии детей не допускается.</w:t>
      </w:r>
    </w:p>
    <w:p w:rsidR="000A6589" w:rsidRDefault="000A6589">
      <w: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0A6589" w:rsidRDefault="000A6589"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0A6589" w:rsidRDefault="000A6589">
      <w: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0A6589" w:rsidRDefault="000A6589">
      <w: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0A6589" w:rsidRDefault="000A6589">
      <w:r>
        <w:t>1.12. Количественные значения факторов, характеризующих условия воспитания, обучения и оздоровления детей и молодежи должны соответствовать гигиеническим нормативам.</w:t>
      </w:r>
    </w:p>
    <w:p w:rsidR="000A6589" w:rsidRDefault="000A6589"/>
    <w:p w:rsidR="000A6589" w:rsidRDefault="000A6589">
      <w:pPr>
        <w:pStyle w:val="1"/>
      </w:pPr>
      <w:r>
        <w:t>II. Общие требования</w:t>
      </w:r>
    </w:p>
    <w:p w:rsidR="000A6589" w:rsidRDefault="000A6589"/>
    <w:p w:rsidR="000A6589" w:rsidRDefault="000A6589">
      <w:r>
        <w:t>2.1. При размещении объектов хозяйствующим субъектом должны соблюдаться следующие требования:</w:t>
      </w:r>
    </w:p>
    <w:p w:rsidR="000A6589" w:rsidRDefault="000A6589"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0A6589" w:rsidRDefault="000A6589"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 м, в условиях стесненной городской застройки и труднодоступной местности - 800 м, для сельских поселений - до 1 км.</w:t>
      </w:r>
    </w:p>
    <w:p w:rsidR="000A6589" w:rsidRDefault="000A6589"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 км.</w:t>
      </w:r>
    </w:p>
    <w:p w:rsidR="000A6589" w:rsidRDefault="000A6589"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0A6589" w:rsidRDefault="000A6589">
      <w: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0A6589" w:rsidRDefault="000A6589">
      <w:r>
        <w:t>Пешеходный подход обучающихся от жилых зданий к месту сбора на остановке должен быть не более 500 м. Для сельских районов допускается увеличение радиуса пешеходной доступности до остановки до 1 км.</w:t>
      </w:r>
    </w:p>
    <w:p w:rsidR="000A6589" w:rsidRDefault="000A6589">
      <w: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0A6589" w:rsidRDefault="000A6589">
      <w:r>
        <w:t>2.2. На территории хозяйствующего субъекта должны соблюдаться следующие требования:</w:t>
      </w:r>
    </w:p>
    <w:p w:rsidR="000A6589" w:rsidRDefault="000A6589"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0A6589" w:rsidRDefault="000A6589">
      <w: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0A6589" w:rsidRDefault="000A6589"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0A6589" w:rsidRDefault="000A6589">
      <w:r>
        <w:t>На собственной территории не должно быть плодоносящих ядовитыми плодами деревьев и кустарников.</w:t>
      </w:r>
    </w:p>
    <w:p w:rsidR="000A6589" w:rsidRDefault="000A6589"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0A6589" w:rsidRDefault="000A6589">
      <w:r>
        <w:lastRenderedPageBreak/>
        <w:t>Спортивные занятия и мероприятия на сырых площадках и (или) на площадках, имеющих дефекты, не проводятся.</w:t>
      </w:r>
    </w:p>
    <w:p w:rsidR="000A6589" w:rsidRDefault="000A6589"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0A6589" w:rsidRDefault="000A6589"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0A6589" w:rsidRDefault="000A6589"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 м во все стороны.</w:t>
      </w:r>
    </w:p>
    <w:p w:rsidR="000A6589" w:rsidRDefault="000A6589">
      <w:r>
        <w:t>На площадке устанавливаются контейнеры (мусоросборники) закрывающимися крышками.</w:t>
      </w:r>
    </w:p>
    <w:p w:rsidR="000A6589" w:rsidRDefault="000A6589"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0A6589" w:rsidRDefault="000A6589">
      <w:r>
        <w:t>2.2.4. Покрытие проездов, подходов и дорожек на собственной территории не должно иметь дефектов.</w:t>
      </w:r>
    </w:p>
    <w:p w:rsidR="000A6589" w:rsidRDefault="000A6589">
      <w:r>
        <w:t>2.2.5. Расположение на собственной территории построек и сооружений, функционально не связанных с деятельностью хозяйствующего субъекта не допускается.</w:t>
      </w:r>
    </w:p>
    <w:p w:rsidR="000A6589" w:rsidRDefault="000A6589">
      <w: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0A6589" w:rsidRDefault="000A6589">
      <w: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0A6589" w:rsidRDefault="000A6589">
      <w: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0A6589" w:rsidRDefault="000A6589">
      <w: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0A6589" w:rsidRDefault="000A6589">
      <w:r>
        <w:t>среднемесячной температуре воздуха в январе от -5°С до +2°С, средней скорости ветра за три зимних месяца 5 и более м/с, среднемесячной температуре воздуха в июле от +21°С до +25°С, среднемесячной относительной влажности воздуха в июле - более 75%,</w:t>
      </w:r>
    </w:p>
    <w:p w:rsidR="000A6589" w:rsidRDefault="000A6589">
      <w:r>
        <w:t>среднемесячной температуре воздуха в январе от -15°С до +6°С, среднемесячной температуре воздуха в июле от +22°С и выше, среднемесячной относительной влажности воздуха в июле - более 50%.</w:t>
      </w:r>
    </w:p>
    <w:p w:rsidR="000A6589" w:rsidRDefault="000A6589">
      <w: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0A6589" w:rsidRDefault="000A6589">
      <w:r>
        <w:t>Организации, реализующие программы начального общего, основного общего и среднего общего образования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0A6589" w:rsidRDefault="000A6589"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0A6589" w:rsidRDefault="000A6589"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0A6589" w:rsidRDefault="000A6589"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0A6589" w:rsidRDefault="000A6589"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0A6589" w:rsidRDefault="000A6589"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 размещаются не выше третьего этажа здания, если иное не определено Правилами.</w:t>
      </w:r>
    </w:p>
    <w:p w:rsidR="000A6589" w:rsidRDefault="000A6589">
      <w:r>
        <w:t xml:space="preserve"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 включает: жилые </w:t>
      </w:r>
      <w:r>
        <w:lastRenderedPageBreak/>
        <w:t>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:rsidR="000A6589" w:rsidRDefault="000A6589">
      <w: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</w:t>
      </w:r>
      <w:r>
        <w:rPr>
          <w:vertAlign w:val="superscript"/>
        </w:rPr>
        <w:t>5</w:t>
      </w:r>
      <w:r>
        <w:t>).</w:t>
      </w:r>
    </w:p>
    <w:p w:rsidR="000A6589" w:rsidRDefault="000A6589">
      <w: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проводится мероприятия по созданию доступной среды для инвалидов.</w:t>
      </w:r>
    </w:p>
    <w:p w:rsidR="000A6589" w:rsidRDefault="000A6589">
      <w:r>
        <w:t>2.3.3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0A6589" w:rsidRDefault="000A6589"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0A6589" w:rsidRDefault="000A6589">
      <w:r>
        <w:t>2.4. В объектах должны соблюдаться следующие требования:</w:t>
      </w:r>
    </w:p>
    <w:p w:rsidR="000A6589" w:rsidRDefault="000A6589">
      <w:r>
        <w:t>2.4.1. Входы в здания оборудуются тамбурами или воздушно-тепловыми завесами если иное не определено главой III Правил.</w:t>
      </w:r>
    </w:p>
    <w:p w:rsidR="000A6589" w:rsidRDefault="000A6589">
      <w:r>
        <w:t>2.4.2. Количество обучающихся, воспитанников и отдыхающих не должно превышать установленное пунктами 3.1.1, 3.4.14 Правил и гигиенические нормативы.</w:t>
      </w:r>
    </w:p>
    <w:p w:rsidR="000A6589" w:rsidRDefault="000A6589"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</w:t>
      </w:r>
      <w:r>
        <w:rPr>
          <w:vertAlign w:val="superscript"/>
        </w:rPr>
        <w:t>6</w:t>
      </w:r>
      <w:r>
        <w:t>.</w:t>
      </w:r>
    </w:p>
    <w:p w:rsidR="000A6589" w:rsidRDefault="000A6589">
      <w: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0A6589" w:rsidRDefault="000A6589"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0A6589" w:rsidRDefault="000A6589">
      <w: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0A6589" w:rsidRDefault="000A6589">
      <w:r>
        <w:t>Детей рассаживают с учетом роста, наличия заболеваний органов дыхания, слуха и зрения.</w:t>
      </w:r>
    </w:p>
    <w:p w:rsidR="000A6589" w:rsidRDefault="000A6589">
      <w:r>
        <w:t>При расположении парт (столов) используемых при организации обучения и воспитания,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0A6589" w:rsidRDefault="000A6589"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0A6589" w:rsidRDefault="000A6589">
      <w:r>
        <w:t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TP ТС 025/2012.</w:t>
      </w:r>
    </w:p>
    <w:p w:rsidR="000A6589" w:rsidRDefault="000A6589">
      <w:r>
        <w:t>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средств.</w:t>
      </w:r>
    </w:p>
    <w:p w:rsidR="000A6589" w:rsidRDefault="000A6589">
      <w:r>
        <w:t>Мебель для лиц с ограниченными возможностями здоровья и инвалидов, должна быть приспособлена к особенностям их психофизического развития, индивидуальным возможностям и состоянию здоровья.</w:t>
      </w:r>
    </w:p>
    <w:p w:rsidR="000A6589" w:rsidRDefault="000A6589">
      <w:r>
        <w:t>2.4.4. Помещения, предназначенные для организации учебного процесса, оборудуются классными досками.</w:t>
      </w:r>
    </w:p>
    <w:p w:rsidR="000A6589" w:rsidRDefault="000A6589">
      <w:r>
        <w:t>При оборудовании учебных помещений интерактивной доской (интерактивной панелью), нужно учитывать её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0A6589" w:rsidRDefault="000A6589">
      <w:r>
        <w:t>Интерактивная доска должна быть расположена по центру фронтальной стены классного помещения.</w:t>
      </w:r>
    </w:p>
    <w:p w:rsidR="000A6589" w:rsidRDefault="000A6589">
      <w:r>
        <w:lastRenderedPageBreak/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0A6589" w:rsidRDefault="000A6589"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0A6589" w:rsidRDefault="000A6589">
      <w:r>
        <w:t>При использовании маркерной доски цвет маркера должен быть контрастного цвета по отношению к цвету доски.</w:t>
      </w:r>
    </w:p>
    <w:p w:rsidR="000A6589" w:rsidRDefault="000A6589">
      <w: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0A6589" w:rsidRDefault="000A6589">
      <w:r>
        <w:t>Использование ЭСО должно осуществляться при условии их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 (контролю)</w:t>
      </w:r>
      <w:r>
        <w:rPr>
          <w:vertAlign w:val="superscript"/>
        </w:rPr>
        <w:t>7</w:t>
      </w:r>
      <w:r>
        <w:t>.</w:t>
      </w:r>
    </w:p>
    <w:p w:rsidR="000A6589" w:rsidRDefault="000A6589"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0A6589" w:rsidRDefault="000A6589">
      <w:r>
        <w:t>2.4.6. При организации питания хозяйствующими субъектами должны соблюдаться следующие требования.</w:t>
      </w:r>
    </w:p>
    <w:p w:rsidR="000A6589" w:rsidRDefault="000A6589">
      <w:r>
        <w:t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0A6589" w:rsidRDefault="000A6589">
      <w: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0A6589" w:rsidRDefault="000A6589">
      <w: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0A6589" w:rsidRDefault="000A6589"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0A6589" w:rsidRDefault="000A6589"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0A6589" w:rsidRDefault="000A6589">
      <w: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:rsidR="000A6589" w:rsidRDefault="000A6589"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0A6589" w:rsidRDefault="000A6589">
      <w: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0A6589" w:rsidRDefault="000A6589"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0A6589" w:rsidRDefault="000A6589">
      <w:r>
        <w:t>Технологическое и холодильное оборудование должно быть исправным и способным поддерживать температурный режим.</w:t>
      </w:r>
    </w:p>
    <w:p w:rsidR="000A6589" w:rsidRDefault="000A6589"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материалов,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съёмной доски, выполненной из дерева твердых лиственных пород.</w:t>
      </w:r>
    </w:p>
    <w:p w:rsidR="000A6589" w:rsidRDefault="000A6589"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0A6589" w:rsidRDefault="000A6589"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0A6589" w:rsidRDefault="000A6589">
      <w:r>
        <w:t xml:space="preserve">Для обеззараживания воздуха в холодном цехе используется бактерицидная установка для </w:t>
      </w:r>
      <w:r>
        <w:lastRenderedPageBreak/>
        <w:t>обеззараживания воздуха.</w:t>
      </w:r>
    </w:p>
    <w:p w:rsidR="000A6589" w:rsidRDefault="000A6589"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0A6589" w:rsidRDefault="000A6589"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0A6589" w:rsidRDefault="000A6589"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0A6589" w:rsidRDefault="000A6589">
      <w: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0A6589" w:rsidRDefault="000A6589"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0A6589" w:rsidRDefault="000A6589"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0A6589" w:rsidRDefault="000A6589">
      <w:r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0A6589" w:rsidRDefault="000A6589">
      <w:r>
        <w:t>Количество комплектов постельного белья, наматрасников и полотенец (для лица и для ног, а также банного) должно быть не менее 2 комплектов на одного человека.</w:t>
      </w:r>
    </w:p>
    <w:p w:rsidR="000A6589" w:rsidRDefault="000A6589">
      <w:r>
        <w:t>Для организаций, осуществляющих образовательную деятельность по образовательным программам среднего профессионального, высшего образования допускается использование личных постельных принадлежностей и спальных мест.</w:t>
      </w:r>
    </w:p>
    <w:p w:rsidR="000A6589" w:rsidRDefault="000A6589"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0A6589" w:rsidRDefault="000A6589">
      <w: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0A6589" w:rsidRDefault="000A6589"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0A6589" w:rsidRDefault="000A6589">
      <w:r>
        <w:t xml:space="preserve"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</w:t>
      </w:r>
      <w:r w:rsidR="00CD030A">
        <w:rPr>
          <w:noProof/>
        </w:rPr>
        <w:drawing>
          <wp:inline distT="0" distB="0" distL="0" distR="0">
            <wp:extent cx="142875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от 3 до 7 лет - 16,0 </w:t>
      </w:r>
      <w:r w:rsidR="00CD030A">
        <w:rPr>
          <w:noProof/>
        </w:rPr>
        <w:drawing>
          <wp:inline distT="0" distB="0" distL="0" distR="0">
            <wp:extent cx="142875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для детей старше 7 лет - не менее 0,1 </w:t>
      </w:r>
      <w:r w:rsidR="00CD030A">
        <w:rPr>
          <w:noProof/>
        </w:rPr>
        <w:drawing>
          <wp:inline distT="0" distB="0" distL="0" distR="0">
            <wp:extent cx="142875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ребенка.</w:t>
      </w:r>
    </w:p>
    <w:p w:rsidR="000A6589" w:rsidRDefault="000A6589"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0A6589" w:rsidRDefault="000A6589">
      <w: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0A6589" w:rsidRDefault="000A6589">
      <w:r>
        <w:t>Санитарно-техническое оборудование должно гигиеническим нормативам, быть исправным и без дефектов.</w:t>
      </w:r>
    </w:p>
    <w:p w:rsidR="000A6589" w:rsidRDefault="000A6589"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0A6589" w:rsidRDefault="000A6589">
      <w: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0A6589" w:rsidRDefault="000A6589">
      <w:r>
        <w:t>Инструкции по приготовлению дезинфицирующих растворов должны размещаться в месте их приготовления.</w:t>
      </w:r>
    </w:p>
    <w:p w:rsidR="000A6589" w:rsidRDefault="000A6589">
      <w:r>
        <w:lastRenderedPageBreak/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0A6589" w:rsidRDefault="000A6589"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0A6589" w:rsidRDefault="000A6589"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0A6589" w:rsidRDefault="000A6589">
      <w: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0A6589" w:rsidRDefault="000A6589"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0A6589" w:rsidRDefault="000A6589"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</w:t>
      </w:r>
      <w:r>
        <w:rPr>
          <w:vertAlign w:val="superscript"/>
        </w:rPr>
        <w:t>8</w:t>
      </w:r>
      <w:r>
        <w:t>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0A6589" w:rsidRDefault="000A6589"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0A6589" w:rsidRDefault="000A6589">
      <w:r>
        <w:t>Помещения (места) для стирки белья и гладильные оборудуются отдельно.</w:t>
      </w:r>
    </w:p>
    <w:p w:rsidR="000A6589" w:rsidRDefault="000A6589"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0A6589" w:rsidRDefault="000A6589"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0A6589" w:rsidRDefault="000A6589">
      <w:r>
        <w:t>2.5. При отделке объектов должны соблюдаться следующие требования:</w:t>
      </w:r>
    </w:p>
    <w:p w:rsidR="000A6589" w:rsidRDefault="000A6589"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0A6589" w:rsidRDefault="000A6589"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0A6589" w:rsidRDefault="000A6589"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0A6589" w:rsidRDefault="000A6589">
      <w:r>
        <w:t>В помещениях с повышенной влажностью воздуха потолки должны быть влагостойкими.</w:t>
      </w:r>
    </w:p>
    <w:p w:rsidR="000A6589" w:rsidRDefault="000A6589"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0A6589" w:rsidRDefault="000A6589">
      <w:r>
        <w:t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помещений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0A6589" w:rsidRDefault="000A6589"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0A6589" w:rsidRDefault="000A6589"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0A6589" w:rsidRDefault="000A6589">
      <w:r>
        <w:t>2.6.2. Вода, используемая в хозяйственно-питьевых и бытовых целях должна соответствовать санитарно-эпидемиологическим требованиям к питьевой воде.</w:t>
      </w:r>
    </w:p>
    <w:p w:rsidR="000A6589" w:rsidRDefault="000A6589">
      <w:r>
        <w:t>2.6.3. Горячая и холодная вода должна подаваться через смесители.</w:t>
      </w:r>
    </w:p>
    <w:p w:rsidR="000A6589" w:rsidRDefault="000A6589"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0A6589" w:rsidRDefault="000A6589">
      <w:r>
        <w:t xml:space="preserve">2.6.5. Холодной и горячей водой обеспечиваются производственные помещения пищеблока, </w:t>
      </w:r>
      <w:r>
        <w:lastRenderedPageBreak/>
        <w:t>помещения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0A6589" w:rsidRDefault="000A6589">
      <w: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0A6589" w:rsidRDefault="000A6589"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0A6589" w:rsidRDefault="000A6589">
      <w:r>
        <w:t>При использовании бутилированной воды хозяйствующий субъект должен быть обеспечена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0A6589" w:rsidRDefault="000A6589">
      <w:r>
        <w:t>2.7. Микроклимат, отопление и вентиляция в объектах должны соответствовать следующим требованиям:</w:t>
      </w:r>
    </w:p>
    <w:p w:rsidR="000A6589" w:rsidRDefault="000A6589"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0A6589" w:rsidRDefault="000A6589">
      <w: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0A6589" w:rsidRDefault="000A6589"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0A6589" w:rsidRDefault="000A6589">
      <w:r>
        <w:t>Не допускается использование переносных отопительных приборов с инфракрасным излучением.</w:t>
      </w:r>
    </w:p>
    <w:p w:rsidR="000A6589" w:rsidRDefault="000A6589">
      <w: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0A6589" w:rsidRDefault="000A6589">
      <w:r>
        <w:t>Проветривание в присутствии детей не проводится.</w:t>
      </w:r>
    </w:p>
    <w:p w:rsidR="000A6589" w:rsidRDefault="000A6589">
      <w:r>
        <w:t>2.7.3. Контроль температуры воздуха во всех помещениях, предназначенных для пребывания детей и молодежи осуществляется Организацией с помощью термометров.</w:t>
      </w:r>
    </w:p>
    <w:p w:rsidR="000A6589" w:rsidRDefault="000A6589">
      <w:r>
        <w:t>2.7.4. Помещения, где установлено оборудование, являющееся источником выделения пыли, химических веществ, избытков тепла и влаги дополнительно обеспечиваются местной системой вытяжной вентиляции.</w:t>
      </w:r>
    </w:p>
    <w:p w:rsidR="000A6589" w:rsidRDefault="000A6589"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:rsidR="000A6589" w:rsidRDefault="000A6589"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0A6589" w:rsidRDefault="000A6589"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0A6589" w:rsidRDefault="000A6589">
      <w:r>
        <w:t>Ограждения из древесно-стружечных плит к использованию не допускаются.</w:t>
      </w:r>
    </w:p>
    <w:p w:rsidR="000A6589" w:rsidRDefault="000A6589">
      <w:r>
        <w:t>2.8. Естественное и искусственное освежение в объектах должны соответствовать следующим требованиям:</w:t>
      </w:r>
    </w:p>
    <w:p w:rsidR="000A6589" w:rsidRDefault="000A6589">
      <w: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0A6589" w:rsidRDefault="000A6589">
      <w: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 м оборудуется правосторонний подсвет со стороны стены противоположной светонесущей, высота которого должна быть не менее 2,2 м от пола.</w:t>
      </w:r>
    </w:p>
    <w:p w:rsidR="000A6589" w:rsidRDefault="000A6589">
      <w:r>
        <w:t>Допускается эксплуатация без естественного освещения следующих помещений:</w:t>
      </w:r>
    </w:p>
    <w:p w:rsidR="000A6589" w:rsidRDefault="000A6589">
      <w:r>
        <w:t>Помещений для спортивных снарядов (далее - снарядные),</w:t>
      </w:r>
    </w:p>
    <w:p w:rsidR="000A6589" w:rsidRDefault="000A6589">
      <w:r>
        <w:t>умывальных, душевых, туалетов при гимнастическом (или спортивном) зале,</w:t>
      </w:r>
    </w:p>
    <w:p w:rsidR="000A6589" w:rsidRDefault="000A6589">
      <w:r>
        <w:t>душевых и туалетов для персонала,</w:t>
      </w:r>
    </w:p>
    <w:p w:rsidR="000A6589" w:rsidRDefault="000A6589">
      <w:r>
        <w:t>кладовых и складских помещений, радиоузлов,</w:t>
      </w:r>
    </w:p>
    <w:p w:rsidR="000A6589" w:rsidRDefault="000A6589">
      <w:r>
        <w:t>кино- фото- лабораторий,</w:t>
      </w:r>
    </w:p>
    <w:p w:rsidR="000A6589" w:rsidRDefault="000A6589">
      <w:r>
        <w:t>кинозалов,</w:t>
      </w:r>
    </w:p>
    <w:p w:rsidR="000A6589" w:rsidRDefault="000A6589">
      <w:r>
        <w:lastRenderedPageBreak/>
        <w:t>книгохранилищ,</w:t>
      </w:r>
    </w:p>
    <w:p w:rsidR="000A6589" w:rsidRDefault="000A6589">
      <w:r>
        <w:t>бойлерных, насосных водопровода и канализации,</w:t>
      </w:r>
    </w:p>
    <w:p w:rsidR="000A6589" w:rsidRDefault="000A6589">
      <w:r>
        <w:t>камер вентиляционных,</w:t>
      </w:r>
    </w:p>
    <w:p w:rsidR="000A6589" w:rsidRDefault="000A6589">
      <w:r>
        <w:t>камер кондиционирования воздуха,</w:t>
      </w:r>
    </w:p>
    <w:p w:rsidR="000A6589" w:rsidRDefault="000A6589"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:rsidR="000A6589" w:rsidRDefault="000A6589"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0A6589" w:rsidRDefault="000A6589">
      <w:r>
        <w:t>При использовании ЭСО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экране.</w:t>
      </w:r>
    </w:p>
    <w:p w:rsidR="000A6589" w:rsidRDefault="000A6589">
      <w: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0A6589" w:rsidRDefault="000A6589"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0A6589" w:rsidRDefault="000A6589"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0A6589" w:rsidRDefault="000A6589">
      <w: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:rsidR="000A6589" w:rsidRDefault="000A6589">
      <w:r>
        <w:t>Не допускается в одном помещении использовать разные типы ламп, а также лампы с разным светооизлучением.</w:t>
      </w:r>
    </w:p>
    <w:p w:rsidR="000A6589" w:rsidRDefault="000A6589"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0A6589" w:rsidRDefault="000A6589">
      <w:r>
        <w:t>2.8.6. Осветительные приборы должны иметь светорассеиваюшую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0A6589" w:rsidRDefault="000A6589"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0A6589" w:rsidRDefault="000A6589"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0A6589" w:rsidRDefault="000A6589">
      <w:r>
        <w:t>При использовании декоративных элементов с яркой цветовой палитрой, их площадь не должна превышать 25% от общей площади поверхности стен помещения.</w:t>
      </w:r>
    </w:p>
    <w:p w:rsidR="000A6589" w:rsidRDefault="000A6589"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0A6589" w:rsidRDefault="000A6589">
      <w: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0A6589" w:rsidRDefault="000A6589"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0A6589" w:rsidRDefault="000A6589"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0A6589" w:rsidRDefault="000A6589"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0A6589" w:rsidRDefault="000A6589">
      <w: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</w:t>
      </w:r>
      <w:r>
        <w:rPr>
          <w:vertAlign w:val="superscript"/>
        </w:rPr>
        <w:t>9</w:t>
      </w:r>
      <w:r>
        <w:t xml:space="preserve">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0A6589" w:rsidRDefault="000A6589"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0A6589" w:rsidRDefault="000A6589">
      <w: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 стационарной форме (с кратковременным дневным пребыванием)):</w:t>
      </w:r>
    </w:p>
    <w:p w:rsidR="000A6589" w:rsidRDefault="000A6589">
      <w:r>
        <w:lastRenderedPageBreak/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0A6589" w:rsidRDefault="000A6589">
      <w:r>
        <w:t>организация профилактических и противоэпидемических мероприятий и контроль за их проведением;</w:t>
      </w:r>
    </w:p>
    <w:p w:rsidR="000A6589" w:rsidRDefault="000A6589">
      <w: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:rsidR="000A6589" w:rsidRDefault="000A6589"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0A6589" w:rsidRDefault="000A6589">
      <w:r>
        <w:t>организация профилактических осмотров воспитанников и обучающихся и проведение профилактических прививок;</w:t>
      </w:r>
    </w:p>
    <w:p w:rsidR="000A6589" w:rsidRDefault="000A6589">
      <w:r>
        <w:t>распределение детей в соответствии с заключением о принадлежности несовершеннолетнего к медицинской группе для занятий физической культурой</w:t>
      </w:r>
      <w:r>
        <w:rPr>
          <w:vertAlign w:val="superscript"/>
        </w:rPr>
        <w:t>10</w:t>
      </w:r>
      <w:r>
        <w:t>;</w:t>
      </w:r>
    </w:p>
    <w:p w:rsidR="000A6589" w:rsidRDefault="000A6589">
      <w: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0A6589" w:rsidRDefault="000A6589"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0A6589" w:rsidRDefault="000A6589">
      <w:r>
        <w:t>работу по формированию здорового образа жизни и реализация технологий сбережения здоровья;</w:t>
      </w:r>
    </w:p>
    <w:p w:rsidR="000A6589" w:rsidRDefault="000A6589">
      <w:r>
        <w:t>контроль за соблюдением правил личной гигиены;</w:t>
      </w:r>
    </w:p>
    <w:p w:rsidR="000A6589" w:rsidRDefault="000A6589">
      <w: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0A6589" w:rsidRDefault="000A6589">
      <w: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0A6589" w:rsidRDefault="000A6589">
      <w:r>
        <w:t>Все выявленные инвазированные регистрируются в журнале для инфекционных заболеваний.</w:t>
      </w:r>
    </w:p>
    <w:p w:rsidR="000A6589" w:rsidRDefault="000A6589"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0A6589" w:rsidRDefault="000A6589">
      <w: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и одновременным отбором смывов с объектов внешней среды на паразитологические показатели.</w:t>
      </w:r>
    </w:p>
    <w:p w:rsidR="000A6589" w:rsidRDefault="000A6589">
      <w: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0A6589" w:rsidRDefault="000A6589">
      <w:r>
        <w:t>Возможность помывки в душе предоставляется ежедневно.</w:t>
      </w:r>
    </w:p>
    <w:p w:rsidR="000A6589" w:rsidRDefault="000A6589">
      <w: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0A6589" w:rsidRDefault="000A6589">
      <w:r>
        <w:t>2.9.7. Хозяйствующим субъектом должны быть созданы условия для мытья рук воспитанников, обучающихся и отдыхающих.</w:t>
      </w:r>
    </w:p>
    <w:p w:rsidR="000A6589" w:rsidRDefault="000A6589">
      <w:r>
        <w:t>2.10. В отношении организации образовательного процесса и режима дня должны соблюдаться следующие требования:</w:t>
      </w:r>
    </w:p>
    <w:p w:rsidR="000A6589" w:rsidRDefault="000A6589"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0A6589" w:rsidRDefault="000A6589">
      <w:r>
        <w:t>2.10.2. Кабинеты информатики и работа с ЭСО должны соответствовать гигиеническим нормативам.</w:t>
      </w:r>
    </w:p>
    <w:p w:rsidR="000A6589" w:rsidRDefault="000A6589"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0A6589" w:rsidRDefault="000A6589"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0A6589" w:rsidRDefault="000A6589"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5-7 лет - 5-7 минут, для учащихся 1-4-х классов -10 минут, для 5-9-х классов -15 минут.</w:t>
      </w:r>
    </w:p>
    <w:p w:rsidR="000A6589" w:rsidRDefault="000A6589"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1-2 классов - 20 минут, 3-4 классов - 25 минут, 5- 9 классов - 30 минут, 10-11 классов - 35 минут.</w:t>
      </w:r>
    </w:p>
    <w:p w:rsidR="000A6589" w:rsidRDefault="000A6589">
      <w:r>
        <w:t>Занятия с использованием ЭСО в возрастных группах до 5 лет не проводятся.</w:t>
      </w:r>
    </w:p>
    <w:p w:rsidR="000A6589" w:rsidRDefault="000A6589"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0A6589" w:rsidRDefault="000A6589"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0A6589" w:rsidRDefault="000A6589">
      <w:r>
        <w:lastRenderedPageBreak/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ЭСО.</w:t>
      </w:r>
    </w:p>
    <w:p w:rsidR="000A6589" w:rsidRDefault="000A6589"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0A6589" w:rsidRDefault="000A6589"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проводится в зале.</w:t>
      </w:r>
    </w:p>
    <w:p w:rsidR="000A6589" w:rsidRDefault="000A6589">
      <w:r>
        <w:t>Отношение времени, затраченного на непосредственное выполнение физических упражнений к общему времени занятия физической культурой должна составлять не менее 70%.</w:t>
      </w:r>
    </w:p>
    <w:p w:rsidR="000A6589" w:rsidRDefault="000A6589">
      <w: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0A6589" w:rsidRDefault="000A6589"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0A6589" w:rsidRDefault="000A6589">
      <w: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0A6589" w:rsidRDefault="000A6589">
      <w: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0A6589" w:rsidRDefault="000A6589">
      <w:r>
        <w:t>Не допускается сжигание мусора на собственной территории, в том числе в мусоросборниках.</w:t>
      </w:r>
    </w:p>
    <w:p w:rsidR="000A6589" w:rsidRDefault="000A6589">
      <w:r>
        <w:t>На территории используемых хозяйствующими субъектами игровых, спортивных, прогулочных площадок, в зонах отдыха должны проводится мероприятия, направленные на профилактику инфекционных, паразитарных и массовых неинфекционных заболеваний.</w:t>
      </w:r>
    </w:p>
    <w:p w:rsidR="000A6589" w:rsidRDefault="000A6589"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0A6589" w:rsidRDefault="000A6589"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0A6589" w:rsidRDefault="000A6589">
      <w:r>
        <w:t>В каждом помещении должна стоять емкость для сбора мусора. Переполнение емкостей для мусора не допускается.</w:t>
      </w:r>
    </w:p>
    <w:p w:rsidR="000A6589" w:rsidRDefault="000A6589">
      <w: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0A6589" w:rsidRDefault="000A6589">
      <w:r>
        <w:t>2.11.2. Все помещения подлежат ежедневной влажной уборке с применением моющих средств.</w:t>
      </w:r>
    </w:p>
    <w:p w:rsidR="000A6589" w:rsidRDefault="000A6589"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0A6589" w:rsidRDefault="000A6589">
      <w: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0A6589" w:rsidRDefault="000A6589">
      <w:r>
        <w:t>Столы в групповых помещениях промываются горячей водой с моющим средством до и после каждого приема пищи.</w:t>
      </w:r>
    </w:p>
    <w:p w:rsidR="000A6589" w:rsidRDefault="000A6589">
      <w: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0A6589" w:rsidRDefault="000A6589">
      <w:r>
        <w:t>Игрушки моются в специально выделенных, промаркированных емкостях.</w:t>
      </w:r>
    </w:p>
    <w:p w:rsidR="000A6589" w:rsidRDefault="000A6589">
      <w:r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</w:p>
    <w:p w:rsidR="000A6589" w:rsidRDefault="000A6589">
      <w:r>
        <w:t>Пенолатексные, ворсованные игрушки и мягконабивные игрушки обрабатываются согласно инструкции производителя.</w:t>
      </w:r>
    </w:p>
    <w:p w:rsidR="000A6589" w:rsidRDefault="000A6589">
      <w: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0A6589" w:rsidRDefault="000A6589">
      <w:r>
        <w:t xml:space="preserve">Игрушки моются ежедневно в конце дня, а в группах для детей младенческого и раннего возраста - 2 </w:t>
      </w:r>
      <w:r>
        <w:lastRenderedPageBreak/>
        <w:t>раза в день. Кукольная одежда стирается по мере загрязнения с использованием детского мыла и проглаживается.</w:t>
      </w:r>
    </w:p>
    <w:p w:rsidR="000A6589" w:rsidRDefault="000A6589">
      <w:r>
        <w:t>Туалеты, столовые, вестибюли, рекреации подлежат влажной уборке после каждой перемены.</w:t>
      </w:r>
    </w:p>
    <w:p w:rsidR="000A6589" w:rsidRDefault="000A6589"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0A6589" w:rsidRDefault="000A6589">
      <w:r>
        <w:t>При организации обучения в несколько смен, уборка проводиться по окончании каждой смены.</w:t>
      </w:r>
    </w:p>
    <w:p w:rsidR="000A6589" w:rsidRDefault="000A6589">
      <w:r>
        <w:t>Уборка помещений интерната при общеобразовательной организации проводится не реже 1 раза в день.</w:t>
      </w:r>
    </w:p>
    <w:p w:rsidR="000A6589" w:rsidRDefault="000A6589"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0A6589" w:rsidRDefault="000A6589"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0A6589" w:rsidRDefault="000A6589"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0A6589" w:rsidRDefault="000A6589">
      <w: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пищеблока,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0A6589" w:rsidRDefault="000A6589">
      <w:r>
        <w:t>Для технических целей в туалетных помещениях устанавливается отдельный водопроводный кран.</w:t>
      </w:r>
    </w:p>
    <w:p w:rsidR="000A6589" w:rsidRDefault="000A6589"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0A6589" w:rsidRDefault="000A6589">
      <w:r>
        <w:t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0A6589" w:rsidRDefault="000A6589"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0A6589" w:rsidRDefault="000A6589"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0A6589" w:rsidRDefault="000A6589">
      <w: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0A6589" w:rsidRDefault="000A6589"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0A6589" w:rsidRDefault="000A6589"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0A6589" w:rsidRDefault="000A6589"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0A6589" w:rsidRDefault="000A6589"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отсутствии детей и молодежи.</w:t>
      </w:r>
    </w:p>
    <w:p w:rsidR="000A6589" w:rsidRDefault="000A6589"/>
    <w:p w:rsidR="000A6589" w:rsidRDefault="000A6589">
      <w:pPr>
        <w:pStyle w:val="1"/>
      </w:pPr>
      <w:r>
        <w:t>III. Требования в отношении отдельных видов осуществляемой хозяйствующими субъектами деятельности.</w:t>
      </w:r>
    </w:p>
    <w:p w:rsidR="000A6589" w:rsidRDefault="000A6589"/>
    <w:p w:rsidR="000A6589" w:rsidRDefault="000A6589"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 должны соблюдаться следующие требования:</w:t>
      </w:r>
    </w:p>
    <w:p w:rsidR="000A6589" w:rsidRDefault="000A6589">
      <w: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:rsidR="000A6589" w:rsidRDefault="000A6589">
      <w:r>
        <w:t xml:space="preserve">Для групп раннего возраста (до 3 лет) - не менее 2,5 </w:t>
      </w:r>
      <w:r w:rsidR="00CD030A">
        <w:rPr>
          <w:noProof/>
        </w:rPr>
        <w:drawing>
          <wp:inline distT="0" distB="0" distL="0" distR="0">
            <wp:extent cx="142875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1 ребенка и для групп дошкольного возраста (от 3 до 7 лет) - не менее 2 </w:t>
      </w:r>
      <w:r w:rsidR="00CD030A">
        <w:rPr>
          <w:noProof/>
        </w:rPr>
        <w:drawing>
          <wp:inline distT="0" distB="0" distL="0" distR="0">
            <wp:extent cx="142875" cy="24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одного ребенка, без учета мебели и ее расстановки. Площадь </w:t>
      </w:r>
      <w:r>
        <w:lastRenderedPageBreak/>
        <w:t xml:space="preserve">спальной для детей до 3 дет должна составлять не менее 1,8 </w:t>
      </w:r>
      <w:r w:rsidR="00CD030A">
        <w:rPr>
          <w:noProof/>
        </w:rPr>
        <w:drawing>
          <wp:inline distT="0" distB="0" distL="0" distR="0">
            <wp:extent cx="142875" cy="24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ребенка, для детей от 3 до 7 лет - не менее 2,0 </w:t>
      </w:r>
      <w:r w:rsidR="00CD030A">
        <w:rPr>
          <w:noProof/>
        </w:rPr>
        <w:drawing>
          <wp:inline distT="0" distB="0" distL="0" distR="0">
            <wp:extent cx="142875" cy="247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ertAlign w:val="superscript"/>
        </w:rPr>
        <w:t xml:space="preserve"> </w:t>
      </w:r>
      <w:r>
        <w:t xml:space="preserve">не ребенка. Физкультурный зал для детей дошкольного возраста должен быть не менее 75 </w:t>
      </w:r>
      <w:r w:rsidR="00CD030A">
        <w:rPr>
          <w:noProof/>
        </w:rPr>
        <w:drawing>
          <wp:inline distT="0" distB="0" distL="0" distR="0">
            <wp:extent cx="142875" cy="247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A6589" w:rsidRDefault="000A6589"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0A6589" w:rsidRDefault="000A6589"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0A6589" w:rsidRDefault="000A6589">
      <w:r>
        <w:t>для детей с тяжелыми нарушениями речи - 6 детей в возрасте до 3 лет и 10 детей в возрасте старше 3 лет,</w:t>
      </w:r>
    </w:p>
    <w:p w:rsidR="000A6589" w:rsidRDefault="000A6589">
      <w:r>
        <w:t>для детей с фонетико-фонематическими нарушениями речи - 12 детей в возрасте старше 3 лет,</w:t>
      </w:r>
    </w:p>
    <w:p w:rsidR="000A6589" w:rsidRDefault="000A6589">
      <w:r>
        <w:t>для глухих детей - 6 детей для обеих возрастных групп,</w:t>
      </w:r>
    </w:p>
    <w:p w:rsidR="000A6589" w:rsidRDefault="000A6589">
      <w:r>
        <w:t>для слабослышащих детей - 6 детей в возрасте до 3 лет и 8 детей в возрасте старше 3 лет,</w:t>
      </w:r>
    </w:p>
    <w:p w:rsidR="000A6589" w:rsidRDefault="000A6589">
      <w:r>
        <w:t>для слепых детей - 6 детей для обеих возрастных групп,</w:t>
      </w:r>
    </w:p>
    <w:p w:rsidR="000A6589" w:rsidRDefault="000A6589">
      <w:r>
        <w:t>для слабовидящих детей - 6 детей в возрасте до 3 лет и 10 детей в возрасте старше 3 лет,</w:t>
      </w:r>
    </w:p>
    <w:p w:rsidR="000A6589" w:rsidRDefault="000A6589">
      <w:r>
        <w:t>для детей с амблиопией, косоглазием - 6 детей в возрасте до 3 лет и 10 детей в возрасте старше 3 лет,</w:t>
      </w:r>
    </w:p>
    <w:p w:rsidR="000A6589" w:rsidRDefault="000A6589"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0A6589" w:rsidRDefault="000A6589">
      <w:r>
        <w:t>для детей с задержкой психоречевого развития - 6 детей в возрасте до 3 лет,</w:t>
      </w:r>
    </w:p>
    <w:p w:rsidR="000A6589" w:rsidRDefault="000A6589">
      <w:r>
        <w:t>для детей с задержкой психического развития - 10 детей в возрасте старше 3 лет,</w:t>
      </w:r>
    </w:p>
    <w:p w:rsidR="000A6589" w:rsidRDefault="000A6589">
      <w:r>
        <w:t>для детей с умственной отсталостью легкой степени - 10 детей в возрасте старше 3 лет,</w:t>
      </w:r>
    </w:p>
    <w:p w:rsidR="000A6589" w:rsidRDefault="000A6589">
      <w:r>
        <w:t>для детей с умственной отсталостью умеренной, тяжелой степени - 8 детей в возрасте старше 3 лет,</w:t>
      </w:r>
    </w:p>
    <w:p w:rsidR="000A6589" w:rsidRDefault="000A6589">
      <w:r>
        <w:t>для детей с расстройствами аутистического спектра - 5 детей для обеих возрастных групп,</w:t>
      </w:r>
    </w:p>
    <w:p w:rsidR="000A6589" w:rsidRDefault="000A6589"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0A6589" w:rsidRDefault="000A6589">
      <w:r>
        <w:t>Количество детей в группах комбинированной направленности не должно превышать:</w:t>
      </w:r>
    </w:p>
    <w:p w:rsidR="000A6589" w:rsidRDefault="000A6589">
      <w:r>
        <w:t>в возрасте до 3 лет - не более 10 детей, в том числе не более 3 детей с ограниченными возможностями здоровья;</w:t>
      </w:r>
    </w:p>
    <w:p w:rsidR="000A6589" w:rsidRDefault="000A6589">
      <w:r>
        <w:t>в возрасте старше 3 лет, в том числе:</w:t>
      </w:r>
    </w:p>
    <w:p w:rsidR="000A6589" w:rsidRDefault="000A6589"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0A6589" w:rsidRDefault="000A6589">
      <w: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0A6589" w:rsidRDefault="000A6589"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0A6589" w:rsidRDefault="000A6589"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0A6589" w:rsidRDefault="000A6589"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0A6589" w:rsidRDefault="000A6589"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0A6589" w:rsidRDefault="000A6589"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0A6589" w:rsidRDefault="000A6589">
      <w:r>
        <w:t xml:space="preserve"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</w:t>
      </w:r>
      <w:r w:rsidR="00CD030A">
        <w:rPr>
          <w:noProof/>
        </w:rPr>
        <w:drawing>
          <wp:inline distT="0" distB="0" distL="0" distR="0">
            <wp:extent cx="142875" cy="247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одного ребенка, но не менее 20 </w:t>
      </w:r>
      <w:r w:rsidR="00CD030A">
        <w:rPr>
          <w:noProof/>
        </w:rPr>
        <w:drawing>
          <wp:inline distT="0" distB="0" distL="0" distR="0">
            <wp:extent cx="142875" cy="247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песочницы, а также иные приспособления для игр. Теневые навесы оборудуют полами из дерева или иных строительных материалов в соответствии с областью </w:t>
      </w:r>
      <w:r>
        <w:lastRenderedPageBreak/>
        <w:t>применения.</w:t>
      </w:r>
    </w:p>
    <w:p w:rsidR="000A6589" w:rsidRDefault="000A6589">
      <w:r>
        <w:t>Допускается установка на прогулочной площадке сборно-разборных навесов, беседок.</w:t>
      </w:r>
    </w:p>
    <w:p w:rsidR="000A6589" w:rsidRDefault="000A6589"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0A6589" w:rsidRDefault="000A6589">
      <w: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0A6589" w:rsidRDefault="000A6589"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0A6589" w:rsidRDefault="000A6589"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0A6589" w:rsidRDefault="000A6589"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0A6589" w:rsidRDefault="000A6589"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0A6589" w:rsidRDefault="000A6589"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0A6589" w:rsidRDefault="000A6589"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0A6589" w:rsidRDefault="000A6589">
      <w: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0A6589" w:rsidRDefault="000A6589"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0A6589" w:rsidRDefault="000A6589"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0A6589" w:rsidRDefault="000A6589">
      <w:r>
        <w:t>В раздевальных комнатах или в отдельных помещениях создаются условия для сушки верхней одежды и обуви детей.</w:t>
      </w:r>
    </w:p>
    <w:p w:rsidR="000A6589" w:rsidRDefault="000A6589">
      <w: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 w:rsidR="000A6589" w:rsidRDefault="000A6589">
      <w: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 w:rsidR="000A6589" w:rsidRDefault="000A6589">
      <w: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0A6589" w:rsidRDefault="000A6589">
      <w:r>
        <w:t>3.1.6. Расстановка кроватей должна обеспечивать свободный проход детей между ними.</w:t>
      </w:r>
    </w:p>
    <w:p w:rsidR="000A6589" w:rsidRDefault="000A6589">
      <w:r>
        <w:t>При использовании раскладных кроватей в каждой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0A6589" w:rsidRDefault="000A6589">
      <w:r>
        <w:t>Количество кроватей должно соответствовать общему количеству детей, находящихся в группе.</w:t>
      </w:r>
    </w:p>
    <w:p w:rsidR="000A6589" w:rsidRDefault="000A6589"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0A6589" w:rsidRDefault="000A6589"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0A6589" w:rsidRDefault="000A6589">
      <w:r>
        <w:lastRenderedPageBreak/>
        <w:t>Индивидуальные горшки маркируются по общему количеству детей.</w:t>
      </w:r>
    </w:p>
    <w:p w:rsidR="000A6589" w:rsidRDefault="000A6589">
      <w: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0A6589" w:rsidRDefault="000A6589">
      <w:r>
        <w:t>Не допускается использование детского туалета персоналом.</w:t>
      </w:r>
    </w:p>
    <w:p w:rsidR="000A6589" w:rsidRDefault="000A6589">
      <w: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0A6589" w:rsidRDefault="000A6589"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0A6589" w:rsidRDefault="000A6589"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0A6589" w:rsidRDefault="000A6589"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0A6589" w:rsidRDefault="000A6589">
      <w:r>
        <w:t>3.1.10. Допускается доставка готовых блюд из других организаций в соответствии с пунктом 1.9 Правил. Доставка готовых блюд должна осуществляться в изотермической таре.</w:t>
      </w:r>
    </w:p>
    <w:p w:rsidR="000A6589" w:rsidRDefault="000A6589">
      <w: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0A6589" w:rsidRDefault="000A6589">
      <w:r>
        <w:t>Возможно совмещение в одном помещении туалета и умывальной комнаты.</w:t>
      </w:r>
    </w:p>
    <w:p w:rsidR="000A6589" w:rsidRDefault="000A6589"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0A6589" w:rsidRDefault="000A6589"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0A6589" w:rsidRDefault="000A6589"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0A6589" w:rsidRDefault="000A6589">
      <w:r>
        <w:t xml:space="preserve"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</w:t>
      </w:r>
      <w:r w:rsidR="00CD030A">
        <w:rPr>
          <w:noProof/>
        </w:rPr>
        <w:drawing>
          <wp:inline distT="0" distB="0" distL="0" distR="0">
            <wp:extent cx="142875" cy="247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0A6589" w:rsidRDefault="000A6589"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0A6589" w:rsidRDefault="000A6589">
      <w: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0A6589" w:rsidRDefault="000A6589"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0A6589" w:rsidRDefault="000A6589">
      <w:r>
        <w:t>Не допускается просушивание белья, одежды и обуви в игровой комнате, спальне, кухне.</w:t>
      </w:r>
    </w:p>
    <w:p w:rsidR="000A6589" w:rsidRDefault="000A6589"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0A6589" w:rsidRDefault="000A6589">
      <w: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0A6589" w:rsidRDefault="000A6589"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0A6589" w:rsidRDefault="000A6589">
      <w:r>
        <w:lastRenderedPageBreak/>
        <w:t>Детям должен быть обеспечен питьевой режим.</w:t>
      </w:r>
    </w:p>
    <w:p w:rsidR="000A6589" w:rsidRDefault="000A6589">
      <w:r>
        <w:t>3.2.2. Помещения оборудуются вешалками для верхней одежды, полками для обуви.</w:t>
      </w:r>
    </w:p>
    <w:p w:rsidR="000A6589" w:rsidRDefault="000A6589"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0A6589" w:rsidRDefault="000A6589"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0A6589" w:rsidRDefault="000A6589">
      <w:r>
        <w:t>3.2.4. В помещениях предусматривается естественное и (или) искусственное освещение.</w:t>
      </w:r>
    </w:p>
    <w:p w:rsidR="000A6589" w:rsidRDefault="000A6589"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0A6589" w:rsidRDefault="000A6589"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0A6589" w:rsidRDefault="000A6589"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0A6589" w:rsidRDefault="000A6589"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0A6589" w:rsidRDefault="000A6589"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0A6589" w:rsidRDefault="000A6589"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0A6589" w:rsidRDefault="000A6589">
      <w:r>
        <w:t>3.2.10. При организации образовательной деятельности пребывание и размещение детей осуществляется в соответствии с требованиями пункта 3.1.11 Правил.</w:t>
      </w:r>
    </w:p>
    <w:p w:rsidR="000A6589" w:rsidRDefault="000A6589">
      <w: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0A6589" w:rsidRDefault="000A6589">
      <w:r>
        <w:t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0A6589" w:rsidRDefault="000A6589"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0A6589" w:rsidRDefault="000A6589">
      <w: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0A6589" w:rsidRDefault="000A6589">
      <w:r>
        <w:t>Для детей обеспечивается питьевой режим.</w:t>
      </w:r>
    </w:p>
    <w:p w:rsidR="000A6589" w:rsidRDefault="000A6589">
      <w: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0A6589" w:rsidRDefault="000A6589">
      <w:r>
        <w:t>3.3.2. Используемое игровое оборудование должно соответствовать обязательным требованиям, установленным техническими регламентами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0A6589" w:rsidRDefault="000A6589">
      <w:r>
        <w:t>3.3.3. В игровых комнатах предусматривается естественное и (или) искусственное освещение.</w:t>
      </w:r>
    </w:p>
    <w:p w:rsidR="000A6589" w:rsidRDefault="000A6589">
      <w:r>
        <w:t>3.3.4. В игровые комнаты принимаются дети, не имеющие визуальных признаков инфекционных заболеваний.</w:t>
      </w:r>
    </w:p>
    <w:p w:rsidR="000A6589" w:rsidRDefault="000A6589"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0A6589" w:rsidRDefault="000A6589">
      <w: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 культурно-спортивная зона и хозяйственная зона. Для маломобильных групп населения оборудуется парковочная зона.</w:t>
      </w:r>
    </w:p>
    <w:p w:rsidR="000A6589" w:rsidRDefault="000A6589"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0A6589" w:rsidRDefault="000A6589">
      <w:r>
        <w:t xml:space="preserve"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</w:t>
      </w:r>
      <w:r>
        <w:lastRenderedPageBreak/>
        <w:t>воздухе.</w:t>
      </w:r>
    </w:p>
    <w:p w:rsidR="000A6589" w:rsidRDefault="000A6589"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0A6589" w:rsidRDefault="000A6589">
      <w:r>
        <w:t>3.4.3. Для всех обучающихся должны быть созданы условия для организации питания.</w:t>
      </w:r>
    </w:p>
    <w:p w:rsidR="000A6589" w:rsidRDefault="000A6589">
      <w: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0A6589" w:rsidRDefault="000A6589">
      <w:r>
        <w:t>При обеденном зале устанавливаются умывальники из расчета один кран на 20 посадочных мест.</w:t>
      </w:r>
    </w:p>
    <w:p w:rsidR="000A6589" w:rsidRDefault="000A6589">
      <w:r>
        <w:t>3.4.4. Учебные кабинеты и рекреационные помещения для обучающихся 1-4 классов размещаются на 1-3 этажах отдельного здания или отдельного блока, кабинеты технологии для мальчиков размещаются на 1 этаже.</w:t>
      </w:r>
    </w:p>
    <w:p w:rsidR="000A6589" w:rsidRDefault="000A6589">
      <w:r>
        <w:t xml:space="preserve">3.4.5. В гардеробах оборудуют места для каждого класса., исходя из площади не менее 0,15 </w:t>
      </w:r>
      <w:r w:rsidR="00CD030A">
        <w:rPr>
          <w:noProof/>
        </w:rPr>
        <w:drawing>
          <wp:inline distT="0" distB="0" distL="0" distR="0">
            <wp:extent cx="142875" cy="247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ребенка.</w:t>
      </w:r>
    </w:p>
    <w:p w:rsidR="000A6589" w:rsidRDefault="000A6589">
      <w: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0A6589" w:rsidRDefault="000A6589">
      <w:r>
        <w:t>Для обучающихся 1-4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0A6589" w:rsidRDefault="000A6589">
      <w:r>
        <w:t>3.4.6. Обучающиеся 1-4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0A6589" w:rsidRDefault="000A6589">
      <w:r>
        <w:t>3.4.7. Для обучающихся 5-11 классов образовательный процесс может быть организован по кабинетной системе. При невозможности обеспечить обучающихся 5-11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оборудованного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0A6589" w:rsidRDefault="000A6589">
      <w: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0A6589" w:rsidRDefault="000A6589">
      <w:r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p w:rsidR="000A6589" w:rsidRDefault="000A6589">
      <w:r>
        <w:t xml:space="preserve"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</w:t>
      </w:r>
      <w:r w:rsidR="00CD030A">
        <w:rPr>
          <w:noProof/>
        </w:rPr>
        <w:drawing>
          <wp:inline distT="0" distB="0" distL="0" distR="0">
            <wp:extent cx="142875" cy="247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душевых - 12,0 </w:t>
      </w:r>
      <w:r w:rsidR="00CD030A">
        <w:rPr>
          <w:noProof/>
        </w:rPr>
        <w:drawing>
          <wp:inline distT="0" distB="0" distL="0" distR="0">
            <wp:extent cx="142875" cy="247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A6589" w:rsidRDefault="000A6589">
      <w: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0A6589" w:rsidRDefault="000A6589">
      <w:r>
        <w:t>Для персонала оборудуется отдельный санузел (кабина).</w:t>
      </w:r>
    </w:p>
    <w:p w:rsidR="000A6589" w:rsidRDefault="000A6589">
      <w:r>
        <w:t xml:space="preserve">Для обучающихся 5-11 классов необходимо оборудовать комнату (кабину) личной гигиены девочек площадью не менее 3,0 </w:t>
      </w:r>
      <w:r w:rsidR="00CD030A">
        <w:rPr>
          <w:noProof/>
        </w:rPr>
        <w:drawing>
          <wp:inline distT="0" distB="0" distL="0" distR="0">
            <wp:extent cx="142875" cy="247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0A6589" w:rsidRDefault="000A6589">
      <w: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0A6589" w:rsidRDefault="000A6589">
      <w:r>
        <w:t>3.4.12. В учебных кабинетах обеспечивается боковое левостороннее естественное освещение за исключением случаев, указанных в абзаце 2 пункта 2.8.2 Правил.</w:t>
      </w:r>
    </w:p>
    <w:p w:rsidR="000A6589" w:rsidRDefault="000A6589">
      <w:r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1-4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0A6589" w:rsidRDefault="000A6589">
      <w:r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</w:t>
      </w:r>
      <w:r>
        <w:lastRenderedPageBreak/>
        <w:t>Комплектование классов (групп) обучающихся с ограниченными возможностями здоровья проводится в зависимости от указанной в пункте 3.1.1 Правил категории обучающихся.</w:t>
      </w:r>
    </w:p>
    <w:p w:rsidR="000A6589" w:rsidRDefault="000A6589"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0A6589" w:rsidRDefault="000A6589"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0A6589" w:rsidRDefault="000A6589">
      <w:r>
        <w:t xml:space="preserve">- не менее 2,5 </w:t>
      </w:r>
      <w:r w:rsidR="00CD030A">
        <w:rPr>
          <w:noProof/>
        </w:rPr>
        <w:drawing>
          <wp:inline distT="0" distB="0" distL="0" distR="0">
            <wp:extent cx="142875" cy="247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одного обучающегося при фронтальных формах занятий;</w:t>
      </w:r>
    </w:p>
    <w:p w:rsidR="000A6589" w:rsidRDefault="000A6589">
      <w:r>
        <w:t xml:space="preserve">- не менее 3,5 </w:t>
      </w:r>
      <w:r w:rsidR="00CD030A">
        <w:rPr>
          <w:noProof/>
        </w:rPr>
        <w:drawing>
          <wp:inline distT="0" distB="0" distL="0" distR="0">
            <wp:extent cx="142875" cy="2476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одного обучающегося при организации групповых форм работы и индивидуальных занятий.</w:t>
      </w:r>
    </w:p>
    <w:p w:rsidR="000A6589" w:rsidRDefault="000A6589">
      <w: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:rsidR="000A6589" w:rsidRDefault="000A6589">
      <w:r>
        <w:t>для глухих обучающихся - 6 человек,</w:t>
      </w:r>
    </w:p>
    <w:p w:rsidR="000A6589" w:rsidRDefault="000A6589"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0A6589" w:rsidRDefault="000A6589"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0A6589" w:rsidRDefault="000A6589">
      <w:r>
        <w:t>для слепых обучающихся - 8 человек,</w:t>
      </w:r>
    </w:p>
    <w:p w:rsidR="000A6589" w:rsidRDefault="000A6589">
      <w:r>
        <w:t>для слабовидящих обучающихся - 12 человек,</w:t>
      </w:r>
    </w:p>
    <w:p w:rsidR="000A6589" w:rsidRDefault="000A6589">
      <w:r>
        <w:t>для обучающихся с тяжелыми нарушениями речи - 12 человек,</w:t>
      </w:r>
    </w:p>
    <w:p w:rsidR="000A6589" w:rsidRDefault="000A6589">
      <w:r>
        <w:t>для обучающихся с нарушениями опорно-двигательного аппарата - 10 человек,</w:t>
      </w:r>
    </w:p>
    <w:p w:rsidR="000A6589" w:rsidRDefault="000A6589">
      <w:r>
        <w:t>для обучающихся, имеющих задержку психического развития, - 12 человек,</w:t>
      </w:r>
    </w:p>
    <w:p w:rsidR="000A6589" w:rsidRDefault="000A6589">
      <w:r>
        <w:t>для учащихся с умственной отсталостью (интеллектуальными нарушениями) -12 человек,</w:t>
      </w:r>
    </w:p>
    <w:p w:rsidR="000A6589" w:rsidRDefault="000A6589">
      <w:r>
        <w:t>для обучающихся с расстройствами аутистического спектра - 8 человек,</w:t>
      </w:r>
    </w:p>
    <w:p w:rsidR="000A6589" w:rsidRDefault="000A6589">
      <w:r>
        <w:t>для обучающихся со сложными дефектами (с тяжелыми множественными нарушениями развития) - 5 человек.</w:t>
      </w:r>
    </w:p>
    <w:p w:rsidR="000A6589" w:rsidRDefault="000A6589">
      <w: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0A6589" w:rsidRDefault="000A6589">
      <w:r>
        <w:t>3.4.15. В общеобразовательных организациях, работающих в две смены, обучение 1, 5, 9-11 классов и классов для обучающихся с ограниченными возможностями здоровья проводится в первую смену.</w:t>
      </w:r>
    </w:p>
    <w:p w:rsidR="000A6589" w:rsidRDefault="000A6589"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0A6589" w:rsidRDefault="000A6589">
      <w:r>
        <w:t>3.4.16. При реализации образовательных программ должны соблюдаться следующие санитарно-эпидемиологические требования</w:t>
      </w:r>
      <w:r>
        <w:rPr>
          <w:vertAlign w:val="superscript"/>
        </w:rPr>
        <w:t>11</w:t>
      </w:r>
      <w:r>
        <w:t>:</w:t>
      </w:r>
    </w:p>
    <w:p w:rsidR="000A6589" w:rsidRDefault="000A6589"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0A6589" w:rsidRDefault="000A6589"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0A6589" w:rsidRDefault="000A6589"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0A6589" w:rsidRDefault="000A6589">
      <w: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0A6589" w:rsidRDefault="000A6589"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0A6589" w:rsidRDefault="000A6589"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0A6589" w:rsidRDefault="000A6589"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0A6589" w:rsidRDefault="000A6589">
      <w:r>
        <w:lastRenderedPageBreak/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0A6589" w:rsidRDefault="000A6589">
      <w:r>
        <w:t>для обучающихся 2-4 классов - не более 5 уроков и один раз в неделю 6 уроков за счет урока физической культуры,</w:t>
      </w:r>
    </w:p>
    <w:p w:rsidR="000A6589" w:rsidRDefault="000A6589">
      <w:r>
        <w:t>для обучающихся 5-6 классов - не более 6 уроков,</w:t>
      </w:r>
    </w:p>
    <w:p w:rsidR="000A6589" w:rsidRDefault="000A6589">
      <w:r>
        <w:t>для обучающихся 7-11 классов - не более 7 уроков.</w:t>
      </w:r>
    </w:p>
    <w:p w:rsidR="000A6589" w:rsidRDefault="000A6589"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0A6589" w:rsidRDefault="000A6589">
      <w:r>
        <w:t>Обучение в 1 классе осуществляется с соблюдением следующих требований:</w:t>
      </w:r>
    </w:p>
    <w:p w:rsidR="000A6589" w:rsidRDefault="000A6589">
      <w:r>
        <w:t>учебные занятия проводятся по 5-дневной учебной неделе и только в первую смену,</w:t>
      </w:r>
    </w:p>
    <w:p w:rsidR="000A6589" w:rsidRDefault="000A6589">
      <w: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</w:t>
      </w:r>
    </w:p>
    <w:p w:rsidR="000A6589" w:rsidRDefault="000A6589">
      <w:r>
        <w:t>в середине учебного дня организуется динамическая пауза продолжительностью не менее 40 минут,</w:t>
      </w:r>
    </w:p>
    <w:p w:rsidR="000A6589" w:rsidRDefault="000A6589"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0A6589" w:rsidRDefault="000A6589"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0A6589" w:rsidRDefault="000A6589">
      <w: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0A6589" w:rsidRDefault="000A6589">
      <w: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0A6589" w:rsidRDefault="000A6589"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0A6589" w:rsidRDefault="000A6589"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0A6589" w:rsidRDefault="000A6589">
      <w:r>
        <w:t>Для слабовидящих обучающихся 1-4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0A6589" w:rsidRDefault="000A6589"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0A6589" w:rsidRDefault="000A6589">
      <w: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0A6589" w:rsidRDefault="000A6589">
      <w: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0A6589" w:rsidRDefault="000A6589"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0A6589" w:rsidRDefault="000A6589">
      <w:r>
        <w:t>Организация профильного обучения в 10 - 11 классах не должна приводить к увеличению образовательной нагрузки.</w:t>
      </w:r>
    </w:p>
    <w:p w:rsidR="000A6589" w:rsidRDefault="000A6589"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0A6589" w:rsidRDefault="000A6589">
      <w: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0A6589" w:rsidRDefault="000A6589">
      <w:r>
        <w:t>Время ожидания начала экзамена в классах не должно превышать 30 минут.</w:t>
      </w:r>
    </w:p>
    <w:p w:rsidR="000A6589" w:rsidRDefault="000A6589"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0A6589" w:rsidRDefault="000A6589"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0A6589" w:rsidRDefault="000A6589">
      <w:r>
        <w:t xml:space="preserve"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</w:t>
      </w:r>
      <w:r>
        <w:lastRenderedPageBreak/>
        <w:t>образовательных организациях не допускается.</w:t>
      </w:r>
    </w:p>
    <w:p w:rsidR="000A6589" w:rsidRDefault="000A6589"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0A6589" w:rsidRDefault="000A6589">
      <w:r>
        <w:t>3.5.3. Для образовательных целей мобильные средства связи не используются.</w:t>
      </w:r>
    </w:p>
    <w:p w:rsidR="000A6589" w:rsidRDefault="000A6589"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0A6589" w:rsidRDefault="000A6589">
      <w:r>
        <w:t>3.5.4. Использование ноутбуков обучающимися начальных классов возможно при наличии дополнительной клавиатуры.</w:t>
      </w:r>
    </w:p>
    <w:p w:rsidR="000A6589" w:rsidRDefault="000A6589">
      <w:r>
        <w:t>3.5.5. Оконные проемы в помещениях, где используются ЭСО, должны быть оборудованы светорегулируемыми устройствами.</w:t>
      </w:r>
    </w:p>
    <w:p w:rsidR="000A6589" w:rsidRDefault="000A6589">
      <w:r>
        <w:t>3.5.6. Линейные размеры (диагональ) экрана ЭСО должны соответствовать гигиеническим нормативам.</w:t>
      </w:r>
    </w:p>
    <w:p w:rsidR="000A6589" w:rsidRDefault="000A6589">
      <w: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0A6589" w:rsidRDefault="000A6589">
      <w:r>
        <w:t>3.5.8. Шрифтовое оформление электронных учебных изданий должно соответствовать гигиеническим нормативам.</w:t>
      </w:r>
    </w:p>
    <w:p w:rsidR="000A6589" w:rsidRDefault="000A6589"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0A6589" w:rsidRDefault="000A6589">
      <w:r>
        <w:t>3.5.10. При необходимости использовать наушники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0A6589" w:rsidRDefault="000A6589"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0A6589" w:rsidRDefault="000A6589"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0A6589" w:rsidRDefault="000A6589"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0A6589" w:rsidRDefault="000A6589"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0A6589" w:rsidRDefault="000A6589"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0A6589" w:rsidRDefault="000A6589">
      <w: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0A6589" w:rsidRDefault="000A6589"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0A6589" w:rsidRDefault="000A6589"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0A6589" w:rsidRDefault="000A6589">
      <w:r>
        <w:t>Раздевалки для верхней одежды размещают на первом или цокольном (подвальном) этаже хозяйствующего субъекта.</w:t>
      </w:r>
    </w:p>
    <w:p w:rsidR="000A6589" w:rsidRDefault="000A6589">
      <w:r>
        <w:t>В организациях с количеством до 20 человек допустимо оборудование одного туалета.</w:t>
      </w:r>
    </w:p>
    <w:p w:rsidR="000A6589" w:rsidRDefault="000A6589">
      <w:r>
        <w:t>Для персонала выделяется отдельный туалет (кабина).</w:t>
      </w:r>
    </w:p>
    <w:p w:rsidR="000A6589" w:rsidRDefault="000A6589">
      <w:r>
        <w:t>Мастерские, лаборатории оборудуются умывальными раковинами, кладовыми (шкафами).</w:t>
      </w:r>
    </w:p>
    <w:p w:rsidR="000A6589" w:rsidRDefault="000A6589">
      <w: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0A6589" w:rsidRDefault="000A6589"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0A6589" w:rsidRDefault="000A6589">
      <w:r>
        <w:t>Занятия начинаются не ранее 8.00 часов утра и заканчиваются не позднее 20.00 часов. Для обучающихся в возрасте 16-18 лет допускается окончание занятий в 21.00 часов.</w:t>
      </w:r>
    </w:p>
    <w:p w:rsidR="000A6589" w:rsidRDefault="000A6589">
      <w:r>
        <w:lastRenderedPageBreak/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0A6589" w:rsidRDefault="000A6589">
      <w:r>
        <w:t>Раздевалки оборудуются скамьями и шкафчиками (вешалками).</w:t>
      </w:r>
    </w:p>
    <w:p w:rsidR="000A6589" w:rsidRDefault="000A6589">
      <w:r>
        <w:t>3.6.3. Состав помещений физкультурно-спортивных организаций определяется видом спорта.</w:t>
      </w:r>
    </w:p>
    <w:p w:rsidR="000A6589" w:rsidRDefault="000A6589"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0A6589" w:rsidRDefault="000A6589">
      <w:r>
        <w:t>Раздевалки оборудуются скамьями и шкафчиками (вешалками), устройствами для сушки волос.</w:t>
      </w:r>
    </w:p>
    <w:p w:rsidR="000A6589" w:rsidRDefault="000A6589">
      <w:r>
        <w:t>Спортивный инвентарь хранится в помещениях снарядных при спортивных залах.</w:t>
      </w:r>
    </w:p>
    <w:p w:rsidR="000A6589" w:rsidRDefault="000A6589"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0A6589" w:rsidRDefault="000A6589">
      <w:r>
        <w:t>3.7. В организациях для детей-сирот и детей, оставшихся без попечения родителей должны соблюдаться следующие требования:</w:t>
      </w:r>
    </w:p>
    <w:p w:rsidR="000A6589" w:rsidRDefault="000A6589">
      <w:r>
        <w:t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пункта 3.1. Правил, образовательных программ начального общего, основного общего и среднего общего образования - в соответствии с требованиями пункта 3.3. Правил.</w:t>
      </w:r>
    </w:p>
    <w:p w:rsidR="000A6589" w:rsidRDefault="000A6589"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0A6589" w:rsidRDefault="000A6589"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0A6589" w:rsidRDefault="000A6589"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0A6589" w:rsidRDefault="000A6589">
      <w: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0A6589" w:rsidRDefault="000A6589">
      <w:r>
        <w:t>Помещения постоянного пребывания и проживания детей оборудуются приборами по обеззараживанию воздуха.</w:t>
      </w:r>
    </w:p>
    <w:p w:rsidR="000A6589" w:rsidRDefault="000A6589"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0A6589" w:rsidRDefault="000A6589">
      <w:r>
        <w:t>3.7.3. Раздевальное помещение (прихожая) оборудуется шкафами для раздельного хранения одежды и обуви.</w:t>
      </w:r>
    </w:p>
    <w:p w:rsidR="000A6589" w:rsidRDefault="000A6589">
      <w:r>
        <w:t>3.7.4. В каждой группе должны быть обеспечены условия для просушивания верхней одежды и обуви детей.</w:t>
      </w:r>
    </w:p>
    <w:p w:rsidR="000A6589" w:rsidRDefault="000A6589">
      <w:r>
        <w:t>3.7.5. В состав помещений организаций для детей-сирот и детей, оставшихся без попечения родителей включается приемно-карантинное отделение и помещения для проведения реабилитационных мероприятия.</w:t>
      </w:r>
    </w:p>
    <w:p w:rsidR="000A6589" w:rsidRDefault="000A6589">
      <w:r>
        <w:t>3.8. В учреждениях социального обслуживания семьи и детей должны соблюдаться следующие требования:</w:t>
      </w:r>
    </w:p>
    <w:p w:rsidR="000A6589" w:rsidRDefault="000A6589">
      <w: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0A6589" w:rsidRDefault="000A6589">
      <w:r>
        <w:t>Жилые помещения по типу групповых ячеек должны быть для группы численностью не более 6 человек.</w:t>
      </w:r>
    </w:p>
    <w:p w:rsidR="000A6589" w:rsidRDefault="000A6589"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0A6589" w:rsidRDefault="000A6589">
      <w:r>
        <w:t xml:space="preserve"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</w:t>
      </w:r>
      <w:r w:rsidR="00CD030A">
        <w:rPr>
          <w:noProof/>
        </w:rPr>
        <w:drawing>
          <wp:inline distT="0" distB="0" distL="0" distR="0">
            <wp:extent cx="142875" cy="2476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1 койку.</w:t>
      </w:r>
    </w:p>
    <w:p w:rsidR="000A6589" w:rsidRDefault="000A6589">
      <w:r>
        <w:t>Помещение для оказания медицинской помощи размещается рядом с палатами изолятора, и должно иметь отдельный вход из коридора.</w:t>
      </w:r>
    </w:p>
    <w:p w:rsidR="000A6589" w:rsidRDefault="000A6589">
      <w:r>
        <w:t xml:space="preserve">Буфетная приемно-карантинного отделения оборудуется моечными ваннами и баком для </w:t>
      </w:r>
      <w:r>
        <w:lastRenderedPageBreak/>
        <w:t>дезинфекции посуды, шкафом для хранения посуды и инвентаря, столом.</w:t>
      </w:r>
    </w:p>
    <w:p w:rsidR="000A6589" w:rsidRDefault="000A6589"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0A6589" w:rsidRDefault="000A6589">
      <w:r>
        <w:t>Раздевалки размещаются на первом или цокольном этаже.</w:t>
      </w:r>
    </w:p>
    <w:p w:rsidR="000A6589" w:rsidRDefault="000A6589"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0A6589" w:rsidRDefault="000A6589"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0A6589" w:rsidRDefault="000A6589">
      <w:r>
        <w:t>Помещения постоянного пребывания и проживания детей оборудуются приборами по обеззараживанию воздуха.</w:t>
      </w:r>
    </w:p>
    <w:p w:rsidR="000A6589" w:rsidRDefault="000A6589">
      <w: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0A6589" w:rsidRDefault="000A6589">
      <w:r>
        <w:t>3.9. В профессиональных образовательных организациях должны соблюдаться следующие требования:</w:t>
      </w:r>
    </w:p>
    <w:p w:rsidR="000A6589" w:rsidRDefault="000A6589">
      <w:r>
        <w:t>3.9.1. При наличии собственной территории выделяются учебная, физ культурно-спортивная, хозяйственная и жилая (при наличии студенческого общежития) зоны.</w:t>
      </w:r>
    </w:p>
    <w:p w:rsidR="000A6589" w:rsidRDefault="000A6589"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:rsidR="000A6589" w:rsidRDefault="000A6589">
      <w:r>
        <w:t>3.9.2. Учебные помещения, в которых реализуется общеобразовательная программа, и их оборудование должны соответствовать пункту 3.4 Правил.</w:t>
      </w:r>
    </w:p>
    <w:p w:rsidR="000A6589" w:rsidRDefault="000A6589">
      <w:r>
        <w:t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</w:p>
    <w:p w:rsidR="000A6589" w:rsidRDefault="000A6589"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0A6589" w:rsidRDefault="000A6589"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0A6589" w:rsidRDefault="000A6589">
      <w: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:rsidR="000A6589" w:rsidRDefault="000A6589">
      <w:r>
        <w:t>Столярные и слесарные верстаки должны соответствовать росту обучающихся и оснащаться подставками для ног.</w:t>
      </w:r>
    </w:p>
    <w:p w:rsidR="000A6589" w:rsidRDefault="000A6589"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0A6589" w:rsidRDefault="000A6589"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0A6589" w:rsidRDefault="000A6589"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0A6589" w:rsidRDefault="000A6589"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0A6589" w:rsidRDefault="000A6589">
      <w: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0A6589" w:rsidRDefault="000A6589">
      <w: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:rsidR="000A6589" w:rsidRDefault="000A6589">
      <w:r>
        <w:t xml:space="preserve"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</w:t>
      </w:r>
      <w:r>
        <w:lastRenderedPageBreak/>
        <w:t>перечнем, установленным законодательством для лиц, не достигших 18 лет</w:t>
      </w:r>
      <w:r>
        <w:rPr>
          <w:vertAlign w:val="superscript"/>
        </w:rPr>
        <w:t>12</w:t>
      </w:r>
      <w:r>
        <w:t>.</w:t>
      </w:r>
    </w:p>
    <w:p w:rsidR="000A6589" w:rsidRDefault="000A6589">
      <w:r>
        <w:t>Условия прохождения практики на рабочих местах для лиц, не достигших 18 лет должны соответствовать требованиям безопасности условий труда работников, не достигших 18 лет.</w:t>
      </w:r>
    </w:p>
    <w:p w:rsidR="000A6589" w:rsidRDefault="000A6589">
      <w:r>
        <w:t>3.10. В образовательных организациях высшего образования должны соблюдаться следующие требования:</w:t>
      </w:r>
    </w:p>
    <w:p w:rsidR="000A6589" w:rsidRDefault="000A6589">
      <w:r>
        <w:t>3.10.1. При наличии собственной территории выделяются учебная, физ культурно-спортивная, хозяйственная и жилая (при наличии студенческого общежития) зоны.</w:t>
      </w:r>
    </w:p>
    <w:p w:rsidR="000A6589" w:rsidRDefault="000A6589"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0A6589" w:rsidRDefault="000A6589">
      <w:r>
        <w:t>3.10.2. Учебные помещения и оборудование для учебно-производственной деятельности должны соответствовать требованиям пунктов 3.4, 3.5, 3.9, 3.6 Правил.</w:t>
      </w:r>
    </w:p>
    <w:p w:rsidR="000A6589" w:rsidRDefault="000A6589"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0A6589" w:rsidRDefault="000A6589">
      <w:r>
        <w:t>3.11.1. Хозяйствующие субъекты в срок не позднее,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детей, режиме работы и количестве детей.</w:t>
      </w:r>
    </w:p>
    <w:p w:rsidR="000A6589" w:rsidRDefault="000A6589"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0A6589" w:rsidRDefault="000A6589"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0A6589" w:rsidRDefault="000A6589">
      <w:r>
        <w:t>В целях профилактики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0A6589" w:rsidRDefault="000A6589">
      <w: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0A6589" w:rsidRDefault="000A6589"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0A6589" w:rsidRDefault="000A6589"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</w:t>
      </w:r>
      <w:r>
        <w:rPr>
          <w:vertAlign w:val="superscript"/>
        </w:rPr>
        <w:t>13</w:t>
      </w:r>
      <w:r>
        <w:t>. Указанные сведения вносятся в справку не ранее чем за 3 рабочих дня до отъезда.</w:t>
      </w:r>
    </w:p>
    <w:p w:rsidR="000A6589" w:rsidRDefault="000A6589"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0A6589" w:rsidRDefault="000A6589">
      <w:r>
        <w:t>3.11.3. На собственной территории выделяют следующие зоны: жилая, физкультурно-оздоровительная, хозяйственная.</w:t>
      </w:r>
    </w:p>
    <w:p w:rsidR="000A6589" w:rsidRDefault="000A6589"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0A6589" w:rsidRDefault="000A6589"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0A6589" w:rsidRDefault="000A6589">
      <w: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:rsidR="000A6589" w:rsidRDefault="000A6589">
      <w:r>
        <w:t>Помещения для стирки белья могут быть оборудованы в отдельном помещении.</w:t>
      </w:r>
    </w:p>
    <w:p w:rsidR="000A6589" w:rsidRDefault="000A6589">
      <w:r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</w:p>
    <w:p w:rsidR="000A6589" w:rsidRDefault="000A6589">
      <w:r>
        <w:t>В зданиях для проживания детей обеспечиваются условия для просушивания верхней одежды и обуви.</w:t>
      </w:r>
    </w:p>
    <w:p w:rsidR="000A6589" w:rsidRDefault="000A6589">
      <w:r>
        <w:t xml:space="preserve">3.11.5. Минимальный набор помещений для оказания медицинской помощи включает: кабинет врача; </w:t>
      </w:r>
      <w:r>
        <w:lastRenderedPageBreak/>
        <w:t>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 туалет с умывальником.</w:t>
      </w:r>
    </w:p>
    <w:p w:rsidR="000A6589" w:rsidRDefault="000A6589">
      <w:r>
        <w:t>В изоляторе медицинского пункта 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0A6589" w:rsidRDefault="000A6589">
      <w:r>
        <w:t>Возможно оборудование в медицинском пункте или в изоляторе душевой (ванной комнаты).</w:t>
      </w:r>
    </w:p>
    <w:p w:rsidR="000A6589" w:rsidRDefault="000A6589"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0A6589" w:rsidRDefault="000A6589">
      <w:r>
        <w:t>Надворные туалеты выгребного типа оборудуются надземной частью строения и водонепроницаемым выгребом, размещаются на расстоянии не менее 25 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0A6589" w:rsidRDefault="000A6589">
      <w:r>
        <w:t>Хозяйствующим субъектом обеспечивается освещение дорожек, ведущих к туалетам.</w:t>
      </w:r>
    </w:p>
    <w:p w:rsidR="000A6589" w:rsidRDefault="000A6589"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0A6589" w:rsidRDefault="000A6589">
      <w:r>
        <w:t>3.11.8. С целью выявления педикулеза у детей, перед началом смены и не реже одного раза в 7 дней проводятся осмотры детей. Дети с педикулезом к посещению не допускаются.</w:t>
      </w:r>
    </w:p>
    <w:p w:rsidR="000A6589" w:rsidRDefault="000A6589">
      <w:r>
        <w:t>Ежедневно должна проводиться бесконтактная термометрия детей и сотрудников.</w:t>
      </w:r>
    </w:p>
    <w:p w:rsidR="000A6589" w:rsidRDefault="000A6589"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</w:t>
      </w:r>
      <w:r>
        <w:rPr>
          <w:vertAlign w:val="superscript"/>
        </w:rPr>
        <w:t>14</w:t>
      </w:r>
      <w:r>
        <w:t xml:space="preserve">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0A6589" w:rsidRDefault="000A6589"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0A6589" w:rsidRDefault="000A6589">
      <w:r>
        <w:t>3.11.11. Допустимая температура воздуха составляет не ниже: в спальных помещениях +18°С, в спортивных залах +17°С, душевых +25°С, в столовой, в помещениях культурно-массового назначения и для занятий + 18°С.</w:t>
      </w:r>
    </w:p>
    <w:p w:rsidR="000A6589" w:rsidRDefault="000A6589"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0A6589" w:rsidRDefault="000A6589">
      <w:r>
        <w:t>3.12. В организациях отдыха детей и их оздоровления с дневным пребыванием должны соблюдаться следующие требования:</w:t>
      </w:r>
    </w:p>
    <w:p w:rsidR="000A6589" w:rsidRDefault="000A6589">
      <w:r>
        <w:t>3.12.1. Хозяйствующие субъекты в срок не позднее,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</w:t>
      </w:r>
    </w:p>
    <w:p w:rsidR="000A6589" w:rsidRDefault="000A6589"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0A6589" w:rsidRDefault="000A6589">
      <w: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0A6589" w:rsidRDefault="000A6589"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0A6589" w:rsidRDefault="000A6589"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0A6589" w:rsidRDefault="000A6589">
      <w:r>
        <w:t>3.12.5. Прием детей осуществляется при наличии справки о состоянии здоровья ребенка,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0A6589" w:rsidRDefault="000A6589"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0A6589" w:rsidRDefault="000A6589">
      <w:r>
        <w:t>3.13. В палаточных лагерях должны соблюдаться следующие требования:</w:t>
      </w:r>
    </w:p>
    <w:p w:rsidR="000A6589" w:rsidRDefault="000A6589">
      <w:r>
        <w:t xml:space="preserve">3.13.1. Хозяйствующие субъекты в срок не позднее, чем за один месяц до открытия сезона </w:t>
      </w:r>
      <w:r>
        <w:lastRenderedPageBreak/>
        <w:t>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0A6589" w:rsidRDefault="000A6589">
      <w: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</w:p>
    <w:p w:rsidR="000A6589" w:rsidRDefault="000A6589">
      <w:r>
        <w:t>К палаточному лагерю должен быть обеспечен подъезд транспорта.</w:t>
      </w:r>
    </w:p>
    <w:p w:rsidR="000A6589" w:rsidRDefault="000A6589">
      <w:r>
        <w:t>Смены проводятся при установившейся ночной температуре воздуха окружающей среды не ниже +15°С. Продолжительность смены определяется его спецификой (профилем, программой) и климатическими условиями.</w:t>
      </w:r>
    </w:p>
    <w:p w:rsidR="000A6589" w:rsidRDefault="000A6589"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0A6589" w:rsidRDefault="000A6589">
      <w: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0A6589" w:rsidRDefault="000A6589">
      <w:r>
        <w:t>3.13.3. Территория, на которой размещается палаточный лагерь, обозначается по периметру знаками.</w:t>
      </w:r>
    </w:p>
    <w:p w:rsidR="000A6589" w:rsidRDefault="000A6589">
      <w: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0A6589" w:rsidRDefault="000A6589">
      <w:r>
        <w:t xml:space="preserve">Медицинский пункт (для палаточных лагерей с численностью несовершеннолетних более 100 детей) размещают в помещении или отдельной палатке площадью не менее 4 </w:t>
      </w:r>
      <w:r w:rsidR="00CD030A">
        <w:rPr>
          <w:noProof/>
        </w:rPr>
        <w:drawing>
          <wp:inline distT="0" distB="0" distL="0" distR="0">
            <wp:extent cx="142875" cy="2476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Для изоляции заболевших детей используются отдельные помещения или палатки не более, чем на 3 места, совместное проживание в которых детей и персонала не допускается.</w:t>
      </w:r>
    </w:p>
    <w:p w:rsidR="000A6589" w:rsidRDefault="000A6589">
      <w:r>
        <w:t>В темное время суток обеспечивается дежурное освещение тропинок, ведущих к туалетам.</w:t>
      </w:r>
    </w:p>
    <w:p w:rsidR="000A6589" w:rsidRDefault="000A6589">
      <w:r>
        <w:t>3.13.4. По периметру размещения палаток оборудуется отвод для дождевых вод, палатки устанавливаются на настил.</w:t>
      </w:r>
    </w:p>
    <w:p w:rsidR="000A6589" w:rsidRDefault="000A6589"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0A6589" w:rsidRDefault="000A6589">
      <w: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0A6589" w:rsidRDefault="000A6589">
      <w:r>
        <w:t>Могут использоваться личные теплоизоляционные коврики, спальные мешки, вкладыши.</w:t>
      </w:r>
    </w:p>
    <w:p w:rsidR="000A6589" w:rsidRDefault="000A6589">
      <w:r>
        <w:t>Количество детей, проживающих в палатке должно соответствовать вместимости, указанной в техническом паспорте палатки.</w:t>
      </w:r>
    </w:p>
    <w:p w:rsidR="000A6589" w:rsidRDefault="000A6589"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0A6589" w:rsidRDefault="000A6589"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0A6589" w:rsidRDefault="000A6589"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0A6589" w:rsidRDefault="000A6589"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0A6589" w:rsidRDefault="000A6589">
      <w:r>
        <w:t>3.13.9. Организованная помывка детей должна проводиться не реже 1 раза в 7 календарных дней.</w:t>
      </w:r>
    </w:p>
    <w:p w:rsidR="000A6589" w:rsidRDefault="000A6589">
      <w:r>
        <w:t>3.13.10. Для просушивания одежды и обуви на территории палаточного лагеря оборудуется специальное место.</w:t>
      </w:r>
    </w:p>
    <w:p w:rsidR="000A6589" w:rsidRDefault="000A6589"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0A6589" w:rsidRDefault="000A6589"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0A6589" w:rsidRDefault="000A6589">
      <w:r>
        <w:t xml:space="preserve"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 м х 0,3 м) на 20 человек раздельно для мальчиков и девочек. Не допускается устройство туалетов без крыши (навеса). </w:t>
      </w:r>
      <w:r>
        <w:lastRenderedPageBreak/>
        <w:t>Возле туалетов оборудуются рукомойники.</w:t>
      </w:r>
    </w:p>
    <w:p w:rsidR="000A6589" w:rsidRDefault="000A6589">
      <w: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0A6589" w:rsidRDefault="000A6589"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0A6589" w:rsidRDefault="000A6589">
      <w:r>
        <w:t>3.13.13. Сточные воды отводятся в специальную яму, закрытую крышкой. Наполнение ямы не должно превышать ее объема.</w:t>
      </w:r>
    </w:p>
    <w:p w:rsidR="000A6589" w:rsidRDefault="000A6589">
      <w:r>
        <w:t>Мыльные воды должны проходить очистку через фильтр для улавливания мыльных вод.</w:t>
      </w:r>
    </w:p>
    <w:p w:rsidR="000A6589" w:rsidRDefault="000A6589"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0A6589" w:rsidRDefault="000A6589"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0A6589" w:rsidRDefault="000A6589">
      <w:r>
        <w:t>3.13.15. Организация питания в палаточных лагерях осуществляется в соответствии с абзацами вторым - четвертым, десятым пункта 2.4.6 Правил и санитарно-эпидемиологическими требованиями к организации общественного питания населения.</w:t>
      </w:r>
    </w:p>
    <w:p w:rsidR="000A6589" w:rsidRDefault="000A6589">
      <w:r>
        <w:t>3.14. В организациях труда и отдыха (полевой практики) должны соблюдаться следующие требования:</w:t>
      </w:r>
    </w:p>
    <w:p w:rsidR="000A6589" w:rsidRDefault="000A6589"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0A6589" w:rsidRDefault="000A6589">
      <w:r>
        <w:t>Дети должны работать в головных уборах.</w:t>
      </w:r>
    </w:p>
    <w:p w:rsidR="000A6589" w:rsidRDefault="000A6589">
      <w:r>
        <w:t>При температурах воздуха от 25°С до 28°С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0A6589" w:rsidRDefault="000A6589">
      <w:r>
        <w:t>3.14.2. Запрещается труд детей после 20:00 часов.</w:t>
      </w:r>
    </w:p>
    <w:p w:rsidR="000A6589" w:rsidRDefault="000A6589">
      <w:r>
        <w:t>3.14.5. В зависимости от используемой формы для организации и размещения лагеря труда и отдыха к его обустройству применяются требования пунктов 3.10, 3.11, 3.12 Правил 3.</w:t>
      </w:r>
    </w:p>
    <w:p w:rsidR="000A6589" w:rsidRDefault="000A6589">
      <w: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0A6589" w:rsidRDefault="000A6589"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0A6589" w:rsidRDefault="000A6589"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0A6589" w:rsidRDefault="000A6589"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0A6589" w:rsidRDefault="000A6589">
      <w:r>
        <w:t>3.15. При проведении массовых мероприятий с участием детей и молодежи должны соблюдаться следующие требования:</w:t>
      </w:r>
    </w:p>
    <w:p w:rsidR="000A6589" w:rsidRDefault="000A6589">
      <w:r>
        <w:t>3.16.1. Хозяйствующие субъекты деятельность которых связана с организацией и проведением массовых мероприятий с участием детей и молодежи, в срок не позднее,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мероприятиях и о противоклещевых обработках (в случае если мероприятие проводится в теплое время года и в природных условиях).</w:t>
      </w:r>
    </w:p>
    <w:p w:rsidR="000A6589" w:rsidRDefault="000A6589"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0A6589" w:rsidRDefault="000A6589">
      <w:r>
        <w:t>4.1. Организаторами поездок организованных групп детей железнодорожным транспортом:</w:t>
      </w:r>
    </w:p>
    <w:p w:rsidR="000A6589" w:rsidRDefault="000A6589"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0A6589" w:rsidRDefault="000A6589">
      <w:r>
        <w:t>организуется питание организованных групп детей с интервалами не более 4 часов;</w:t>
      </w:r>
    </w:p>
    <w:p w:rsidR="000A6589" w:rsidRDefault="000A6589">
      <w:r>
        <w:t xml:space="preserve">организуется питьевой режим в пути следования и при доставке организованных групп детей от </w:t>
      </w:r>
      <w:r>
        <w:lastRenderedPageBreak/>
        <w:t>железнодорожного вокзала до места назначения и обратно, а также при нахождении организованных групп детей на вокзале.</w:t>
      </w:r>
    </w:p>
    <w:p w:rsidR="000A6589" w:rsidRDefault="000A6589">
      <w: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0A6589" w:rsidRDefault="000A6589">
      <w:r>
        <w:t>4.3. При нахождении в пути свыше 1 дня организуется горячее питание. Кратность приема пищи определяется временем нахождения групп детей</w:t>
      </w:r>
    </w:p>
    <w:p w:rsidR="000A6589" w:rsidRDefault="000A6589">
      <w:r>
        <w:t>в пути следования, времени суток и в соответствии с физиологическими потребностями.</w:t>
      </w:r>
    </w:p>
    <w:p w:rsidR="000A6589" w:rsidRDefault="000A6589"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0A6589" w:rsidRDefault="000A6589"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0A6589" w:rsidRDefault="000A6589"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 по месту отправления с указанием следующих сведений:</w:t>
      </w:r>
    </w:p>
    <w:p w:rsidR="000A6589" w:rsidRDefault="000A6589">
      <w:r>
        <w:t>наименование или фамилия, имя, отчество (при наличии) организатора отдыха групп детей;</w:t>
      </w:r>
    </w:p>
    <w:p w:rsidR="000A6589" w:rsidRDefault="000A6589">
      <w:r>
        <w:t>адрес местонахождения организатора;</w:t>
      </w:r>
    </w:p>
    <w:p w:rsidR="000A6589" w:rsidRDefault="000A6589">
      <w:r>
        <w:t>дата выезда, станция отправления и назначения, номер поезда и вагона, его вид;</w:t>
      </w:r>
    </w:p>
    <w:p w:rsidR="000A6589" w:rsidRDefault="000A6589">
      <w:r>
        <w:t>количество детей и сопровождающих;</w:t>
      </w:r>
    </w:p>
    <w:p w:rsidR="000A6589" w:rsidRDefault="000A6589">
      <w:r>
        <w:t>наличие медицинского сопровождения;</w:t>
      </w:r>
    </w:p>
    <w:p w:rsidR="000A6589" w:rsidRDefault="000A6589">
      <w:r>
        <w:t>наименование и адрес конечного пункта назначения;</w:t>
      </w:r>
    </w:p>
    <w:p w:rsidR="000A6589" w:rsidRDefault="000A6589">
      <w:r>
        <w:t>планируемый тип питания в пути следования.</w:t>
      </w:r>
    </w:p>
    <w:p w:rsidR="000A6589" w:rsidRDefault="000A6589"/>
    <w:p w:rsidR="000A6589" w:rsidRDefault="000A6589">
      <w:pPr>
        <w:pStyle w:val="OEM"/>
      </w:pPr>
      <w:r>
        <w:t>──────────────────────────────</w:t>
      </w:r>
    </w:p>
    <w:p w:rsidR="000A6589" w:rsidRDefault="000A6589">
      <w:pPr>
        <w:pStyle w:val="aff0"/>
      </w:pPr>
      <w:r>
        <w:rPr>
          <w:vertAlign w:val="superscript"/>
        </w:rPr>
        <w:t>1</w:t>
      </w:r>
      <w:r>
        <w:t xml:space="preserve"> Пункт 2 статьи 40 Федерального закона от 30.03.1999 № 52-ФЗ "О санитарно-эпидемиологическом благополучии населения" (Собрание законодательства Российской Федерации, 1999, № 14, ст. 1650; 2003, № 2, ст. 167; 2007, № 46, ст. 5554; 2009, № 1, ст. 17; 2011, № 30 (ч. 1), ст. 4596; 2015, № 1 (часть I), ст. 11) и пункт 2 статьи 12 Федеральный закон от 24.07.1998 № 124-ФЗ "Об основных гарантиях прав ребенка в Российской Федерации" (Собрание законодательства Российской Федерации, 1998, № 31, ст. 3802; 2019, № 42 (часть II), ст. 5801);</w:t>
      </w:r>
    </w:p>
    <w:p w:rsidR="000A6589" w:rsidRDefault="000A6589">
      <w:pPr>
        <w:pStyle w:val="aff0"/>
      </w:pPr>
      <w:r>
        <w:rPr>
          <w:vertAlign w:val="superscript"/>
        </w:rPr>
        <w:t>2</w:t>
      </w:r>
      <w:r>
        <w:t xml:space="preserve"> Приказ Минздравсоцразвития России от 12.04.2011 №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№ 22111) (зарегистрирован Минюстом России 21.10.2011, регистрационный № 22111), с изменениями, внесенными приказами Минздрава России от 15.05.2013 № 296н (зарегистрирован Минюстом России 03.07.2013, регистрационный № 28970), от 05.12.2014 № 801н (зарегистрирован Минюстом России 03.02.2015, регистрационный № 35848), от 13.12.2019 № 1032н (зарегистрирован Минюстом России 24.12.2019, регистрационный № 56976), приказами Минтруда России и Минздрава России от 06.02.2018 № 62н/49н (зарегистрирован Минюстом России 02.03.2018, регистрационный № 50237) и от 03.04.2020 № 187н/268н (зарегистрирован Минюстом России 12.05.2020, регистрационный № 58320), приказом Минздрава России от 18.05.2020 № 455н (зарегистрирован Минюстом России 22.05.2020 № 58430);</w:t>
      </w:r>
    </w:p>
    <w:p w:rsidR="000A6589" w:rsidRDefault="000A6589">
      <w:pPr>
        <w:pStyle w:val="aff0"/>
      </w:pPr>
      <w:r>
        <w:rPr>
          <w:vertAlign w:val="superscript"/>
        </w:rPr>
        <w:t>3</w:t>
      </w:r>
      <w:r>
        <w:t xml:space="preserve"> Приказ Минздрава России от 21.03.2014 № 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№ 32115), с изменениями, внесенными приказами Минздрава России от 16.06.2016 № 370н (зарегистрирован Минюстом России 04.07.2016, регистрационный № 42728), от 13.004.2017 № 175н (зарегистрирован Минюстом России 17.05.2017, регистрационный № 46745), от 19.02.2019 № 69н (зарегистрирован Минюстом России 19.03.2019, регистрационный № 54089), от 24.04.2019 № 243н (зарегистрирован Минюстом России 15.07.2019, регистрационный № 55249);</w:t>
      </w:r>
    </w:p>
    <w:p w:rsidR="000A6589" w:rsidRDefault="000A6589">
      <w:pPr>
        <w:pStyle w:val="aff0"/>
      </w:pPr>
      <w:r>
        <w:rPr>
          <w:vertAlign w:val="superscript"/>
        </w:rPr>
        <w:t>4</w:t>
      </w:r>
      <w:r>
        <w:t xml:space="preserve"> Статья 34 Федерального закона от 30.03.1999 № 52-ФЗ "О санитарно-эпидемиологическом благополучии населения" (Собрание законодательства Российской Федерации, 1999, № 14, ст. 1650; 2004, № 35, ст. 3607; 2011, № 1 ст. 6; № 30 (ч. 1), ст. 4590; 2013, № 48, ст. 6165)</w:t>
      </w:r>
    </w:p>
    <w:p w:rsidR="000A6589" w:rsidRDefault="000A6589">
      <w:pPr>
        <w:pStyle w:val="aff0"/>
      </w:pPr>
      <w:r>
        <w:rPr>
          <w:vertAlign w:val="superscript"/>
        </w:rPr>
        <w:t>5</w:t>
      </w:r>
      <w:r>
        <w:t xml:space="preserve"> Часть 3 статьи 41 Федерального закона от 29.12.2012 № 273-ФЗ "Об образовании в Российской Федерации" (Собрание законодательства Российской Федерации, 31.12.2012, № 53 (ч. 1), ст. 7598; 2016, № 27 (часть II), ст. 4246)</w:t>
      </w:r>
    </w:p>
    <w:p w:rsidR="000A6589" w:rsidRDefault="000A6589">
      <w:pPr>
        <w:pStyle w:val="aff0"/>
      </w:pPr>
      <w:r>
        <w:t>6 ТР ТС 025/2012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№ 32 (Официальный сайт Комиссии Таможенного союза http://www.tsouz.ru/, 18.06.2012) (далее - TP ТС 025/2012)</w:t>
      </w:r>
    </w:p>
    <w:p w:rsidR="000A6589" w:rsidRDefault="000A6589">
      <w:pPr>
        <w:pStyle w:val="aff0"/>
      </w:pPr>
      <w:r>
        <w:rPr>
          <w:vertAlign w:val="superscript"/>
        </w:rPr>
        <w:t>7</w:t>
      </w:r>
      <w:r>
        <w:t xml:space="preserve"> Утверждены решением Комиссии Таможенного союза от 28.05.2010 № 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</w:t>
      </w:r>
    </w:p>
    <w:p w:rsidR="000A6589" w:rsidRDefault="000A6589">
      <w:pPr>
        <w:pStyle w:val="aff0"/>
      </w:pPr>
      <w:r>
        <w:rPr>
          <w:vertAlign w:val="superscript"/>
        </w:rPr>
        <w:t>8</w:t>
      </w:r>
      <w:r>
        <w:t xml:space="preserve"> Часть 3 статьи 41 Федерального закона от 29.12.2012 № 273-ФЗ "Об образовании в Российской Федерации" (Собрание законодательства Российской Федерации, 31.12.2012, № 53, ст. 7598; 2016, № 27, ст. 4246)</w:t>
      </w:r>
    </w:p>
    <w:p w:rsidR="000A6589" w:rsidRDefault="000A6589">
      <w:pPr>
        <w:pStyle w:val="aff0"/>
      </w:pPr>
      <w:r>
        <w:rPr>
          <w:vertAlign w:val="superscript"/>
        </w:rPr>
        <w:t>9</w:t>
      </w:r>
      <w:r>
        <w:t xml:space="preserve"> Статья 29 Федерального закона от 30.03.1999 № 52-ФЗ "О санитарно-эпидемиологическом благополучии населения" (Собрание законодательства Российской Федерации, 1999, № 14, ст. 1650; 2004, № 35, ст. 3607)</w:t>
      </w:r>
    </w:p>
    <w:p w:rsidR="000A6589" w:rsidRDefault="000A6589">
      <w:pPr>
        <w:pStyle w:val="aff0"/>
      </w:pPr>
      <w:r>
        <w:rPr>
          <w:vertAlign w:val="superscript"/>
        </w:rPr>
        <w:t>10</w:t>
      </w:r>
      <w:r>
        <w:t xml:space="preserve"> Пункт 7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№ 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</w:t>
      </w:r>
      <w:r>
        <w:lastRenderedPageBreak/>
        <w:t>приказом Минздрава России от 23.10.2020 № 1144н (зарегистрирован Минюстом России 03.12.2020, регистрационный № 61238).</w:t>
      </w:r>
    </w:p>
    <w:p w:rsidR="000A6589" w:rsidRDefault="000A6589">
      <w:pPr>
        <w:pStyle w:val="aff0"/>
      </w:pPr>
      <w:r>
        <w:rPr>
          <w:vertAlign w:val="superscript"/>
        </w:rPr>
        <w:t>11</w:t>
      </w:r>
      <w:r>
        <w:t xml:space="preserve"> статья 28 Федерального закона от 30.03.1999 № 52-ФЗ "О санитарно-эпидемиологическом благополучии населения" (Собрание законодательства Российской Федерации, 1999, № 14, ст. 1650; 2011, № 30, ст. 4596; 2012, № 24, ст. 3069; 2013, № 27, ст. 3477) и статья 11 Федерального закона от 29.12.2012 № 273-ФЗ "Об образовании в Российской Федерации" (Собрание законодательства РФ", 31.12.2012, № 53, ст. 7598; 2019, № 49, ст. 6962)</w:t>
      </w:r>
    </w:p>
    <w:p w:rsidR="000A6589" w:rsidRDefault="000A6589">
      <w:pPr>
        <w:pStyle w:val="aff0"/>
      </w:pPr>
      <w:r>
        <w:rPr>
          <w:vertAlign w:val="superscript"/>
        </w:rPr>
        <w:t>12</w:t>
      </w:r>
      <w:r>
        <w:t xml:space="preserve"> 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№ 163 (Собрание законодательства Российской Федерации, 2000, № 10, ст. 1131; 2001, № 26, ст. 2685; 2011, № 26, ст. 3803).</w:t>
      </w:r>
    </w:p>
    <w:p w:rsidR="000A6589" w:rsidRDefault="000A6589">
      <w:pPr>
        <w:pStyle w:val="aff0"/>
      </w:pPr>
      <w:r>
        <w:rPr>
          <w:vertAlign w:val="superscript"/>
        </w:rPr>
        <w:t>13</w:t>
      </w:r>
      <w:r>
        <w:t xml:space="preserve"> форма № 079/у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№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№ 36160) с изменениями, внесенными приказами Минздрава России 09.01.2018 № 2н (зарегистрирован Минюстом России 04.04.2018, регистрационный № 50614) и от 02.11.2020 № 1186н (зарегистрирован Минюстом России от 27.11.2020, регистрационный № 61121).</w:t>
      </w:r>
    </w:p>
    <w:p w:rsidR="000A6589" w:rsidRDefault="000A6589">
      <w:pPr>
        <w:pStyle w:val="aff0"/>
      </w:pPr>
      <w:r>
        <w:rPr>
          <w:vertAlign w:val="superscript"/>
        </w:rPr>
        <w:t>14</w:t>
      </w:r>
      <w:r>
        <w:t xml:space="preserve"> Статья 29 Федерального закона от 30.03.1999 № 52-ФЗ "О санитарно-эпидемиологическом благополучии населения" (Собрание законодательства Российской Федерации, 1999, № 14, ст. 1650; 2004, № 35, ст. 3607)</w:t>
      </w:r>
    </w:p>
    <w:p w:rsidR="000A6589" w:rsidRDefault="000A6589">
      <w:pPr>
        <w:pStyle w:val="aff0"/>
      </w:pPr>
    </w:p>
    <w:p w:rsidR="000A6589" w:rsidRDefault="000A6589"/>
    <w:sectPr w:rsidR="000A6589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89"/>
    <w:rsid w:val="000A30D6"/>
    <w:rsid w:val="000A6589"/>
    <w:rsid w:val="00B16789"/>
    <w:rsid w:val="00CD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7F4F8B-9F6F-42FB-8276-3548E300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Pr>
      <w:rFonts w:cs="Times New Roman"/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basedOn w:val="a4"/>
    <w:uiPriority w:val="99"/>
    <w:rPr>
      <w:rFonts w:cs="Times New Roman"/>
      <w:color w:val="008000"/>
    </w:rPr>
  </w:style>
  <w:style w:type="paragraph" w:customStyle="1" w:styleId="aff">
    <w:name w:val="Словарная статья"/>
    <w:basedOn w:val="a"/>
    <w:next w:val="a"/>
    <w:uiPriority w:val="99"/>
  </w:style>
  <w:style w:type="paragraph" w:customStyle="1" w:styleId="aff0">
    <w:name w:val="Сноска"/>
    <w:basedOn w:val="a"/>
    <w:next w:val="a"/>
    <w:uiPriority w:val="9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20877</Words>
  <Characters>119005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2021-09-26T16:48:00Z</dcterms:created>
  <dcterms:modified xsi:type="dcterms:W3CDTF">2021-09-26T16:48:00Z</dcterms:modified>
</cp:coreProperties>
</file>