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16" w:rsidRPr="0011189F" w:rsidRDefault="00390A16" w:rsidP="00A06F71">
      <w:pPr>
        <w:spacing w:after="0" w:line="240" w:lineRule="auto"/>
        <w:ind w:left="120"/>
        <w:jc w:val="center"/>
        <w:rPr>
          <w:lang w:val="ru-RU"/>
        </w:rPr>
      </w:pPr>
      <w:bookmarkStart w:id="0" w:name="block-15442456"/>
      <w:r w:rsidRPr="0011189F">
        <w:rPr>
          <w:rFonts w:ascii="Times New Roman" w:hAnsi="Times New Roman"/>
          <w:b/>
          <w:color w:val="000000"/>
          <w:sz w:val="28"/>
          <w:lang w:val="ru-RU"/>
        </w:rPr>
        <w:t>МИНИСТЕРСТВО ПРОСВЕЩЕНИЯ РОССИЙСКОЙ ФЕДЕРАЦИИ</w:t>
      </w:r>
    </w:p>
    <w:p w:rsidR="00390A16" w:rsidRPr="00390A16" w:rsidRDefault="00390A16" w:rsidP="00A06F71">
      <w:pPr>
        <w:spacing w:after="0" w:line="240" w:lineRule="auto"/>
        <w:ind w:left="120"/>
        <w:jc w:val="center"/>
        <w:rPr>
          <w:lang w:val="ru-RU"/>
        </w:rPr>
      </w:pPr>
      <w:r w:rsidRPr="00390A16">
        <w:rPr>
          <w:rFonts w:ascii="Times New Roman" w:hAnsi="Times New Roman"/>
          <w:b/>
          <w:color w:val="000000"/>
          <w:sz w:val="28"/>
          <w:lang w:val="ru-RU"/>
        </w:rPr>
        <w:t>‌</w:t>
      </w:r>
      <w:bookmarkStart w:id="1" w:name="599c772b-1c2c-414c-9fa0-86e4dc0ff531"/>
      <w:r w:rsidRPr="00390A16">
        <w:rPr>
          <w:rFonts w:ascii="Times New Roman" w:hAnsi="Times New Roman"/>
          <w:b/>
          <w:color w:val="000000"/>
          <w:sz w:val="28"/>
          <w:lang w:val="ru-RU"/>
        </w:rPr>
        <w:t>МИНИСТЕРСТВО ОБРАЗОВАНИЯ, НАУКИ И МОЛОДЕЖИ РЕСПУБЛИКИ КРЫМ</w:t>
      </w:r>
      <w:bookmarkEnd w:id="1"/>
      <w:r w:rsidRPr="00390A16">
        <w:rPr>
          <w:rFonts w:ascii="Times New Roman" w:hAnsi="Times New Roman"/>
          <w:b/>
          <w:color w:val="000000"/>
          <w:sz w:val="28"/>
          <w:lang w:val="ru-RU"/>
        </w:rPr>
        <w:t xml:space="preserve">‌‌ </w:t>
      </w:r>
    </w:p>
    <w:p w:rsidR="00390A16" w:rsidRPr="00390A16" w:rsidRDefault="00390A16" w:rsidP="00A06F71">
      <w:pPr>
        <w:spacing w:after="0" w:line="240" w:lineRule="auto"/>
        <w:ind w:left="120"/>
        <w:jc w:val="center"/>
        <w:rPr>
          <w:lang w:val="ru-RU"/>
        </w:rPr>
      </w:pPr>
      <w:r w:rsidRPr="00390A16">
        <w:rPr>
          <w:rFonts w:ascii="Times New Roman" w:hAnsi="Times New Roman"/>
          <w:b/>
          <w:color w:val="000000"/>
          <w:sz w:val="28"/>
          <w:lang w:val="ru-RU"/>
        </w:rPr>
        <w:t>‌</w:t>
      </w:r>
      <w:bookmarkStart w:id="2" w:name="c2e57544-b06e-4214-b0f2-f2dfb4114124"/>
      <w:r w:rsidRPr="00390A16">
        <w:rPr>
          <w:rFonts w:ascii="Times New Roman" w:hAnsi="Times New Roman"/>
          <w:b/>
          <w:color w:val="000000"/>
          <w:sz w:val="28"/>
          <w:lang w:val="ru-RU"/>
        </w:rPr>
        <w:t>АДМИНИСТРАЦИЯ БЕЛОГОРСКОГО РАЙОНА РЕСПУБЛИКИ КРЫМ</w:t>
      </w:r>
      <w:bookmarkEnd w:id="2"/>
      <w:r w:rsidRPr="00390A16">
        <w:rPr>
          <w:rFonts w:ascii="Times New Roman" w:hAnsi="Times New Roman"/>
          <w:b/>
          <w:color w:val="000000"/>
          <w:sz w:val="28"/>
          <w:lang w:val="ru-RU"/>
        </w:rPr>
        <w:t>‌</w:t>
      </w:r>
      <w:r w:rsidRPr="00390A16">
        <w:rPr>
          <w:rFonts w:ascii="Times New Roman" w:hAnsi="Times New Roman"/>
          <w:color w:val="000000"/>
          <w:sz w:val="28"/>
          <w:lang w:val="ru-RU"/>
        </w:rPr>
        <w:t>​</w:t>
      </w:r>
    </w:p>
    <w:p w:rsidR="00390A16" w:rsidRPr="00390A16" w:rsidRDefault="00390A16" w:rsidP="00A06F71">
      <w:pPr>
        <w:spacing w:after="0" w:line="240" w:lineRule="auto"/>
        <w:ind w:left="120"/>
        <w:jc w:val="center"/>
        <w:rPr>
          <w:lang w:val="ru-RU"/>
        </w:rPr>
      </w:pPr>
      <w:r w:rsidRPr="00390A16">
        <w:rPr>
          <w:rFonts w:ascii="Times New Roman" w:hAnsi="Times New Roman"/>
          <w:b/>
          <w:color w:val="000000"/>
          <w:sz w:val="28"/>
          <w:lang w:val="ru-RU"/>
        </w:rPr>
        <w:t>МБОУ "</w:t>
      </w:r>
      <w:proofErr w:type="spellStart"/>
      <w:r w:rsidRPr="00390A16">
        <w:rPr>
          <w:rFonts w:ascii="Times New Roman" w:hAnsi="Times New Roman"/>
          <w:b/>
          <w:color w:val="000000"/>
          <w:sz w:val="28"/>
          <w:lang w:val="ru-RU"/>
        </w:rPr>
        <w:t>Крымрозовская</w:t>
      </w:r>
      <w:proofErr w:type="spellEnd"/>
      <w:r w:rsidRPr="00390A16">
        <w:rPr>
          <w:rFonts w:ascii="Times New Roman" w:hAnsi="Times New Roman"/>
          <w:b/>
          <w:color w:val="000000"/>
          <w:sz w:val="28"/>
          <w:lang w:val="ru-RU"/>
        </w:rPr>
        <w:t xml:space="preserve"> СШ" Белогорского района Республики Крым"</w:t>
      </w:r>
    </w:p>
    <w:p w:rsidR="00390A16" w:rsidRPr="00390A16" w:rsidRDefault="00390A16" w:rsidP="00390A16">
      <w:pPr>
        <w:spacing w:after="0"/>
        <w:ind w:left="120"/>
        <w:rPr>
          <w:lang w:val="ru-RU"/>
        </w:rPr>
      </w:pPr>
    </w:p>
    <w:p w:rsidR="00390A16" w:rsidRPr="00390A16" w:rsidRDefault="00390A16" w:rsidP="00390A16">
      <w:pPr>
        <w:spacing w:after="0"/>
        <w:ind w:left="120"/>
        <w:rPr>
          <w:lang w:val="ru-RU"/>
        </w:rPr>
      </w:pPr>
    </w:p>
    <w:p w:rsidR="00390A16" w:rsidRPr="00390A16" w:rsidRDefault="00390A16" w:rsidP="00390A16">
      <w:pPr>
        <w:spacing w:after="0"/>
        <w:ind w:left="120"/>
        <w:rPr>
          <w:lang w:val="ru-RU"/>
        </w:rPr>
      </w:pPr>
    </w:p>
    <w:p w:rsidR="00390A16" w:rsidRPr="00390A16" w:rsidRDefault="00390A16" w:rsidP="00390A16">
      <w:pPr>
        <w:spacing w:after="0"/>
        <w:ind w:left="120"/>
        <w:rPr>
          <w:lang w:val="ru-RU"/>
        </w:rPr>
      </w:pPr>
    </w:p>
    <w:tbl>
      <w:tblPr>
        <w:tblW w:w="0" w:type="auto"/>
        <w:tblLook w:val="04A0"/>
      </w:tblPr>
      <w:tblGrid>
        <w:gridCol w:w="3114"/>
        <w:gridCol w:w="3115"/>
        <w:gridCol w:w="3115"/>
      </w:tblGrid>
      <w:tr w:rsidR="00390A16" w:rsidRPr="00A06F71" w:rsidTr="00A06F71">
        <w:tc>
          <w:tcPr>
            <w:tcW w:w="3114" w:type="dxa"/>
          </w:tcPr>
          <w:p w:rsidR="00390A16" w:rsidRPr="00390A16" w:rsidRDefault="00390A16" w:rsidP="006B7B1A">
            <w:pPr>
              <w:autoSpaceDE w:val="0"/>
              <w:autoSpaceDN w:val="0"/>
              <w:spacing w:after="120"/>
              <w:jc w:val="both"/>
              <w:rPr>
                <w:rFonts w:ascii="Times New Roman" w:eastAsia="Times New Roman" w:hAnsi="Times New Roman"/>
                <w:color w:val="000000"/>
                <w:sz w:val="28"/>
                <w:szCs w:val="28"/>
                <w:lang w:val="ru-RU"/>
              </w:rPr>
            </w:pPr>
            <w:r w:rsidRPr="00390A16">
              <w:rPr>
                <w:rFonts w:ascii="Times New Roman" w:eastAsia="Times New Roman" w:hAnsi="Times New Roman"/>
                <w:color w:val="000000"/>
                <w:sz w:val="28"/>
                <w:szCs w:val="28"/>
                <w:lang w:val="ru-RU"/>
              </w:rPr>
              <w:t>РАССМОТРЕНО</w:t>
            </w:r>
          </w:p>
          <w:p w:rsidR="00390A16" w:rsidRPr="00390A16" w:rsidRDefault="00390A16" w:rsidP="006B7B1A">
            <w:pPr>
              <w:autoSpaceDE w:val="0"/>
              <w:autoSpaceDN w:val="0"/>
              <w:spacing w:after="120"/>
              <w:rPr>
                <w:rFonts w:ascii="Times New Roman" w:eastAsia="Times New Roman" w:hAnsi="Times New Roman"/>
                <w:color w:val="000000"/>
                <w:sz w:val="28"/>
                <w:szCs w:val="28"/>
                <w:lang w:val="ru-RU"/>
              </w:rPr>
            </w:pPr>
            <w:r w:rsidRPr="00390A16">
              <w:rPr>
                <w:rFonts w:ascii="Times New Roman" w:eastAsia="Times New Roman" w:hAnsi="Times New Roman"/>
                <w:color w:val="000000"/>
                <w:sz w:val="28"/>
                <w:szCs w:val="28"/>
                <w:lang w:val="ru-RU"/>
              </w:rPr>
              <w:t>Руководитель ШМО</w:t>
            </w:r>
          </w:p>
          <w:p w:rsidR="00390A16" w:rsidRPr="00390A16" w:rsidRDefault="00390A16" w:rsidP="006B7B1A">
            <w:pPr>
              <w:autoSpaceDE w:val="0"/>
              <w:autoSpaceDN w:val="0"/>
              <w:spacing w:after="120" w:line="240" w:lineRule="auto"/>
              <w:rPr>
                <w:rFonts w:ascii="Times New Roman" w:eastAsia="Times New Roman" w:hAnsi="Times New Roman"/>
                <w:color w:val="000000"/>
                <w:sz w:val="24"/>
                <w:szCs w:val="24"/>
                <w:lang w:val="ru-RU"/>
              </w:rPr>
            </w:pPr>
            <w:r w:rsidRPr="00390A16">
              <w:rPr>
                <w:rFonts w:ascii="Times New Roman" w:eastAsia="Times New Roman" w:hAnsi="Times New Roman"/>
                <w:color w:val="000000"/>
                <w:sz w:val="24"/>
                <w:szCs w:val="24"/>
                <w:lang w:val="ru-RU"/>
              </w:rPr>
              <w:t xml:space="preserve">________________________ </w:t>
            </w:r>
          </w:p>
          <w:p w:rsidR="00390A16" w:rsidRPr="00390A16" w:rsidRDefault="00390A16" w:rsidP="006B7B1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390A16">
              <w:rPr>
                <w:rFonts w:ascii="Times New Roman" w:eastAsia="Times New Roman" w:hAnsi="Times New Roman"/>
                <w:color w:val="000000"/>
                <w:sz w:val="24"/>
                <w:szCs w:val="24"/>
                <w:lang w:val="ru-RU"/>
              </w:rPr>
              <w:t>Баргелевич</w:t>
            </w:r>
            <w:proofErr w:type="spellEnd"/>
            <w:r w:rsidRPr="00390A16">
              <w:rPr>
                <w:rFonts w:ascii="Times New Roman" w:eastAsia="Times New Roman" w:hAnsi="Times New Roman"/>
                <w:color w:val="000000"/>
                <w:sz w:val="24"/>
                <w:szCs w:val="24"/>
                <w:lang w:val="ru-RU"/>
              </w:rPr>
              <w:t xml:space="preserve"> О.К</w:t>
            </w:r>
          </w:p>
          <w:p w:rsidR="00390A16" w:rsidRDefault="00390A16" w:rsidP="006B7B1A">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Протокол</w:t>
            </w:r>
            <w:proofErr w:type="spellEnd"/>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 xml:space="preserve">1  </w:t>
            </w:r>
            <w:proofErr w:type="spellStart"/>
            <w:r>
              <w:rPr>
                <w:rFonts w:ascii="Times New Roman" w:eastAsia="Times New Roman" w:hAnsi="Times New Roman"/>
                <w:color w:val="000000"/>
                <w:sz w:val="24"/>
                <w:szCs w:val="24"/>
              </w:rPr>
              <w:t>от</w:t>
            </w:r>
            <w:proofErr w:type="spellEnd"/>
            <w:proofErr w:type="gramEnd"/>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21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390A16" w:rsidRPr="0040209D" w:rsidRDefault="00390A16" w:rsidP="006B7B1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390A16" w:rsidRPr="00390A16" w:rsidRDefault="00390A16" w:rsidP="006B7B1A">
            <w:pPr>
              <w:autoSpaceDE w:val="0"/>
              <w:autoSpaceDN w:val="0"/>
              <w:spacing w:after="120"/>
              <w:rPr>
                <w:rFonts w:ascii="Times New Roman" w:eastAsia="Times New Roman" w:hAnsi="Times New Roman"/>
                <w:color w:val="000000"/>
                <w:sz w:val="28"/>
                <w:szCs w:val="28"/>
                <w:lang w:val="ru-RU"/>
              </w:rPr>
            </w:pPr>
            <w:r w:rsidRPr="00390A16">
              <w:rPr>
                <w:rFonts w:ascii="Times New Roman" w:eastAsia="Times New Roman" w:hAnsi="Times New Roman"/>
                <w:color w:val="000000"/>
                <w:sz w:val="28"/>
                <w:szCs w:val="28"/>
                <w:lang w:val="ru-RU"/>
              </w:rPr>
              <w:t>СОГЛАСОВАНО</w:t>
            </w:r>
          </w:p>
          <w:p w:rsidR="00390A16" w:rsidRPr="00390A16" w:rsidRDefault="00390A16" w:rsidP="006B7B1A">
            <w:pPr>
              <w:autoSpaceDE w:val="0"/>
              <w:autoSpaceDN w:val="0"/>
              <w:spacing w:after="120"/>
              <w:rPr>
                <w:rFonts w:ascii="Times New Roman" w:eastAsia="Times New Roman" w:hAnsi="Times New Roman"/>
                <w:color w:val="000000"/>
                <w:sz w:val="28"/>
                <w:szCs w:val="28"/>
                <w:lang w:val="ru-RU"/>
              </w:rPr>
            </w:pPr>
            <w:r w:rsidRPr="00390A16">
              <w:rPr>
                <w:rFonts w:ascii="Times New Roman" w:eastAsia="Times New Roman" w:hAnsi="Times New Roman"/>
                <w:color w:val="000000"/>
                <w:sz w:val="28"/>
                <w:szCs w:val="28"/>
                <w:lang w:val="ru-RU"/>
              </w:rPr>
              <w:t>Заместитель директора по УВР</w:t>
            </w:r>
          </w:p>
          <w:p w:rsidR="00390A16" w:rsidRPr="00390A16" w:rsidRDefault="00390A16" w:rsidP="006B7B1A">
            <w:pPr>
              <w:autoSpaceDE w:val="0"/>
              <w:autoSpaceDN w:val="0"/>
              <w:spacing w:after="120" w:line="240" w:lineRule="auto"/>
              <w:rPr>
                <w:rFonts w:ascii="Times New Roman" w:eastAsia="Times New Roman" w:hAnsi="Times New Roman"/>
                <w:color w:val="000000"/>
                <w:sz w:val="24"/>
                <w:szCs w:val="24"/>
                <w:lang w:val="ru-RU"/>
              </w:rPr>
            </w:pPr>
            <w:r w:rsidRPr="00390A16">
              <w:rPr>
                <w:rFonts w:ascii="Times New Roman" w:eastAsia="Times New Roman" w:hAnsi="Times New Roman"/>
                <w:color w:val="000000"/>
                <w:sz w:val="24"/>
                <w:szCs w:val="24"/>
                <w:lang w:val="ru-RU"/>
              </w:rPr>
              <w:t xml:space="preserve">________________________ </w:t>
            </w:r>
          </w:p>
          <w:p w:rsidR="00390A16" w:rsidRPr="00390A16" w:rsidRDefault="00390A16" w:rsidP="006B7B1A">
            <w:pPr>
              <w:autoSpaceDE w:val="0"/>
              <w:autoSpaceDN w:val="0"/>
              <w:spacing w:after="0" w:line="240" w:lineRule="auto"/>
              <w:jc w:val="right"/>
              <w:rPr>
                <w:rFonts w:ascii="Times New Roman" w:eastAsia="Times New Roman" w:hAnsi="Times New Roman"/>
                <w:color w:val="000000"/>
                <w:sz w:val="24"/>
                <w:szCs w:val="24"/>
                <w:lang w:val="ru-RU"/>
              </w:rPr>
            </w:pPr>
            <w:r w:rsidRPr="00390A16">
              <w:rPr>
                <w:rFonts w:ascii="Times New Roman" w:eastAsia="Times New Roman" w:hAnsi="Times New Roman"/>
                <w:color w:val="000000"/>
                <w:sz w:val="24"/>
                <w:szCs w:val="24"/>
                <w:lang w:val="ru-RU"/>
              </w:rPr>
              <w:t>Ковач Т.Н.</w:t>
            </w:r>
          </w:p>
          <w:p w:rsidR="00390A16" w:rsidRPr="00390A16" w:rsidRDefault="00390A16" w:rsidP="006B7B1A">
            <w:pPr>
              <w:autoSpaceDE w:val="0"/>
              <w:autoSpaceDN w:val="0"/>
              <w:spacing w:after="0" w:line="240" w:lineRule="auto"/>
              <w:rPr>
                <w:rFonts w:ascii="Times New Roman" w:eastAsia="Times New Roman" w:hAnsi="Times New Roman"/>
                <w:color w:val="000000"/>
                <w:sz w:val="24"/>
                <w:szCs w:val="24"/>
                <w:lang w:val="ru-RU"/>
              </w:rPr>
            </w:pPr>
            <w:r w:rsidRPr="00390A16">
              <w:rPr>
                <w:rFonts w:ascii="Times New Roman" w:eastAsia="Times New Roman" w:hAnsi="Times New Roman"/>
                <w:color w:val="000000"/>
                <w:sz w:val="24"/>
                <w:szCs w:val="24"/>
                <w:lang w:val="ru-RU"/>
              </w:rPr>
              <w:t>от «21» 08   2023 г.</w:t>
            </w:r>
          </w:p>
          <w:p w:rsidR="00390A16" w:rsidRPr="00390A16" w:rsidRDefault="00390A16" w:rsidP="006B7B1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90A16" w:rsidRPr="00390A16" w:rsidRDefault="00390A16" w:rsidP="006B7B1A">
            <w:pPr>
              <w:autoSpaceDE w:val="0"/>
              <w:autoSpaceDN w:val="0"/>
              <w:spacing w:after="120"/>
              <w:rPr>
                <w:rFonts w:ascii="Times New Roman" w:eastAsia="Times New Roman" w:hAnsi="Times New Roman"/>
                <w:color w:val="000000"/>
                <w:sz w:val="28"/>
                <w:szCs w:val="28"/>
                <w:lang w:val="ru-RU"/>
              </w:rPr>
            </w:pPr>
            <w:r w:rsidRPr="00390A16">
              <w:rPr>
                <w:rFonts w:ascii="Times New Roman" w:eastAsia="Times New Roman" w:hAnsi="Times New Roman"/>
                <w:color w:val="000000"/>
                <w:sz w:val="28"/>
                <w:szCs w:val="28"/>
                <w:lang w:val="ru-RU"/>
              </w:rPr>
              <w:t>УТВЕРЖДЕНО</w:t>
            </w:r>
          </w:p>
          <w:p w:rsidR="00390A16" w:rsidRPr="00390A16" w:rsidRDefault="00390A16" w:rsidP="006B7B1A">
            <w:pPr>
              <w:autoSpaceDE w:val="0"/>
              <w:autoSpaceDN w:val="0"/>
              <w:spacing w:after="120"/>
              <w:rPr>
                <w:rFonts w:ascii="Times New Roman" w:eastAsia="Times New Roman" w:hAnsi="Times New Roman"/>
                <w:color w:val="000000"/>
                <w:sz w:val="28"/>
                <w:szCs w:val="28"/>
                <w:lang w:val="ru-RU"/>
              </w:rPr>
            </w:pPr>
            <w:r w:rsidRPr="00390A16">
              <w:rPr>
                <w:rFonts w:ascii="Times New Roman" w:eastAsia="Times New Roman" w:hAnsi="Times New Roman"/>
                <w:color w:val="000000"/>
                <w:sz w:val="28"/>
                <w:szCs w:val="28"/>
                <w:lang w:val="ru-RU"/>
              </w:rPr>
              <w:t>Директор МБОУ "</w:t>
            </w:r>
            <w:proofErr w:type="spellStart"/>
            <w:r w:rsidRPr="00390A16">
              <w:rPr>
                <w:rFonts w:ascii="Times New Roman" w:eastAsia="Times New Roman" w:hAnsi="Times New Roman"/>
                <w:color w:val="000000"/>
                <w:sz w:val="28"/>
                <w:szCs w:val="28"/>
                <w:lang w:val="ru-RU"/>
              </w:rPr>
              <w:t>Крымрозовская</w:t>
            </w:r>
            <w:proofErr w:type="spellEnd"/>
            <w:r w:rsidRPr="00390A16">
              <w:rPr>
                <w:rFonts w:ascii="Times New Roman" w:eastAsia="Times New Roman" w:hAnsi="Times New Roman"/>
                <w:color w:val="000000"/>
                <w:sz w:val="28"/>
                <w:szCs w:val="28"/>
                <w:lang w:val="ru-RU"/>
              </w:rPr>
              <w:t xml:space="preserve"> СШ"</w:t>
            </w:r>
          </w:p>
          <w:p w:rsidR="00390A16" w:rsidRPr="00390A16" w:rsidRDefault="00390A16" w:rsidP="006B7B1A">
            <w:pPr>
              <w:autoSpaceDE w:val="0"/>
              <w:autoSpaceDN w:val="0"/>
              <w:spacing w:after="120" w:line="240" w:lineRule="auto"/>
              <w:rPr>
                <w:rFonts w:ascii="Times New Roman" w:eastAsia="Times New Roman" w:hAnsi="Times New Roman"/>
                <w:color w:val="000000"/>
                <w:sz w:val="24"/>
                <w:szCs w:val="24"/>
                <w:lang w:val="ru-RU"/>
              </w:rPr>
            </w:pPr>
            <w:r w:rsidRPr="00390A16">
              <w:rPr>
                <w:rFonts w:ascii="Times New Roman" w:eastAsia="Times New Roman" w:hAnsi="Times New Roman"/>
                <w:color w:val="000000"/>
                <w:sz w:val="24"/>
                <w:szCs w:val="24"/>
                <w:lang w:val="ru-RU"/>
              </w:rPr>
              <w:t xml:space="preserve">________________________ </w:t>
            </w:r>
          </w:p>
          <w:p w:rsidR="00390A16" w:rsidRPr="00390A16" w:rsidRDefault="00390A16" w:rsidP="006B7B1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390A16">
              <w:rPr>
                <w:rFonts w:ascii="Times New Roman" w:eastAsia="Times New Roman" w:hAnsi="Times New Roman"/>
                <w:color w:val="000000"/>
                <w:sz w:val="24"/>
                <w:szCs w:val="24"/>
                <w:lang w:val="ru-RU"/>
              </w:rPr>
              <w:t>Немеш</w:t>
            </w:r>
            <w:proofErr w:type="spellEnd"/>
            <w:r w:rsidRPr="00390A16">
              <w:rPr>
                <w:rFonts w:ascii="Times New Roman" w:eastAsia="Times New Roman" w:hAnsi="Times New Roman"/>
                <w:color w:val="000000"/>
                <w:sz w:val="24"/>
                <w:szCs w:val="24"/>
                <w:lang w:val="ru-RU"/>
              </w:rPr>
              <w:t xml:space="preserve"> И.В.</w:t>
            </w:r>
          </w:p>
          <w:p w:rsidR="00390A16" w:rsidRPr="00390A16" w:rsidRDefault="00390A16" w:rsidP="006B7B1A">
            <w:pPr>
              <w:autoSpaceDE w:val="0"/>
              <w:autoSpaceDN w:val="0"/>
              <w:spacing w:after="0" w:line="240" w:lineRule="auto"/>
              <w:rPr>
                <w:rFonts w:ascii="Times New Roman" w:eastAsia="Times New Roman" w:hAnsi="Times New Roman"/>
                <w:color w:val="000000"/>
                <w:sz w:val="24"/>
                <w:szCs w:val="24"/>
                <w:lang w:val="ru-RU"/>
              </w:rPr>
            </w:pPr>
            <w:r w:rsidRPr="00390A16">
              <w:rPr>
                <w:rFonts w:ascii="Times New Roman" w:eastAsia="Times New Roman" w:hAnsi="Times New Roman"/>
                <w:color w:val="000000"/>
                <w:sz w:val="24"/>
                <w:szCs w:val="24"/>
                <w:lang w:val="ru-RU"/>
              </w:rPr>
              <w:t>Приказ № 552 от «21» августа   2023 г.</w:t>
            </w:r>
          </w:p>
          <w:p w:rsidR="00390A16" w:rsidRPr="00390A16" w:rsidRDefault="00390A16" w:rsidP="006B7B1A">
            <w:pPr>
              <w:autoSpaceDE w:val="0"/>
              <w:autoSpaceDN w:val="0"/>
              <w:spacing w:after="120" w:line="240" w:lineRule="auto"/>
              <w:jc w:val="both"/>
              <w:rPr>
                <w:rFonts w:ascii="Times New Roman" w:eastAsia="Times New Roman" w:hAnsi="Times New Roman"/>
                <w:color w:val="000000"/>
                <w:sz w:val="24"/>
                <w:szCs w:val="24"/>
                <w:lang w:val="ru-RU"/>
              </w:rPr>
            </w:pPr>
          </w:p>
        </w:tc>
      </w:tr>
    </w:tbl>
    <w:p w:rsidR="00F749BC" w:rsidRPr="0011189F" w:rsidRDefault="00F749BC" w:rsidP="00390A16">
      <w:pPr>
        <w:spacing w:after="0"/>
        <w:rPr>
          <w:lang w:val="ru-RU"/>
        </w:rPr>
      </w:pPr>
    </w:p>
    <w:p w:rsidR="00F749BC" w:rsidRPr="00390A16" w:rsidRDefault="00F749BC">
      <w:pPr>
        <w:spacing w:after="0"/>
        <w:ind w:left="120"/>
        <w:rPr>
          <w:lang w:val="ru-RU"/>
        </w:rPr>
      </w:pPr>
    </w:p>
    <w:p w:rsidR="00F749BC" w:rsidRPr="00390A16" w:rsidRDefault="00F749BC">
      <w:pPr>
        <w:spacing w:after="0"/>
        <w:ind w:left="120"/>
        <w:rPr>
          <w:lang w:val="ru-RU"/>
        </w:rPr>
      </w:pPr>
    </w:p>
    <w:p w:rsidR="00F749BC" w:rsidRPr="00390A16" w:rsidRDefault="00F749BC">
      <w:pPr>
        <w:spacing w:after="0"/>
        <w:ind w:left="120"/>
        <w:rPr>
          <w:lang w:val="ru-RU"/>
        </w:rPr>
      </w:pPr>
    </w:p>
    <w:p w:rsidR="00F749BC" w:rsidRPr="00390A16" w:rsidRDefault="008E09F7">
      <w:pPr>
        <w:spacing w:after="0" w:line="408" w:lineRule="auto"/>
        <w:ind w:left="120"/>
        <w:jc w:val="center"/>
        <w:rPr>
          <w:lang w:val="ru-RU"/>
        </w:rPr>
      </w:pPr>
      <w:r w:rsidRPr="00390A16">
        <w:rPr>
          <w:rFonts w:ascii="Times New Roman" w:hAnsi="Times New Roman"/>
          <w:b/>
          <w:color w:val="000000"/>
          <w:sz w:val="28"/>
          <w:lang w:val="ru-RU"/>
        </w:rPr>
        <w:t>РАБОЧАЯ ПРОГРАММА</w:t>
      </w:r>
    </w:p>
    <w:p w:rsidR="00F749BC" w:rsidRPr="00390A16" w:rsidRDefault="008E09F7">
      <w:pPr>
        <w:spacing w:after="0" w:line="408" w:lineRule="auto"/>
        <w:ind w:left="120"/>
        <w:jc w:val="center"/>
        <w:rPr>
          <w:lang w:val="ru-RU"/>
        </w:rPr>
      </w:pPr>
      <w:r w:rsidRPr="00390A16">
        <w:rPr>
          <w:rFonts w:ascii="Times New Roman" w:hAnsi="Times New Roman"/>
          <w:color w:val="000000"/>
          <w:sz w:val="28"/>
          <w:lang w:val="ru-RU"/>
        </w:rPr>
        <w:t>(</w:t>
      </w:r>
      <w:r>
        <w:rPr>
          <w:rFonts w:ascii="Times New Roman" w:hAnsi="Times New Roman"/>
          <w:color w:val="000000"/>
          <w:sz w:val="28"/>
        </w:rPr>
        <w:t>ID</w:t>
      </w:r>
      <w:r w:rsidRPr="00390A16">
        <w:rPr>
          <w:rFonts w:ascii="Times New Roman" w:hAnsi="Times New Roman"/>
          <w:color w:val="000000"/>
          <w:sz w:val="28"/>
          <w:lang w:val="ru-RU"/>
        </w:rPr>
        <w:t xml:space="preserve"> 2087906)</w:t>
      </w:r>
    </w:p>
    <w:p w:rsidR="00F749BC" w:rsidRPr="00390A16" w:rsidRDefault="00F749BC">
      <w:pPr>
        <w:spacing w:after="0"/>
        <w:ind w:left="120"/>
        <w:jc w:val="center"/>
        <w:rPr>
          <w:lang w:val="ru-RU"/>
        </w:rPr>
      </w:pPr>
    </w:p>
    <w:p w:rsidR="00F749BC" w:rsidRPr="00390A16" w:rsidRDefault="008E09F7">
      <w:pPr>
        <w:spacing w:after="0" w:line="408" w:lineRule="auto"/>
        <w:ind w:left="120"/>
        <w:jc w:val="center"/>
        <w:rPr>
          <w:lang w:val="ru-RU"/>
        </w:rPr>
      </w:pPr>
      <w:r w:rsidRPr="00390A16">
        <w:rPr>
          <w:rFonts w:ascii="Times New Roman" w:hAnsi="Times New Roman"/>
          <w:b/>
          <w:color w:val="000000"/>
          <w:sz w:val="28"/>
          <w:lang w:val="ru-RU"/>
        </w:rPr>
        <w:t>учебного предмета «Геометрия. Углубленный уровень»</w:t>
      </w:r>
    </w:p>
    <w:p w:rsidR="00F749BC" w:rsidRPr="00390A16" w:rsidRDefault="008E09F7">
      <w:pPr>
        <w:spacing w:after="0" w:line="408" w:lineRule="auto"/>
        <w:ind w:left="120"/>
        <w:jc w:val="center"/>
        <w:rPr>
          <w:lang w:val="ru-RU"/>
        </w:rPr>
      </w:pPr>
      <w:r w:rsidRPr="00390A16">
        <w:rPr>
          <w:rFonts w:ascii="Times New Roman" w:hAnsi="Times New Roman"/>
          <w:color w:val="000000"/>
          <w:sz w:val="28"/>
          <w:lang w:val="ru-RU"/>
        </w:rPr>
        <w:t xml:space="preserve">для обучающихся 10 </w:t>
      </w:r>
      <w:r w:rsidRPr="00390A16">
        <w:rPr>
          <w:rFonts w:ascii="Calibri" w:hAnsi="Calibri"/>
          <w:color w:val="000000"/>
          <w:sz w:val="28"/>
          <w:lang w:val="ru-RU"/>
        </w:rPr>
        <w:t xml:space="preserve">– </w:t>
      </w:r>
      <w:r w:rsidRPr="00390A16">
        <w:rPr>
          <w:rFonts w:ascii="Times New Roman" w:hAnsi="Times New Roman"/>
          <w:color w:val="000000"/>
          <w:sz w:val="28"/>
          <w:lang w:val="ru-RU"/>
        </w:rPr>
        <w:t xml:space="preserve">11 классов </w:t>
      </w:r>
    </w:p>
    <w:p w:rsidR="00390A16" w:rsidRPr="00390A16" w:rsidRDefault="00390A16" w:rsidP="00390A16">
      <w:pPr>
        <w:spacing w:after="0"/>
        <w:ind w:left="120"/>
        <w:jc w:val="center"/>
        <w:rPr>
          <w:sz w:val="24"/>
          <w:szCs w:val="24"/>
          <w:lang w:val="ru-RU"/>
        </w:rPr>
      </w:pPr>
      <w:r w:rsidRPr="00390A16">
        <w:rPr>
          <w:rFonts w:ascii="Times New Roman" w:hAnsi="Times New Roman" w:cs="Times New Roman"/>
          <w:sz w:val="24"/>
          <w:szCs w:val="24"/>
          <w:lang w:val="ru-RU"/>
        </w:rPr>
        <w:t>Программа соответствует федеральной образовательной программы основного образования, утвержденной приказом Министерства просвещения Российской Федерации от 18.07.2023 № 371</w:t>
      </w:r>
    </w:p>
    <w:p w:rsidR="00F749BC" w:rsidRPr="00390A16" w:rsidRDefault="00F749BC" w:rsidP="00390A16">
      <w:pPr>
        <w:spacing w:after="0"/>
        <w:rPr>
          <w:lang w:val="ru-RU"/>
        </w:rPr>
      </w:pPr>
    </w:p>
    <w:p w:rsidR="00F749BC" w:rsidRPr="00390A16" w:rsidRDefault="00F749BC">
      <w:pPr>
        <w:spacing w:after="0"/>
        <w:ind w:left="120"/>
        <w:jc w:val="center"/>
        <w:rPr>
          <w:lang w:val="ru-RU"/>
        </w:rPr>
      </w:pPr>
    </w:p>
    <w:p w:rsidR="00F749BC" w:rsidRPr="00390A16" w:rsidRDefault="00F749BC">
      <w:pPr>
        <w:spacing w:after="0"/>
        <w:ind w:left="120"/>
        <w:jc w:val="center"/>
        <w:rPr>
          <w:lang w:val="ru-RU"/>
        </w:rPr>
      </w:pPr>
    </w:p>
    <w:p w:rsidR="00F749BC" w:rsidRPr="00390A16" w:rsidRDefault="00F749BC">
      <w:pPr>
        <w:spacing w:after="0"/>
        <w:ind w:left="120"/>
        <w:jc w:val="center"/>
        <w:rPr>
          <w:lang w:val="ru-RU"/>
        </w:rPr>
      </w:pPr>
    </w:p>
    <w:p w:rsidR="00F749BC" w:rsidRPr="00390A16" w:rsidRDefault="00390A16" w:rsidP="00390A16">
      <w:pPr>
        <w:jc w:val="center"/>
        <w:rPr>
          <w:rFonts w:ascii="Times New Roman" w:hAnsi="Times New Roman" w:cs="Times New Roman"/>
          <w:b/>
          <w:sz w:val="28"/>
          <w:szCs w:val="28"/>
          <w:lang w:val="ru-RU"/>
        </w:rPr>
        <w:sectPr w:rsidR="00F749BC" w:rsidRPr="00390A16">
          <w:pgSz w:w="11906" w:h="16383"/>
          <w:pgMar w:top="1134" w:right="850" w:bottom="1134" w:left="1701" w:header="720" w:footer="720" w:gutter="0"/>
          <w:cols w:space="720"/>
        </w:sectPr>
      </w:pPr>
      <w:proofErr w:type="gramStart"/>
      <w:r>
        <w:rPr>
          <w:rFonts w:ascii="Times New Roman" w:hAnsi="Times New Roman" w:cs="Times New Roman"/>
          <w:b/>
          <w:sz w:val="28"/>
          <w:szCs w:val="28"/>
          <w:lang w:val="ru-RU"/>
        </w:rPr>
        <w:t>с</w:t>
      </w:r>
      <w:proofErr w:type="gramEnd"/>
      <w:r>
        <w:rPr>
          <w:rFonts w:ascii="Times New Roman" w:hAnsi="Times New Roman" w:cs="Times New Roman"/>
          <w:b/>
          <w:sz w:val="28"/>
          <w:szCs w:val="28"/>
          <w:lang w:val="ru-RU"/>
        </w:rPr>
        <w:t>. Крымская Роза, 2023г.</w:t>
      </w:r>
    </w:p>
    <w:p w:rsidR="00F749BC" w:rsidRPr="00390A16" w:rsidRDefault="008E09F7">
      <w:pPr>
        <w:spacing w:after="0" w:line="264" w:lineRule="auto"/>
        <w:ind w:left="120"/>
        <w:jc w:val="both"/>
        <w:rPr>
          <w:lang w:val="ru-RU"/>
        </w:rPr>
      </w:pPr>
      <w:bookmarkStart w:id="3" w:name="block-15442457"/>
      <w:bookmarkEnd w:id="0"/>
      <w:r w:rsidRPr="00390A16">
        <w:rPr>
          <w:rFonts w:ascii="Times New Roman" w:hAnsi="Times New Roman"/>
          <w:b/>
          <w:color w:val="000000"/>
          <w:sz w:val="28"/>
          <w:lang w:val="ru-RU"/>
        </w:rPr>
        <w:lastRenderedPageBreak/>
        <w:t>ПОЯСНИТЕЛЬНАЯ ЗАПИСКА</w:t>
      </w:r>
    </w:p>
    <w:p w:rsidR="00F749BC" w:rsidRPr="00390A16" w:rsidRDefault="00F749BC">
      <w:pPr>
        <w:spacing w:after="0" w:line="264" w:lineRule="auto"/>
        <w:ind w:left="120"/>
        <w:jc w:val="both"/>
        <w:rPr>
          <w:lang w:val="ru-RU"/>
        </w:rPr>
      </w:pP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spellStart"/>
      <w:proofErr w:type="gramStart"/>
      <w:r w:rsidRPr="00390A16">
        <w:rPr>
          <w:rFonts w:ascii="Times New Roman" w:hAnsi="Times New Roman"/>
          <w:color w:val="000000"/>
          <w:sz w:val="28"/>
          <w:lang w:val="ru-RU"/>
        </w:rPr>
        <w:t>естественно-научной</w:t>
      </w:r>
      <w:proofErr w:type="spellEnd"/>
      <w:proofErr w:type="gramEnd"/>
      <w:r w:rsidRPr="00390A16">
        <w:rPr>
          <w:rFonts w:ascii="Times New Roman" w:hAnsi="Times New Roman"/>
          <w:color w:val="000000"/>
          <w:sz w:val="28"/>
          <w:lang w:val="ru-RU"/>
        </w:rPr>
        <w:t xml:space="preserve"> направленности и предметов гуманитарного цикла. Поскольку логическое мышление, формируемое при изучении </w:t>
      </w:r>
      <w:proofErr w:type="gramStart"/>
      <w:r w:rsidRPr="00390A16">
        <w:rPr>
          <w:rFonts w:ascii="Times New Roman" w:hAnsi="Times New Roman"/>
          <w:color w:val="000000"/>
          <w:sz w:val="28"/>
          <w:lang w:val="ru-RU"/>
        </w:rPr>
        <w:t>обучающимися</w:t>
      </w:r>
      <w:proofErr w:type="gramEnd"/>
      <w:r w:rsidRPr="00390A16">
        <w:rPr>
          <w:rFonts w:ascii="Times New Roman" w:hAnsi="Times New Roman"/>
          <w:color w:val="000000"/>
          <w:sz w:val="28"/>
          <w:lang w:val="ru-RU"/>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w:t>
      </w:r>
      <w:proofErr w:type="spellStart"/>
      <w:r w:rsidRPr="00390A16">
        <w:rPr>
          <w:rFonts w:ascii="Times New Roman" w:hAnsi="Times New Roman"/>
          <w:color w:val="000000"/>
          <w:sz w:val="28"/>
          <w:lang w:val="ru-RU"/>
        </w:rPr>
        <w:t>естественно-научного</w:t>
      </w:r>
      <w:proofErr w:type="spellEnd"/>
      <w:r w:rsidRPr="00390A16">
        <w:rPr>
          <w:rFonts w:ascii="Times New Roman" w:hAnsi="Times New Roman"/>
          <w:color w:val="000000"/>
          <w:sz w:val="28"/>
          <w:lang w:val="ru-RU"/>
        </w:rPr>
        <w:t xml:space="preserve"> цикла, в частности физических задач.</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w:t>
      </w:r>
      <w:proofErr w:type="gramStart"/>
      <w:r w:rsidRPr="00390A16">
        <w:rPr>
          <w:rFonts w:ascii="Times New Roman" w:hAnsi="Times New Roman"/>
          <w:color w:val="000000"/>
          <w:sz w:val="28"/>
          <w:lang w:val="ru-RU"/>
        </w:rPr>
        <w:t>ств пр</w:t>
      </w:r>
      <w:proofErr w:type="gramEnd"/>
      <w:r w:rsidRPr="00390A16">
        <w:rPr>
          <w:rFonts w:ascii="Times New Roman" w:hAnsi="Times New Roman"/>
          <w:color w:val="000000"/>
          <w:sz w:val="28"/>
          <w:lang w:val="ru-RU"/>
        </w:rPr>
        <w:t xml:space="preserve">и </w:t>
      </w:r>
      <w:r w:rsidRPr="00390A16">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Переход к изучению геометрии на углублённом уровне позволяет:</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подготовить </w:t>
      </w:r>
      <w:proofErr w:type="gramStart"/>
      <w:r w:rsidRPr="00390A16">
        <w:rPr>
          <w:rFonts w:ascii="Times New Roman" w:hAnsi="Times New Roman"/>
          <w:color w:val="000000"/>
          <w:sz w:val="28"/>
          <w:lang w:val="ru-RU"/>
        </w:rPr>
        <w:t>обучающихся</w:t>
      </w:r>
      <w:proofErr w:type="gramEnd"/>
      <w:r w:rsidRPr="00390A16">
        <w:rPr>
          <w:rFonts w:ascii="Times New Roman" w:hAnsi="Times New Roman"/>
          <w:color w:val="000000"/>
          <w:sz w:val="28"/>
          <w:lang w:val="ru-RU"/>
        </w:rPr>
        <w:t xml:space="preserve">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F749BC" w:rsidRPr="00390A16" w:rsidRDefault="008E09F7">
      <w:pPr>
        <w:spacing w:after="0" w:line="264" w:lineRule="auto"/>
        <w:ind w:firstLine="600"/>
        <w:jc w:val="both"/>
        <w:rPr>
          <w:lang w:val="ru-RU"/>
        </w:rPr>
      </w:pPr>
      <w:bookmarkStart w:id="4" w:name="04eb6aa7-7a2b-4c78-a285-c233698ad3f6"/>
      <w:r w:rsidRPr="00390A16">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4"/>
    </w:p>
    <w:p w:rsidR="00F749BC" w:rsidRPr="00390A16" w:rsidRDefault="00F749BC">
      <w:pPr>
        <w:rPr>
          <w:lang w:val="ru-RU"/>
        </w:rPr>
        <w:sectPr w:rsidR="00F749BC" w:rsidRPr="00390A16">
          <w:pgSz w:w="11906" w:h="16383"/>
          <w:pgMar w:top="1134" w:right="850" w:bottom="1134" w:left="1701" w:header="720" w:footer="720" w:gutter="0"/>
          <w:cols w:space="720"/>
        </w:sectPr>
      </w:pPr>
    </w:p>
    <w:p w:rsidR="00F749BC" w:rsidRPr="00390A16" w:rsidRDefault="008E09F7">
      <w:pPr>
        <w:spacing w:after="0" w:line="264" w:lineRule="auto"/>
        <w:ind w:left="120"/>
        <w:jc w:val="both"/>
        <w:rPr>
          <w:lang w:val="ru-RU"/>
        </w:rPr>
      </w:pPr>
      <w:bookmarkStart w:id="5" w:name="block-15442458"/>
      <w:bookmarkEnd w:id="3"/>
      <w:r w:rsidRPr="00390A16">
        <w:rPr>
          <w:rFonts w:ascii="Times New Roman" w:hAnsi="Times New Roman"/>
          <w:b/>
          <w:color w:val="000000"/>
          <w:sz w:val="28"/>
          <w:lang w:val="ru-RU"/>
        </w:rPr>
        <w:lastRenderedPageBreak/>
        <w:t>СОДЕРЖАНИЕ ОБУЧЕНИЯ</w:t>
      </w:r>
    </w:p>
    <w:p w:rsidR="00F749BC" w:rsidRPr="00390A16" w:rsidRDefault="00F749BC">
      <w:pPr>
        <w:spacing w:after="0" w:line="264" w:lineRule="auto"/>
        <w:ind w:left="120"/>
        <w:jc w:val="both"/>
        <w:rPr>
          <w:lang w:val="ru-RU"/>
        </w:rPr>
      </w:pPr>
    </w:p>
    <w:p w:rsidR="00F749BC" w:rsidRPr="00390A16" w:rsidRDefault="008E09F7">
      <w:pPr>
        <w:spacing w:after="0" w:line="264" w:lineRule="auto"/>
        <w:ind w:left="120"/>
        <w:jc w:val="both"/>
        <w:rPr>
          <w:lang w:val="ru-RU"/>
        </w:rPr>
      </w:pPr>
      <w:r w:rsidRPr="00390A16">
        <w:rPr>
          <w:rFonts w:ascii="Times New Roman" w:hAnsi="Times New Roman"/>
          <w:b/>
          <w:color w:val="000000"/>
          <w:sz w:val="28"/>
          <w:lang w:val="ru-RU"/>
        </w:rPr>
        <w:t>10 КЛАСС</w:t>
      </w:r>
    </w:p>
    <w:p w:rsidR="00F749BC" w:rsidRPr="00390A16" w:rsidRDefault="00F749BC">
      <w:pPr>
        <w:spacing w:after="0" w:line="264" w:lineRule="auto"/>
        <w:ind w:left="120"/>
        <w:jc w:val="both"/>
        <w:rPr>
          <w:lang w:val="ru-RU"/>
        </w:rPr>
      </w:pP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Прямые и плоскости в пространстве</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Взаимное расположение </w:t>
      </w:r>
      <w:proofErr w:type="gramStart"/>
      <w:r w:rsidRPr="00390A16">
        <w:rPr>
          <w:rFonts w:ascii="Times New Roman" w:hAnsi="Times New Roman"/>
          <w:color w:val="000000"/>
          <w:sz w:val="28"/>
          <w:lang w:val="ru-RU"/>
        </w:rPr>
        <w:t>прямых</w:t>
      </w:r>
      <w:proofErr w:type="gramEnd"/>
      <w:r w:rsidRPr="00390A16">
        <w:rPr>
          <w:rFonts w:ascii="Times New Roman" w:hAnsi="Times New Roman"/>
          <w:color w:val="000000"/>
          <w:sz w:val="28"/>
          <w:lang w:val="ru-RU"/>
        </w:rPr>
        <w:t xml:space="preserve"> в пространстве: пересекающиеся, параллельные и скрещивающиеся прямые. Признаки </w:t>
      </w:r>
      <w:proofErr w:type="gramStart"/>
      <w:r w:rsidRPr="00390A16">
        <w:rPr>
          <w:rFonts w:ascii="Times New Roman" w:hAnsi="Times New Roman"/>
          <w:color w:val="000000"/>
          <w:sz w:val="28"/>
          <w:lang w:val="ru-RU"/>
        </w:rPr>
        <w:t>скрещивающихся</w:t>
      </w:r>
      <w:proofErr w:type="gramEnd"/>
      <w:r w:rsidRPr="00390A16">
        <w:rPr>
          <w:rFonts w:ascii="Times New Roman" w:hAnsi="Times New Roman"/>
          <w:color w:val="000000"/>
          <w:sz w:val="28"/>
          <w:lang w:val="ru-RU"/>
        </w:rPr>
        <w:t xml:space="preserve"> прямых. </w:t>
      </w:r>
      <w:proofErr w:type="gramStart"/>
      <w:r w:rsidRPr="00390A16">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390A16">
        <w:rPr>
          <w:rFonts w:ascii="Times New Roman" w:hAnsi="Times New Roman"/>
          <w:color w:val="000000"/>
          <w:sz w:val="28"/>
          <w:lang w:val="ru-RU"/>
        </w:rPr>
        <w:t xml:space="preserve">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390A16">
        <w:rPr>
          <w:rFonts w:ascii="Times New Roman" w:hAnsi="Times New Roman"/>
          <w:color w:val="000000"/>
          <w:sz w:val="28"/>
          <w:lang w:val="ru-RU"/>
        </w:rPr>
        <w:t>сонаправленными</w:t>
      </w:r>
      <w:proofErr w:type="spellEnd"/>
      <w:r w:rsidRPr="00390A16">
        <w:rPr>
          <w:rFonts w:ascii="Times New Roman" w:hAnsi="Times New Roman"/>
          <w:color w:val="000000"/>
          <w:sz w:val="28"/>
          <w:lang w:val="ru-RU"/>
        </w:rPr>
        <w:t xml:space="preserve"> сторонами, угол </w:t>
      </w:r>
      <w:proofErr w:type="gramStart"/>
      <w:r w:rsidRPr="00390A16">
        <w:rPr>
          <w:rFonts w:ascii="Times New Roman" w:hAnsi="Times New Roman"/>
          <w:color w:val="000000"/>
          <w:sz w:val="28"/>
          <w:lang w:val="ru-RU"/>
        </w:rPr>
        <w:t>между</w:t>
      </w:r>
      <w:proofErr w:type="gramEnd"/>
      <w:r w:rsidRPr="00390A16">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Углы в пространстве: угол между прямой и плоскостью, двугранный угол, линейный угол двугранного угла. </w:t>
      </w:r>
      <w:proofErr w:type="gramStart"/>
      <w:r w:rsidRPr="00390A16">
        <w:rPr>
          <w:rFonts w:ascii="Times New Roman" w:hAnsi="Times New Roman"/>
          <w:color w:val="000000"/>
          <w:sz w:val="28"/>
          <w:lang w:val="ru-RU"/>
        </w:rPr>
        <w:t>Трёхгранный</w:t>
      </w:r>
      <w:proofErr w:type="gramEnd"/>
      <w:r w:rsidRPr="00390A16">
        <w:rPr>
          <w:rFonts w:ascii="Times New Roman" w:hAnsi="Times New Roman"/>
          <w:color w:val="000000"/>
          <w:sz w:val="28"/>
          <w:lang w:val="ru-RU"/>
        </w:rPr>
        <w:t xml:space="preserve">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Многогранники</w:t>
      </w:r>
    </w:p>
    <w:p w:rsidR="00F749BC" w:rsidRPr="0011189F" w:rsidRDefault="008E09F7">
      <w:pPr>
        <w:spacing w:after="0" w:line="264" w:lineRule="auto"/>
        <w:ind w:firstLine="600"/>
        <w:jc w:val="both"/>
        <w:rPr>
          <w:lang w:val="ru-RU"/>
        </w:rPr>
      </w:pPr>
      <w:r w:rsidRPr="00390A16">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390A16">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390A16">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390A16">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sidRPr="0011189F">
        <w:rPr>
          <w:rFonts w:ascii="Times New Roman" w:hAnsi="Times New Roman"/>
          <w:color w:val="000000"/>
          <w:sz w:val="28"/>
          <w:lang w:val="ru-RU"/>
        </w:rPr>
        <w:t xml:space="preserve">Представление о правильных многогранниках: октаэдр, додекаэдр и икосаэдр. </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Векторы и координаты в пространстве</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390A16">
        <w:rPr>
          <w:rFonts w:ascii="Times New Roman" w:hAnsi="Times New Roman"/>
          <w:color w:val="000000"/>
          <w:sz w:val="28"/>
          <w:lang w:val="ru-RU"/>
        </w:rPr>
        <w:t>сонаправленные</w:t>
      </w:r>
      <w:proofErr w:type="spellEnd"/>
      <w:r w:rsidRPr="00390A16">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w:t>
      </w:r>
      <w:proofErr w:type="spellStart"/>
      <w:r w:rsidRPr="00390A16">
        <w:rPr>
          <w:rFonts w:ascii="Times New Roman" w:hAnsi="Times New Roman"/>
          <w:color w:val="000000"/>
          <w:sz w:val="28"/>
          <w:lang w:val="ru-RU"/>
        </w:rPr>
        <w:t>компланарные</w:t>
      </w:r>
      <w:proofErr w:type="spellEnd"/>
      <w:r w:rsidRPr="00390A16">
        <w:rPr>
          <w:rFonts w:ascii="Times New Roman" w:hAnsi="Times New Roman"/>
          <w:color w:val="000000"/>
          <w:sz w:val="28"/>
          <w:lang w:val="ru-RU"/>
        </w:rPr>
        <w:t xml:space="preserve"> векторы. Признак </w:t>
      </w:r>
      <w:proofErr w:type="spellStart"/>
      <w:r w:rsidRPr="00390A16">
        <w:rPr>
          <w:rFonts w:ascii="Times New Roman" w:hAnsi="Times New Roman"/>
          <w:color w:val="000000"/>
          <w:sz w:val="28"/>
          <w:lang w:val="ru-RU"/>
        </w:rPr>
        <w:t>компланарности</w:t>
      </w:r>
      <w:proofErr w:type="spellEnd"/>
      <w:r w:rsidRPr="00390A16">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F749BC" w:rsidRPr="00390A16" w:rsidRDefault="008E09F7">
      <w:pPr>
        <w:spacing w:after="0" w:line="264" w:lineRule="auto"/>
        <w:ind w:left="120"/>
        <w:jc w:val="both"/>
        <w:rPr>
          <w:lang w:val="ru-RU"/>
        </w:rPr>
      </w:pPr>
      <w:r w:rsidRPr="00390A16">
        <w:rPr>
          <w:rFonts w:ascii="Times New Roman" w:hAnsi="Times New Roman"/>
          <w:b/>
          <w:color w:val="000000"/>
          <w:sz w:val="28"/>
          <w:lang w:val="ru-RU"/>
        </w:rPr>
        <w:t>11 КЛАСС</w:t>
      </w:r>
    </w:p>
    <w:p w:rsidR="00F749BC" w:rsidRPr="00390A16" w:rsidRDefault="00F749BC">
      <w:pPr>
        <w:spacing w:after="0" w:line="264" w:lineRule="auto"/>
        <w:ind w:left="120"/>
        <w:jc w:val="both"/>
        <w:rPr>
          <w:lang w:val="ru-RU"/>
        </w:rPr>
      </w:pP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Тела вращения</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390A16">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Векторы и координаты в пространстве</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Движения в пространстве</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F749BC" w:rsidRPr="00390A16" w:rsidRDefault="00F749BC">
      <w:pPr>
        <w:rPr>
          <w:lang w:val="ru-RU"/>
        </w:rPr>
        <w:sectPr w:rsidR="00F749BC" w:rsidRPr="00390A16">
          <w:pgSz w:w="11906" w:h="16383"/>
          <w:pgMar w:top="1134" w:right="850" w:bottom="1134" w:left="1701" w:header="720" w:footer="720" w:gutter="0"/>
          <w:cols w:space="720"/>
        </w:sectPr>
      </w:pPr>
    </w:p>
    <w:p w:rsidR="00F749BC" w:rsidRPr="00390A16" w:rsidRDefault="008E09F7">
      <w:pPr>
        <w:spacing w:after="0" w:line="264" w:lineRule="auto"/>
        <w:ind w:left="120"/>
        <w:jc w:val="both"/>
        <w:rPr>
          <w:lang w:val="ru-RU"/>
        </w:rPr>
      </w:pPr>
      <w:bookmarkStart w:id="6" w:name="block-15442461"/>
      <w:bookmarkEnd w:id="5"/>
      <w:r w:rsidRPr="00390A16">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F749BC" w:rsidRPr="00390A16" w:rsidRDefault="00F749BC">
      <w:pPr>
        <w:spacing w:after="0" w:line="264" w:lineRule="auto"/>
        <w:ind w:left="120"/>
        <w:jc w:val="both"/>
        <w:rPr>
          <w:lang w:val="ru-RU"/>
        </w:rPr>
      </w:pPr>
    </w:p>
    <w:p w:rsidR="00F749BC" w:rsidRPr="00390A16" w:rsidRDefault="008E09F7">
      <w:pPr>
        <w:spacing w:after="0" w:line="264" w:lineRule="auto"/>
        <w:ind w:left="120"/>
        <w:jc w:val="both"/>
        <w:rPr>
          <w:lang w:val="ru-RU"/>
        </w:rPr>
      </w:pPr>
      <w:r w:rsidRPr="00390A16">
        <w:rPr>
          <w:rFonts w:ascii="Times New Roman" w:hAnsi="Times New Roman"/>
          <w:b/>
          <w:color w:val="000000"/>
          <w:sz w:val="28"/>
          <w:lang w:val="ru-RU"/>
        </w:rPr>
        <w:t>ЛИЧНОСТНЫЕ РЕЗУЛЬТАТЫ</w:t>
      </w:r>
    </w:p>
    <w:p w:rsidR="00F749BC" w:rsidRPr="00390A16" w:rsidRDefault="00F749BC">
      <w:pPr>
        <w:spacing w:after="0" w:line="264" w:lineRule="auto"/>
        <w:ind w:left="120"/>
        <w:jc w:val="both"/>
        <w:rPr>
          <w:lang w:val="ru-RU"/>
        </w:rPr>
      </w:pP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1) гражданское воспитание:</w:t>
      </w:r>
    </w:p>
    <w:p w:rsidR="00F749BC" w:rsidRPr="00390A16" w:rsidRDefault="008E09F7">
      <w:pPr>
        <w:spacing w:after="0" w:line="264" w:lineRule="auto"/>
        <w:ind w:firstLine="600"/>
        <w:jc w:val="both"/>
        <w:rPr>
          <w:lang w:val="ru-RU"/>
        </w:rPr>
      </w:pPr>
      <w:proofErr w:type="spellStart"/>
      <w:r w:rsidRPr="00390A16">
        <w:rPr>
          <w:rFonts w:ascii="Times New Roman" w:hAnsi="Times New Roman"/>
          <w:color w:val="000000"/>
          <w:sz w:val="28"/>
          <w:lang w:val="ru-RU"/>
        </w:rPr>
        <w:t>сформированность</w:t>
      </w:r>
      <w:proofErr w:type="spellEnd"/>
      <w:r w:rsidRPr="00390A1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2) патриотическое воспитание:</w:t>
      </w:r>
    </w:p>
    <w:p w:rsidR="00F749BC" w:rsidRPr="00390A16" w:rsidRDefault="008E09F7">
      <w:pPr>
        <w:spacing w:after="0" w:line="264" w:lineRule="auto"/>
        <w:ind w:firstLine="600"/>
        <w:jc w:val="both"/>
        <w:rPr>
          <w:lang w:val="ru-RU"/>
        </w:rPr>
      </w:pPr>
      <w:proofErr w:type="spellStart"/>
      <w:r w:rsidRPr="00390A16">
        <w:rPr>
          <w:rFonts w:ascii="Times New Roman" w:hAnsi="Times New Roman"/>
          <w:color w:val="000000"/>
          <w:sz w:val="28"/>
          <w:lang w:val="ru-RU"/>
        </w:rPr>
        <w:t>сформированность</w:t>
      </w:r>
      <w:proofErr w:type="spellEnd"/>
      <w:r w:rsidRPr="00390A16">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3) духовно-нравственное воспитание:</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осознание духовных ценностей российского народа, </w:t>
      </w:r>
      <w:proofErr w:type="spellStart"/>
      <w:r w:rsidRPr="00390A16">
        <w:rPr>
          <w:rFonts w:ascii="Times New Roman" w:hAnsi="Times New Roman"/>
          <w:color w:val="000000"/>
          <w:sz w:val="28"/>
          <w:lang w:val="ru-RU"/>
        </w:rPr>
        <w:t>сформированность</w:t>
      </w:r>
      <w:proofErr w:type="spellEnd"/>
      <w:r w:rsidRPr="00390A16">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4) эстетическое воспитание:</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5) физическое воспитание:</w:t>
      </w:r>
    </w:p>
    <w:p w:rsidR="00F749BC" w:rsidRPr="00390A16" w:rsidRDefault="008E09F7">
      <w:pPr>
        <w:spacing w:after="0" w:line="264" w:lineRule="auto"/>
        <w:ind w:firstLine="600"/>
        <w:jc w:val="both"/>
        <w:rPr>
          <w:lang w:val="ru-RU"/>
        </w:rPr>
      </w:pPr>
      <w:proofErr w:type="spellStart"/>
      <w:r w:rsidRPr="00390A16">
        <w:rPr>
          <w:rFonts w:ascii="Times New Roman" w:hAnsi="Times New Roman"/>
          <w:color w:val="000000"/>
          <w:sz w:val="28"/>
          <w:lang w:val="ru-RU"/>
        </w:rPr>
        <w:t>сформированность</w:t>
      </w:r>
      <w:proofErr w:type="spellEnd"/>
      <w:r w:rsidRPr="00390A16">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6) трудовое воспитание:</w:t>
      </w:r>
    </w:p>
    <w:p w:rsidR="00F749BC" w:rsidRPr="00390A16" w:rsidRDefault="008E09F7">
      <w:pPr>
        <w:spacing w:after="0" w:line="264" w:lineRule="auto"/>
        <w:ind w:firstLine="600"/>
        <w:jc w:val="both"/>
        <w:rPr>
          <w:lang w:val="ru-RU"/>
        </w:rPr>
      </w:pPr>
      <w:proofErr w:type="gramStart"/>
      <w:r w:rsidRPr="00390A16">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390A16">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roofErr w:type="gramEnd"/>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7) экологическое воспитание:</w:t>
      </w:r>
    </w:p>
    <w:p w:rsidR="00F749BC" w:rsidRPr="00390A16" w:rsidRDefault="008E09F7">
      <w:pPr>
        <w:spacing w:after="0" w:line="264" w:lineRule="auto"/>
        <w:ind w:firstLine="600"/>
        <w:jc w:val="both"/>
        <w:rPr>
          <w:lang w:val="ru-RU"/>
        </w:rPr>
      </w:pPr>
      <w:proofErr w:type="spellStart"/>
      <w:r w:rsidRPr="00390A16">
        <w:rPr>
          <w:rFonts w:ascii="Times New Roman" w:hAnsi="Times New Roman"/>
          <w:color w:val="000000"/>
          <w:sz w:val="28"/>
          <w:lang w:val="ru-RU"/>
        </w:rPr>
        <w:t>сформированность</w:t>
      </w:r>
      <w:proofErr w:type="spellEnd"/>
      <w:r w:rsidRPr="00390A1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 xml:space="preserve">8) ценности научного познания: </w:t>
      </w:r>
    </w:p>
    <w:p w:rsidR="00F749BC" w:rsidRPr="00390A16" w:rsidRDefault="008E09F7">
      <w:pPr>
        <w:spacing w:after="0" w:line="264" w:lineRule="auto"/>
        <w:ind w:firstLine="600"/>
        <w:jc w:val="both"/>
        <w:rPr>
          <w:lang w:val="ru-RU"/>
        </w:rPr>
      </w:pPr>
      <w:proofErr w:type="spellStart"/>
      <w:r w:rsidRPr="00390A16">
        <w:rPr>
          <w:rFonts w:ascii="Times New Roman" w:hAnsi="Times New Roman"/>
          <w:color w:val="000000"/>
          <w:sz w:val="28"/>
          <w:lang w:val="ru-RU"/>
        </w:rPr>
        <w:t>сформированность</w:t>
      </w:r>
      <w:proofErr w:type="spellEnd"/>
      <w:r w:rsidRPr="00390A1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F749BC" w:rsidRPr="00390A16" w:rsidRDefault="00F749BC">
      <w:pPr>
        <w:spacing w:after="0" w:line="264" w:lineRule="auto"/>
        <w:ind w:left="120"/>
        <w:jc w:val="both"/>
        <w:rPr>
          <w:lang w:val="ru-RU"/>
        </w:rPr>
      </w:pPr>
    </w:p>
    <w:p w:rsidR="00F749BC" w:rsidRPr="00390A16" w:rsidRDefault="008E09F7">
      <w:pPr>
        <w:spacing w:after="0" w:line="264" w:lineRule="auto"/>
        <w:ind w:left="120"/>
        <w:jc w:val="both"/>
        <w:rPr>
          <w:lang w:val="ru-RU"/>
        </w:rPr>
      </w:pPr>
      <w:r w:rsidRPr="00390A16">
        <w:rPr>
          <w:rFonts w:ascii="Times New Roman" w:hAnsi="Times New Roman"/>
          <w:b/>
          <w:color w:val="000000"/>
          <w:sz w:val="28"/>
          <w:lang w:val="ru-RU"/>
        </w:rPr>
        <w:t>МЕТАПРЕДМЕТНЫЕ РЕЗУЛЬТАТЫ</w:t>
      </w:r>
    </w:p>
    <w:p w:rsidR="00F749BC" w:rsidRPr="00390A16" w:rsidRDefault="00F749BC">
      <w:pPr>
        <w:spacing w:after="0" w:line="264" w:lineRule="auto"/>
        <w:ind w:left="120"/>
        <w:jc w:val="both"/>
        <w:rPr>
          <w:lang w:val="ru-RU"/>
        </w:rPr>
      </w:pPr>
    </w:p>
    <w:p w:rsidR="00F749BC" w:rsidRPr="00390A16" w:rsidRDefault="008E09F7">
      <w:pPr>
        <w:spacing w:after="0" w:line="264" w:lineRule="auto"/>
        <w:ind w:left="120"/>
        <w:jc w:val="both"/>
        <w:rPr>
          <w:lang w:val="ru-RU"/>
        </w:rPr>
      </w:pPr>
      <w:r w:rsidRPr="00390A16">
        <w:rPr>
          <w:rFonts w:ascii="Times New Roman" w:hAnsi="Times New Roman"/>
          <w:b/>
          <w:color w:val="000000"/>
          <w:sz w:val="28"/>
          <w:lang w:val="ru-RU"/>
        </w:rPr>
        <w:t>Познавательные универсальные учебные действия</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Базовые логические действия:</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390A16">
        <w:rPr>
          <w:rFonts w:ascii="Times New Roman" w:hAnsi="Times New Roman"/>
          <w:color w:val="000000"/>
          <w:sz w:val="28"/>
          <w:lang w:val="ru-RU"/>
        </w:rPr>
        <w:t>контрпримеры</w:t>
      </w:r>
      <w:proofErr w:type="spellEnd"/>
      <w:r w:rsidRPr="00390A16">
        <w:rPr>
          <w:rFonts w:ascii="Times New Roman" w:hAnsi="Times New Roman"/>
          <w:color w:val="000000"/>
          <w:sz w:val="28"/>
          <w:lang w:val="ru-RU"/>
        </w:rPr>
        <w:t>, обосновывать собственные суждения и выводы;</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Базовые исследовательские действия:</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Работа с информацией:</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оценивать надёжность информации по самостоятельно сформулированным критериям.</w:t>
      </w:r>
    </w:p>
    <w:p w:rsidR="00F749BC" w:rsidRPr="00390A16" w:rsidRDefault="00F749BC">
      <w:pPr>
        <w:spacing w:after="0" w:line="264" w:lineRule="auto"/>
        <w:ind w:left="120"/>
        <w:jc w:val="both"/>
        <w:rPr>
          <w:lang w:val="ru-RU"/>
        </w:rPr>
      </w:pPr>
    </w:p>
    <w:p w:rsidR="00F749BC" w:rsidRPr="00390A16" w:rsidRDefault="008E09F7">
      <w:pPr>
        <w:spacing w:after="0" w:line="264" w:lineRule="auto"/>
        <w:ind w:left="120"/>
        <w:jc w:val="both"/>
        <w:rPr>
          <w:lang w:val="ru-RU"/>
        </w:rPr>
      </w:pPr>
      <w:r w:rsidRPr="00390A16">
        <w:rPr>
          <w:rFonts w:ascii="Times New Roman" w:hAnsi="Times New Roman"/>
          <w:b/>
          <w:color w:val="000000"/>
          <w:sz w:val="28"/>
          <w:lang w:val="ru-RU"/>
        </w:rPr>
        <w:t>Коммуникативные универсальные учебные действия</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Общение:</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749BC" w:rsidRPr="00390A16" w:rsidRDefault="00F749BC">
      <w:pPr>
        <w:spacing w:after="0" w:line="264" w:lineRule="auto"/>
        <w:ind w:left="120"/>
        <w:jc w:val="both"/>
        <w:rPr>
          <w:lang w:val="ru-RU"/>
        </w:rPr>
      </w:pPr>
    </w:p>
    <w:p w:rsidR="00F749BC" w:rsidRPr="00390A16" w:rsidRDefault="008E09F7">
      <w:pPr>
        <w:spacing w:after="0" w:line="264" w:lineRule="auto"/>
        <w:ind w:left="120"/>
        <w:jc w:val="both"/>
        <w:rPr>
          <w:lang w:val="ru-RU"/>
        </w:rPr>
      </w:pPr>
      <w:r w:rsidRPr="00390A16">
        <w:rPr>
          <w:rFonts w:ascii="Times New Roman" w:hAnsi="Times New Roman"/>
          <w:b/>
          <w:color w:val="000000"/>
          <w:sz w:val="28"/>
          <w:lang w:val="ru-RU"/>
        </w:rPr>
        <w:t>Регулятивные универсальные учебные действия</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Самоорганизация:</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Самоконтроль, эмоциональный интеллект:</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390A16">
        <w:rPr>
          <w:rFonts w:ascii="Times New Roman" w:hAnsi="Times New Roman"/>
          <w:color w:val="000000"/>
          <w:sz w:val="28"/>
          <w:lang w:val="ru-RU"/>
        </w:rPr>
        <w:t>недостижения</w:t>
      </w:r>
      <w:proofErr w:type="spellEnd"/>
      <w:r w:rsidRPr="00390A16">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F749BC" w:rsidRPr="00390A16" w:rsidRDefault="008E09F7">
      <w:pPr>
        <w:spacing w:after="0" w:line="264" w:lineRule="auto"/>
        <w:ind w:firstLine="600"/>
        <w:jc w:val="both"/>
        <w:rPr>
          <w:lang w:val="ru-RU"/>
        </w:rPr>
      </w:pPr>
      <w:r w:rsidRPr="00390A16">
        <w:rPr>
          <w:rFonts w:ascii="Times New Roman" w:hAnsi="Times New Roman"/>
          <w:b/>
          <w:color w:val="000000"/>
          <w:sz w:val="28"/>
          <w:lang w:val="ru-RU"/>
        </w:rPr>
        <w:t>Совместная деятельность:</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749BC" w:rsidRPr="00390A16" w:rsidRDefault="00F749BC">
      <w:pPr>
        <w:spacing w:after="0" w:line="264" w:lineRule="auto"/>
        <w:ind w:left="120"/>
        <w:jc w:val="both"/>
        <w:rPr>
          <w:lang w:val="ru-RU"/>
        </w:rPr>
      </w:pPr>
    </w:p>
    <w:p w:rsidR="00F749BC" w:rsidRPr="00390A16" w:rsidRDefault="008E09F7">
      <w:pPr>
        <w:spacing w:after="0" w:line="264" w:lineRule="auto"/>
        <w:ind w:left="120"/>
        <w:jc w:val="both"/>
        <w:rPr>
          <w:lang w:val="ru-RU"/>
        </w:rPr>
      </w:pPr>
      <w:r w:rsidRPr="00390A16">
        <w:rPr>
          <w:rFonts w:ascii="Times New Roman" w:hAnsi="Times New Roman"/>
          <w:b/>
          <w:color w:val="000000"/>
          <w:sz w:val="28"/>
          <w:lang w:val="ru-RU"/>
        </w:rPr>
        <w:t xml:space="preserve">ПРЕДМЕТНЫЕ РЕЗУЛЬТАТЫ </w:t>
      </w:r>
    </w:p>
    <w:p w:rsidR="00F749BC" w:rsidRPr="00390A16" w:rsidRDefault="00F749BC">
      <w:pPr>
        <w:spacing w:after="0" w:line="264" w:lineRule="auto"/>
        <w:ind w:left="120"/>
        <w:jc w:val="both"/>
        <w:rPr>
          <w:lang w:val="ru-RU"/>
        </w:rPr>
      </w:pP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К концу </w:t>
      </w:r>
      <w:r w:rsidRPr="00390A16">
        <w:rPr>
          <w:rFonts w:ascii="Times New Roman" w:hAnsi="Times New Roman"/>
          <w:b/>
          <w:color w:val="000000"/>
          <w:sz w:val="28"/>
          <w:lang w:val="ru-RU"/>
        </w:rPr>
        <w:t>10 класса</w:t>
      </w:r>
      <w:r w:rsidRPr="00390A16">
        <w:rPr>
          <w:rFonts w:ascii="Times New Roman" w:hAnsi="Times New Roman"/>
          <w:color w:val="000000"/>
          <w:sz w:val="28"/>
          <w:lang w:val="ru-RU"/>
        </w:rPr>
        <w:t xml:space="preserve"> </w:t>
      </w:r>
      <w:proofErr w:type="gramStart"/>
      <w:r w:rsidRPr="00390A16">
        <w:rPr>
          <w:rFonts w:ascii="Times New Roman" w:hAnsi="Times New Roman"/>
          <w:color w:val="000000"/>
          <w:sz w:val="28"/>
          <w:lang w:val="ru-RU"/>
        </w:rPr>
        <w:t>обучающийся</w:t>
      </w:r>
      <w:proofErr w:type="gramEnd"/>
      <w:r w:rsidRPr="00390A16">
        <w:rPr>
          <w:rFonts w:ascii="Times New Roman" w:hAnsi="Times New Roman"/>
          <w:color w:val="000000"/>
          <w:sz w:val="28"/>
          <w:lang w:val="ru-RU"/>
        </w:rPr>
        <w:t xml:space="preserve"> научится:</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F749BC" w:rsidRPr="00390A16" w:rsidRDefault="008E09F7">
      <w:pPr>
        <w:numPr>
          <w:ilvl w:val="0"/>
          <w:numId w:val="1"/>
        </w:numPr>
        <w:spacing w:after="0" w:line="264" w:lineRule="auto"/>
        <w:jc w:val="both"/>
        <w:rPr>
          <w:lang w:val="ru-RU"/>
        </w:rPr>
      </w:pPr>
      <w:proofErr w:type="gramStart"/>
      <w:r w:rsidRPr="00390A16">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roofErr w:type="gramEnd"/>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свободно оперировать понятиями, связанными с многогранниками;</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классифицировать многогранники, выбирая основания для классификации;</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свободно оперировать понятиями, связанными с сечением многогранников плоскостью;</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F749BC" w:rsidRDefault="008E09F7">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F749BC" w:rsidRPr="00390A16" w:rsidRDefault="008E09F7">
      <w:pPr>
        <w:numPr>
          <w:ilvl w:val="0"/>
          <w:numId w:val="1"/>
        </w:numPr>
        <w:spacing w:after="0" w:line="264" w:lineRule="auto"/>
        <w:jc w:val="both"/>
        <w:rPr>
          <w:lang w:val="ru-RU"/>
        </w:rPr>
      </w:pPr>
      <w:r w:rsidRPr="00390A16">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F749BC" w:rsidRPr="00390A16" w:rsidRDefault="008E09F7">
      <w:pPr>
        <w:spacing w:after="0" w:line="264" w:lineRule="auto"/>
        <w:ind w:firstLine="600"/>
        <w:jc w:val="both"/>
        <w:rPr>
          <w:lang w:val="ru-RU"/>
        </w:rPr>
      </w:pPr>
      <w:r w:rsidRPr="00390A16">
        <w:rPr>
          <w:rFonts w:ascii="Times New Roman" w:hAnsi="Times New Roman"/>
          <w:color w:val="000000"/>
          <w:sz w:val="28"/>
          <w:lang w:val="ru-RU"/>
        </w:rPr>
        <w:t xml:space="preserve">К концу </w:t>
      </w:r>
      <w:r w:rsidRPr="00390A16">
        <w:rPr>
          <w:rFonts w:ascii="Times New Roman" w:hAnsi="Times New Roman"/>
          <w:b/>
          <w:color w:val="000000"/>
          <w:sz w:val="28"/>
          <w:lang w:val="ru-RU"/>
        </w:rPr>
        <w:t>11 класса</w:t>
      </w:r>
      <w:r w:rsidRPr="00390A16">
        <w:rPr>
          <w:rFonts w:ascii="Times New Roman" w:hAnsi="Times New Roman"/>
          <w:color w:val="000000"/>
          <w:sz w:val="28"/>
          <w:lang w:val="ru-RU"/>
        </w:rPr>
        <w:t xml:space="preserve"> </w:t>
      </w:r>
      <w:proofErr w:type="gramStart"/>
      <w:r w:rsidRPr="00390A16">
        <w:rPr>
          <w:rFonts w:ascii="Times New Roman" w:hAnsi="Times New Roman"/>
          <w:color w:val="000000"/>
          <w:sz w:val="28"/>
          <w:lang w:val="ru-RU"/>
        </w:rPr>
        <w:t>обучающийся</w:t>
      </w:r>
      <w:proofErr w:type="gramEnd"/>
      <w:r w:rsidRPr="00390A16">
        <w:rPr>
          <w:rFonts w:ascii="Times New Roman" w:hAnsi="Times New Roman"/>
          <w:color w:val="000000"/>
          <w:sz w:val="28"/>
          <w:lang w:val="ru-RU"/>
        </w:rPr>
        <w:t xml:space="preserve"> научится:</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классифицировать взаимное расположение сферы и плоскости;</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вычислять соотношения между площадями поверхностей и объёмами подобных тел;</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свободно оперировать понятием вектор в пространстве;</w:t>
      </w:r>
    </w:p>
    <w:p w:rsidR="00F749BC" w:rsidRDefault="008E09F7">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задавать плоскость уравнением в декартовой системе координат;</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F749BC" w:rsidRDefault="008E09F7">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F749BC" w:rsidRPr="00390A16" w:rsidRDefault="008E09F7">
      <w:pPr>
        <w:numPr>
          <w:ilvl w:val="0"/>
          <w:numId w:val="2"/>
        </w:numPr>
        <w:spacing w:after="0" w:line="264" w:lineRule="auto"/>
        <w:jc w:val="both"/>
        <w:rPr>
          <w:lang w:val="ru-RU"/>
        </w:rPr>
      </w:pPr>
      <w:r w:rsidRPr="00390A16">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F749BC" w:rsidRPr="00390A16" w:rsidRDefault="00F749BC">
      <w:pPr>
        <w:rPr>
          <w:lang w:val="ru-RU"/>
        </w:rPr>
        <w:sectPr w:rsidR="00F749BC" w:rsidRPr="00390A16">
          <w:pgSz w:w="11906" w:h="16383"/>
          <w:pgMar w:top="1134" w:right="850" w:bottom="1134" w:left="1701" w:header="720" w:footer="720" w:gutter="0"/>
          <w:cols w:space="720"/>
        </w:sectPr>
      </w:pPr>
    </w:p>
    <w:p w:rsidR="00F749BC" w:rsidRDefault="008E09F7">
      <w:pPr>
        <w:spacing w:after="0"/>
        <w:ind w:left="120"/>
      </w:pPr>
      <w:bookmarkStart w:id="7" w:name="block-15442459"/>
      <w:bookmarkEnd w:id="6"/>
      <w:r w:rsidRPr="00390A1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749BC" w:rsidRDefault="008E09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tblGrid>
      <w:tr w:rsidR="00390A16" w:rsidTr="00390A16">
        <w:trPr>
          <w:trHeight w:val="144"/>
          <w:tblCellSpacing w:w="20" w:type="nil"/>
        </w:trPr>
        <w:tc>
          <w:tcPr>
            <w:tcW w:w="973" w:type="dxa"/>
            <w:vMerge w:val="restart"/>
            <w:tcMar>
              <w:top w:w="50" w:type="dxa"/>
              <w:left w:w="100" w:type="dxa"/>
            </w:tcMar>
            <w:vAlign w:val="center"/>
          </w:tcPr>
          <w:p w:rsidR="00390A16" w:rsidRDefault="00390A16">
            <w:pPr>
              <w:spacing w:after="0"/>
              <w:ind w:left="135"/>
            </w:pPr>
            <w:r>
              <w:rPr>
                <w:rFonts w:ascii="Times New Roman" w:hAnsi="Times New Roman"/>
                <w:b/>
                <w:color w:val="000000"/>
                <w:sz w:val="24"/>
              </w:rPr>
              <w:t xml:space="preserve">№ п/п </w:t>
            </w:r>
          </w:p>
          <w:p w:rsidR="00390A16" w:rsidRDefault="00390A16">
            <w:pPr>
              <w:spacing w:after="0"/>
              <w:ind w:left="135"/>
            </w:pPr>
          </w:p>
        </w:tc>
        <w:tc>
          <w:tcPr>
            <w:tcW w:w="4738" w:type="dxa"/>
            <w:vMerge w:val="restart"/>
            <w:tcMar>
              <w:top w:w="50" w:type="dxa"/>
              <w:left w:w="100" w:type="dxa"/>
            </w:tcMar>
            <w:vAlign w:val="center"/>
          </w:tcPr>
          <w:p w:rsidR="00390A16" w:rsidRDefault="00390A1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90A16" w:rsidRDefault="00390A16">
            <w:pPr>
              <w:spacing w:after="0"/>
              <w:ind w:left="135"/>
            </w:pPr>
          </w:p>
        </w:tc>
        <w:tc>
          <w:tcPr>
            <w:tcW w:w="0" w:type="auto"/>
            <w:gridSpan w:val="3"/>
            <w:tcMar>
              <w:top w:w="50" w:type="dxa"/>
              <w:left w:w="100" w:type="dxa"/>
            </w:tcMar>
            <w:vAlign w:val="center"/>
          </w:tcPr>
          <w:p w:rsidR="00390A16" w:rsidRDefault="00390A1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390A16" w:rsidTr="00390A16">
        <w:trPr>
          <w:trHeight w:val="144"/>
          <w:tblCellSpacing w:w="20" w:type="nil"/>
        </w:trPr>
        <w:tc>
          <w:tcPr>
            <w:tcW w:w="0" w:type="auto"/>
            <w:vMerge/>
            <w:tcBorders>
              <w:top w:val="nil"/>
            </w:tcBorders>
            <w:tcMar>
              <w:top w:w="50" w:type="dxa"/>
              <w:left w:w="100" w:type="dxa"/>
            </w:tcMar>
          </w:tcPr>
          <w:p w:rsidR="00390A16" w:rsidRDefault="00390A16"/>
        </w:tc>
        <w:tc>
          <w:tcPr>
            <w:tcW w:w="0" w:type="auto"/>
            <w:vMerge/>
            <w:tcBorders>
              <w:top w:val="nil"/>
            </w:tcBorders>
            <w:tcMar>
              <w:top w:w="50" w:type="dxa"/>
              <w:left w:w="100" w:type="dxa"/>
            </w:tcMar>
          </w:tcPr>
          <w:p w:rsidR="00390A16" w:rsidRDefault="00390A16"/>
        </w:tc>
        <w:tc>
          <w:tcPr>
            <w:tcW w:w="1491" w:type="dxa"/>
            <w:tcMar>
              <w:top w:w="50" w:type="dxa"/>
              <w:left w:w="100" w:type="dxa"/>
            </w:tcMar>
            <w:vAlign w:val="center"/>
          </w:tcPr>
          <w:p w:rsidR="00390A16" w:rsidRDefault="00390A1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90A16" w:rsidRDefault="00390A16">
            <w:pPr>
              <w:spacing w:after="0"/>
              <w:ind w:left="135"/>
            </w:pPr>
          </w:p>
        </w:tc>
        <w:tc>
          <w:tcPr>
            <w:tcW w:w="1841" w:type="dxa"/>
            <w:tcMar>
              <w:top w:w="50" w:type="dxa"/>
              <w:left w:w="100" w:type="dxa"/>
            </w:tcMar>
            <w:vAlign w:val="center"/>
          </w:tcPr>
          <w:p w:rsidR="00390A16" w:rsidRDefault="00390A1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0A16" w:rsidRDefault="00390A16">
            <w:pPr>
              <w:spacing w:after="0"/>
              <w:ind w:left="135"/>
            </w:pPr>
          </w:p>
        </w:tc>
        <w:tc>
          <w:tcPr>
            <w:tcW w:w="1910" w:type="dxa"/>
            <w:tcMar>
              <w:top w:w="50" w:type="dxa"/>
              <w:left w:w="100" w:type="dxa"/>
            </w:tcMar>
            <w:vAlign w:val="center"/>
          </w:tcPr>
          <w:p w:rsidR="00390A16" w:rsidRDefault="00390A1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0A16" w:rsidRDefault="00390A16">
            <w:pPr>
              <w:spacing w:after="0"/>
              <w:ind w:left="135"/>
            </w:pPr>
          </w:p>
        </w:tc>
      </w:tr>
      <w:tr w:rsidR="00390A16" w:rsidTr="00390A16">
        <w:trPr>
          <w:trHeight w:val="144"/>
          <w:tblCellSpacing w:w="20" w:type="nil"/>
        </w:trPr>
        <w:tc>
          <w:tcPr>
            <w:tcW w:w="973" w:type="dxa"/>
            <w:tcMar>
              <w:top w:w="50" w:type="dxa"/>
              <w:left w:w="100" w:type="dxa"/>
            </w:tcMar>
            <w:vAlign w:val="center"/>
          </w:tcPr>
          <w:p w:rsidR="00390A16" w:rsidRDefault="00390A16">
            <w:pPr>
              <w:spacing w:after="0"/>
            </w:pPr>
            <w:r>
              <w:rPr>
                <w:rFonts w:ascii="Times New Roman" w:hAnsi="Times New Roman"/>
                <w:color w:val="000000"/>
                <w:sz w:val="24"/>
              </w:rPr>
              <w:t>1</w:t>
            </w:r>
          </w:p>
        </w:tc>
        <w:tc>
          <w:tcPr>
            <w:tcW w:w="4738" w:type="dxa"/>
            <w:tcMar>
              <w:top w:w="50" w:type="dxa"/>
              <w:left w:w="100" w:type="dxa"/>
            </w:tcMar>
            <w:vAlign w:val="center"/>
          </w:tcPr>
          <w:p w:rsidR="00390A16" w:rsidRDefault="00390A16">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149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23 </w:t>
            </w:r>
          </w:p>
        </w:tc>
        <w:tc>
          <w:tcPr>
            <w:tcW w:w="184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973" w:type="dxa"/>
            <w:tcMar>
              <w:top w:w="50" w:type="dxa"/>
              <w:left w:w="100" w:type="dxa"/>
            </w:tcMar>
            <w:vAlign w:val="center"/>
          </w:tcPr>
          <w:p w:rsidR="00390A16" w:rsidRDefault="00390A16">
            <w:pPr>
              <w:spacing w:after="0"/>
            </w:pPr>
            <w:r>
              <w:rPr>
                <w:rFonts w:ascii="Times New Roman" w:hAnsi="Times New Roman"/>
                <w:color w:val="000000"/>
                <w:sz w:val="24"/>
              </w:rPr>
              <w:t>2</w:t>
            </w:r>
          </w:p>
        </w:tc>
        <w:tc>
          <w:tcPr>
            <w:tcW w:w="4738" w:type="dxa"/>
            <w:tcMar>
              <w:top w:w="50" w:type="dxa"/>
              <w:left w:w="100" w:type="dxa"/>
            </w:tcMar>
            <w:vAlign w:val="center"/>
          </w:tcPr>
          <w:p w:rsidR="00390A16" w:rsidRPr="00390A16" w:rsidRDefault="00390A16">
            <w:pPr>
              <w:spacing w:after="0"/>
              <w:ind w:left="135"/>
              <w:rPr>
                <w:lang w:val="ru-RU"/>
              </w:rPr>
            </w:pPr>
            <w:r w:rsidRPr="00390A16">
              <w:rPr>
                <w:rFonts w:ascii="Times New Roman" w:hAnsi="Times New Roman"/>
                <w:color w:val="000000"/>
                <w:sz w:val="24"/>
                <w:lang w:val="ru-RU"/>
              </w:rPr>
              <w:t xml:space="preserve">Взаимное расположение </w:t>
            </w:r>
            <w:proofErr w:type="gramStart"/>
            <w:r w:rsidRPr="00390A16">
              <w:rPr>
                <w:rFonts w:ascii="Times New Roman" w:hAnsi="Times New Roman"/>
                <w:color w:val="000000"/>
                <w:sz w:val="24"/>
                <w:lang w:val="ru-RU"/>
              </w:rPr>
              <w:t>прямых</w:t>
            </w:r>
            <w:proofErr w:type="gramEnd"/>
            <w:r w:rsidRPr="00390A16">
              <w:rPr>
                <w:rFonts w:ascii="Times New Roman" w:hAnsi="Times New Roman"/>
                <w:color w:val="000000"/>
                <w:sz w:val="24"/>
                <w:lang w:val="ru-RU"/>
              </w:rPr>
              <w:t xml:space="preserve"> в пространстве</w:t>
            </w:r>
          </w:p>
        </w:tc>
        <w:tc>
          <w:tcPr>
            <w:tcW w:w="1491" w:type="dxa"/>
            <w:tcMar>
              <w:top w:w="50" w:type="dxa"/>
              <w:left w:w="100" w:type="dxa"/>
            </w:tcMar>
            <w:vAlign w:val="center"/>
          </w:tcPr>
          <w:p w:rsidR="00390A16" w:rsidRDefault="00390A16">
            <w:pPr>
              <w:spacing w:after="0"/>
              <w:ind w:left="135"/>
              <w:jc w:val="center"/>
            </w:pPr>
            <w:r w:rsidRPr="00390A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973" w:type="dxa"/>
            <w:tcMar>
              <w:top w:w="50" w:type="dxa"/>
              <w:left w:w="100" w:type="dxa"/>
            </w:tcMar>
            <w:vAlign w:val="center"/>
          </w:tcPr>
          <w:p w:rsidR="00390A16" w:rsidRDefault="00390A16">
            <w:pPr>
              <w:spacing w:after="0"/>
            </w:pPr>
            <w:r>
              <w:rPr>
                <w:rFonts w:ascii="Times New Roman" w:hAnsi="Times New Roman"/>
                <w:color w:val="000000"/>
                <w:sz w:val="24"/>
              </w:rPr>
              <w:t>3</w:t>
            </w:r>
          </w:p>
        </w:tc>
        <w:tc>
          <w:tcPr>
            <w:tcW w:w="4738" w:type="dxa"/>
            <w:tcMar>
              <w:top w:w="50" w:type="dxa"/>
              <w:left w:w="100" w:type="dxa"/>
            </w:tcMar>
            <w:vAlign w:val="center"/>
          </w:tcPr>
          <w:p w:rsidR="00390A16" w:rsidRPr="00390A16" w:rsidRDefault="00390A16">
            <w:pPr>
              <w:spacing w:after="0"/>
              <w:ind w:left="135"/>
              <w:rPr>
                <w:lang w:val="ru-RU"/>
              </w:rPr>
            </w:pPr>
            <w:r w:rsidRPr="00390A16">
              <w:rPr>
                <w:rFonts w:ascii="Times New Roman" w:hAnsi="Times New Roman"/>
                <w:color w:val="000000"/>
                <w:sz w:val="24"/>
                <w:lang w:val="ru-RU"/>
              </w:rPr>
              <w:t>Параллельность прямых и плоскостей в пространстве</w:t>
            </w:r>
          </w:p>
        </w:tc>
        <w:tc>
          <w:tcPr>
            <w:tcW w:w="1491" w:type="dxa"/>
            <w:tcMar>
              <w:top w:w="50" w:type="dxa"/>
              <w:left w:w="100" w:type="dxa"/>
            </w:tcMar>
            <w:vAlign w:val="center"/>
          </w:tcPr>
          <w:p w:rsidR="00390A16" w:rsidRDefault="00390A16">
            <w:pPr>
              <w:spacing w:after="0"/>
              <w:ind w:left="135"/>
              <w:jc w:val="center"/>
            </w:pPr>
            <w:r w:rsidRPr="00390A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390A16" w:rsidRDefault="00390A16">
            <w:pPr>
              <w:spacing w:after="0"/>
              <w:ind w:left="135"/>
              <w:jc w:val="center"/>
            </w:pP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973" w:type="dxa"/>
            <w:tcMar>
              <w:top w:w="50" w:type="dxa"/>
              <w:left w:w="100" w:type="dxa"/>
            </w:tcMar>
            <w:vAlign w:val="center"/>
          </w:tcPr>
          <w:p w:rsidR="00390A16" w:rsidRDefault="00390A16">
            <w:pPr>
              <w:spacing w:after="0"/>
            </w:pPr>
            <w:r>
              <w:rPr>
                <w:rFonts w:ascii="Times New Roman" w:hAnsi="Times New Roman"/>
                <w:color w:val="000000"/>
                <w:sz w:val="24"/>
              </w:rPr>
              <w:t>4</w:t>
            </w:r>
          </w:p>
        </w:tc>
        <w:tc>
          <w:tcPr>
            <w:tcW w:w="4738" w:type="dxa"/>
            <w:tcMar>
              <w:top w:w="50" w:type="dxa"/>
              <w:left w:w="100" w:type="dxa"/>
            </w:tcMar>
            <w:vAlign w:val="center"/>
          </w:tcPr>
          <w:p w:rsidR="00390A16" w:rsidRPr="00390A16" w:rsidRDefault="00390A16">
            <w:pPr>
              <w:spacing w:after="0"/>
              <w:ind w:left="135"/>
              <w:rPr>
                <w:lang w:val="ru-RU"/>
              </w:rPr>
            </w:pPr>
            <w:r w:rsidRPr="00390A16">
              <w:rPr>
                <w:rFonts w:ascii="Times New Roman" w:hAnsi="Times New Roman"/>
                <w:color w:val="000000"/>
                <w:sz w:val="24"/>
                <w:lang w:val="ru-RU"/>
              </w:rPr>
              <w:t>Перпендикулярность прямых и плоскостей в пространстве</w:t>
            </w:r>
          </w:p>
        </w:tc>
        <w:tc>
          <w:tcPr>
            <w:tcW w:w="1491" w:type="dxa"/>
            <w:tcMar>
              <w:top w:w="50" w:type="dxa"/>
              <w:left w:w="100" w:type="dxa"/>
            </w:tcMar>
            <w:vAlign w:val="center"/>
          </w:tcPr>
          <w:p w:rsidR="00390A16" w:rsidRDefault="00390A16">
            <w:pPr>
              <w:spacing w:after="0"/>
              <w:ind w:left="135"/>
              <w:jc w:val="center"/>
            </w:pPr>
            <w:r w:rsidRPr="00390A16">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841" w:type="dxa"/>
            <w:tcMar>
              <w:top w:w="50" w:type="dxa"/>
              <w:left w:w="100" w:type="dxa"/>
            </w:tcMar>
            <w:vAlign w:val="center"/>
          </w:tcPr>
          <w:p w:rsidR="00390A16" w:rsidRDefault="00390A16">
            <w:pPr>
              <w:spacing w:after="0"/>
              <w:ind w:left="135"/>
              <w:jc w:val="center"/>
            </w:pP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973" w:type="dxa"/>
            <w:tcMar>
              <w:top w:w="50" w:type="dxa"/>
              <w:left w:w="100" w:type="dxa"/>
            </w:tcMar>
            <w:vAlign w:val="center"/>
          </w:tcPr>
          <w:p w:rsidR="00390A16" w:rsidRDefault="00390A16">
            <w:pPr>
              <w:spacing w:after="0"/>
            </w:pPr>
            <w:r>
              <w:rPr>
                <w:rFonts w:ascii="Times New Roman" w:hAnsi="Times New Roman"/>
                <w:color w:val="000000"/>
                <w:sz w:val="24"/>
              </w:rPr>
              <w:t>5</w:t>
            </w:r>
          </w:p>
        </w:tc>
        <w:tc>
          <w:tcPr>
            <w:tcW w:w="4738" w:type="dxa"/>
            <w:tcMar>
              <w:top w:w="50" w:type="dxa"/>
              <w:left w:w="100" w:type="dxa"/>
            </w:tcMar>
            <w:vAlign w:val="center"/>
          </w:tcPr>
          <w:p w:rsidR="00390A16" w:rsidRDefault="00390A16">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149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973" w:type="dxa"/>
            <w:tcMar>
              <w:top w:w="50" w:type="dxa"/>
              <w:left w:w="100" w:type="dxa"/>
            </w:tcMar>
            <w:vAlign w:val="center"/>
          </w:tcPr>
          <w:p w:rsidR="00390A16" w:rsidRDefault="00390A16">
            <w:pPr>
              <w:spacing w:after="0"/>
            </w:pPr>
            <w:r>
              <w:rPr>
                <w:rFonts w:ascii="Times New Roman" w:hAnsi="Times New Roman"/>
                <w:color w:val="000000"/>
                <w:sz w:val="24"/>
              </w:rPr>
              <w:t>6</w:t>
            </w:r>
          </w:p>
        </w:tc>
        <w:tc>
          <w:tcPr>
            <w:tcW w:w="4738" w:type="dxa"/>
            <w:tcMar>
              <w:top w:w="50" w:type="dxa"/>
              <w:left w:w="100" w:type="dxa"/>
            </w:tcMar>
            <w:vAlign w:val="center"/>
          </w:tcPr>
          <w:p w:rsidR="00390A16" w:rsidRDefault="00390A16">
            <w:pPr>
              <w:spacing w:after="0"/>
              <w:ind w:left="135"/>
            </w:pPr>
            <w:proofErr w:type="spellStart"/>
            <w:r>
              <w:rPr>
                <w:rFonts w:ascii="Times New Roman" w:hAnsi="Times New Roman"/>
                <w:color w:val="000000"/>
                <w:sz w:val="24"/>
              </w:rPr>
              <w:t>Многогранники</w:t>
            </w:r>
            <w:proofErr w:type="spellEnd"/>
          </w:p>
        </w:tc>
        <w:tc>
          <w:tcPr>
            <w:tcW w:w="149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973" w:type="dxa"/>
            <w:tcMar>
              <w:top w:w="50" w:type="dxa"/>
              <w:left w:w="100" w:type="dxa"/>
            </w:tcMar>
            <w:vAlign w:val="center"/>
          </w:tcPr>
          <w:p w:rsidR="00390A16" w:rsidRDefault="00390A16">
            <w:pPr>
              <w:spacing w:after="0"/>
            </w:pPr>
            <w:r>
              <w:rPr>
                <w:rFonts w:ascii="Times New Roman" w:hAnsi="Times New Roman"/>
                <w:color w:val="000000"/>
                <w:sz w:val="24"/>
              </w:rPr>
              <w:t>7</w:t>
            </w:r>
          </w:p>
        </w:tc>
        <w:tc>
          <w:tcPr>
            <w:tcW w:w="4738" w:type="dxa"/>
            <w:tcMar>
              <w:top w:w="50" w:type="dxa"/>
              <w:left w:w="100" w:type="dxa"/>
            </w:tcMar>
            <w:vAlign w:val="center"/>
          </w:tcPr>
          <w:p w:rsidR="00390A16" w:rsidRDefault="00390A16">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149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90A16" w:rsidRDefault="00390A16">
            <w:pPr>
              <w:spacing w:after="0"/>
              <w:ind w:left="135"/>
              <w:jc w:val="center"/>
            </w:pP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973" w:type="dxa"/>
            <w:tcMar>
              <w:top w:w="50" w:type="dxa"/>
              <w:left w:w="100" w:type="dxa"/>
            </w:tcMar>
            <w:vAlign w:val="center"/>
          </w:tcPr>
          <w:p w:rsidR="00390A16" w:rsidRDefault="00390A16">
            <w:pPr>
              <w:spacing w:after="0"/>
            </w:pPr>
            <w:r>
              <w:rPr>
                <w:rFonts w:ascii="Times New Roman" w:hAnsi="Times New Roman"/>
                <w:color w:val="000000"/>
                <w:sz w:val="24"/>
              </w:rPr>
              <w:t>8</w:t>
            </w:r>
          </w:p>
        </w:tc>
        <w:tc>
          <w:tcPr>
            <w:tcW w:w="4738" w:type="dxa"/>
            <w:tcMar>
              <w:top w:w="50" w:type="dxa"/>
              <w:left w:w="100" w:type="dxa"/>
            </w:tcMar>
            <w:vAlign w:val="center"/>
          </w:tcPr>
          <w:p w:rsidR="00390A16" w:rsidRPr="00390A16" w:rsidRDefault="00390A16">
            <w:pPr>
              <w:spacing w:after="0"/>
              <w:ind w:left="135"/>
              <w:rPr>
                <w:lang w:val="ru-RU"/>
              </w:rPr>
            </w:pPr>
            <w:r w:rsidRPr="00390A16">
              <w:rPr>
                <w:rFonts w:ascii="Times New Roman" w:hAnsi="Times New Roman"/>
                <w:color w:val="000000"/>
                <w:sz w:val="24"/>
                <w:lang w:val="ru-RU"/>
              </w:rPr>
              <w:t>Повторение, обобщение и систематизация знаний</w:t>
            </w:r>
          </w:p>
        </w:tc>
        <w:tc>
          <w:tcPr>
            <w:tcW w:w="1491" w:type="dxa"/>
            <w:tcMar>
              <w:top w:w="50" w:type="dxa"/>
              <w:left w:w="100" w:type="dxa"/>
            </w:tcMar>
            <w:vAlign w:val="center"/>
          </w:tcPr>
          <w:p w:rsidR="00390A16" w:rsidRDefault="00390A16">
            <w:pPr>
              <w:spacing w:after="0"/>
              <w:ind w:left="135"/>
              <w:jc w:val="center"/>
            </w:pPr>
            <w:r w:rsidRPr="00390A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0" w:type="auto"/>
            <w:gridSpan w:val="2"/>
            <w:tcMar>
              <w:top w:w="50" w:type="dxa"/>
              <w:left w:w="100" w:type="dxa"/>
            </w:tcMar>
            <w:vAlign w:val="center"/>
          </w:tcPr>
          <w:p w:rsidR="00390A16" w:rsidRPr="00390A16" w:rsidRDefault="00390A16">
            <w:pPr>
              <w:spacing w:after="0"/>
              <w:ind w:left="135"/>
              <w:rPr>
                <w:lang w:val="ru-RU"/>
              </w:rPr>
            </w:pPr>
            <w:r w:rsidRPr="00390A16">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390A16" w:rsidRDefault="00390A16">
            <w:pPr>
              <w:spacing w:after="0"/>
              <w:ind w:left="135"/>
              <w:jc w:val="center"/>
            </w:pPr>
            <w:r w:rsidRPr="00390A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0 </w:t>
            </w:r>
          </w:p>
        </w:tc>
      </w:tr>
    </w:tbl>
    <w:p w:rsidR="00F749BC" w:rsidRDefault="00F749BC">
      <w:pPr>
        <w:sectPr w:rsidR="00F749BC">
          <w:pgSz w:w="16383" w:h="11906" w:orient="landscape"/>
          <w:pgMar w:top="1134" w:right="850" w:bottom="1134" w:left="1701" w:header="720" w:footer="720" w:gutter="0"/>
          <w:cols w:space="720"/>
        </w:sectPr>
      </w:pPr>
    </w:p>
    <w:p w:rsidR="00F749BC" w:rsidRDefault="008E09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tblGrid>
      <w:tr w:rsidR="00390A16" w:rsidTr="00390A16">
        <w:trPr>
          <w:trHeight w:val="144"/>
          <w:tblCellSpacing w:w="20" w:type="nil"/>
        </w:trPr>
        <w:tc>
          <w:tcPr>
            <w:tcW w:w="1179" w:type="dxa"/>
            <w:vMerge w:val="restart"/>
            <w:tcMar>
              <w:top w:w="50" w:type="dxa"/>
              <w:left w:w="100" w:type="dxa"/>
            </w:tcMar>
            <w:vAlign w:val="center"/>
          </w:tcPr>
          <w:p w:rsidR="00390A16" w:rsidRDefault="00390A16">
            <w:pPr>
              <w:spacing w:after="0"/>
              <w:ind w:left="135"/>
            </w:pPr>
            <w:r>
              <w:rPr>
                <w:rFonts w:ascii="Times New Roman" w:hAnsi="Times New Roman"/>
                <w:b/>
                <w:color w:val="000000"/>
                <w:sz w:val="24"/>
              </w:rPr>
              <w:t xml:space="preserve">№ п/п </w:t>
            </w:r>
          </w:p>
          <w:p w:rsidR="00390A16" w:rsidRDefault="00390A16">
            <w:pPr>
              <w:spacing w:after="0"/>
              <w:ind w:left="135"/>
            </w:pPr>
          </w:p>
        </w:tc>
        <w:tc>
          <w:tcPr>
            <w:tcW w:w="4532" w:type="dxa"/>
            <w:vMerge w:val="restart"/>
            <w:tcMar>
              <w:top w:w="50" w:type="dxa"/>
              <w:left w:w="100" w:type="dxa"/>
            </w:tcMar>
            <w:vAlign w:val="center"/>
          </w:tcPr>
          <w:p w:rsidR="00390A16" w:rsidRDefault="00390A1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90A16" w:rsidRDefault="00390A16">
            <w:pPr>
              <w:spacing w:after="0"/>
              <w:ind w:left="135"/>
            </w:pPr>
          </w:p>
        </w:tc>
        <w:tc>
          <w:tcPr>
            <w:tcW w:w="0" w:type="auto"/>
            <w:gridSpan w:val="3"/>
            <w:tcMar>
              <w:top w:w="50" w:type="dxa"/>
              <w:left w:w="100" w:type="dxa"/>
            </w:tcMar>
            <w:vAlign w:val="center"/>
          </w:tcPr>
          <w:p w:rsidR="00390A16" w:rsidRDefault="00390A1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390A16" w:rsidTr="00390A16">
        <w:trPr>
          <w:trHeight w:val="144"/>
          <w:tblCellSpacing w:w="20" w:type="nil"/>
        </w:trPr>
        <w:tc>
          <w:tcPr>
            <w:tcW w:w="0" w:type="auto"/>
            <w:vMerge/>
            <w:tcBorders>
              <w:top w:val="nil"/>
            </w:tcBorders>
            <w:tcMar>
              <w:top w:w="50" w:type="dxa"/>
              <w:left w:w="100" w:type="dxa"/>
            </w:tcMar>
          </w:tcPr>
          <w:p w:rsidR="00390A16" w:rsidRDefault="00390A16"/>
        </w:tc>
        <w:tc>
          <w:tcPr>
            <w:tcW w:w="0" w:type="auto"/>
            <w:vMerge/>
            <w:tcBorders>
              <w:top w:val="nil"/>
            </w:tcBorders>
            <w:tcMar>
              <w:top w:w="50" w:type="dxa"/>
              <w:left w:w="100" w:type="dxa"/>
            </w:tcMar>
          </w:tcPr>
          <w:p w:rsidR="00390A16" w:rsidRDefault="00390A16"/>
        </w:tc>
        <w:tc>
          <w:tcPr>
            <w:tcW w:w="1598" w:type="dxa"/>
            <w:tcMar>
              <w:top w:w="50" w:type="dxa"/>
              <w:left w:w="100" w:type="dxa"/>
            </w:tcMar>
            <w:vAlign w:val="center"/>
          </w:tcPr>
          <w:p w:rsidR="00390A16" w:rsidRDefault="00390A1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90A16" w:rsidRDefault="00390A16">
            <w:pPr>
              <w:spacing w:after="0"/>
              <w:ind w:left="135"/>
            </w:pPr>
          </w:p>
        </w:tc>
        <w:tc>
          <w:tcPr>
            <w:tcW w:w="1841" w:type="dxa"/>
            <w:tcMar>
              <w:top w:w="50" w:type="dxa"/>
              <w:left w:w="100" w:type="dxa"/>
            </w:tcMar>
            <w:vAlign w:val="center"/>
          </w:tcPr>
          <w:p w:rsidR="00390A16" w:rsidRDefault="00390A1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0A16" w:rsidRDefault="00390A16">
            <w:pPr>
              <w:spacing w:after="0"/>
              <w:ind w:left="135"/>
            </w:pPr>
          </w:p>
        </w:tc>
        <w:tc>
          <w:tcPr>
            <w:tcW w:w="1910" w:type="dxa"/>
            <w:tcMar>
              <w:top w:w="50" w:type="dxa"/>
              <w:left w:w="100" w:type="dxa"/>
            </w:tcMar>
            <w:vAlign w:val="center"/>
          </w:tcPr>
          <w:p w:rsidR="00390A16" w:rsidRDefault="00390A1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0A16" w:rsidRDefault="00390A16">
            <w:pPr>
              <w:spacing w:after="0"/>
              <w:ind w:left="135"/>
            </w:pPr>
          </w:p>
        </w:tc>
      </w:tr>
      <w:tr w:rsidR="00390A16" w:rsidTr="00390A16">
        <w:trPr>
          <w:trHeight w:val="144"/>
          <w:tblCellSpacing w:w="20" w:type="nil"/>
        </w:trPr>
        <w:tc>
          <w:tcPr>
            <w:tcW w:w="1179" w:type="dxa"/>
            <w:tcMar>
              <w:top w:w="50" w:type="dxa"/>
              <w:left w:w="100" w:type="dxa"/>
            </w:tcMar>
            <w:vAlign w:val="center"/>
          </w:tcPr>
          <w:p w:rsidR="00390A16" w:rsidRDefault="00390A16">
            <w:pPr>
              <w:spacing w:after="0"/>
            </w:pPr>
            <w:r>
              <w:rPr>
                <w:rFonts w:ascii="Times New Roman" w:hAnsi="Times New Roman"/>
                <w:color w:val="000000"/>
                <w:sz w:val="24"/>
              </w:rPr>
              <w:t>1</w:t>
            </w:r>
          </w:p>
        </w:tc>
        <w:tc>
          <w:tcPr>
            <w:tcW w:w="4532" w:type="dxa"/>
            <w:tcMar>
              <w:top w:w="50" w:type="dxa"/>
              <w:left w:w="100" w:type="dxa"/>
            </w:tcMar>
            <w:vAlign w:val="center"/>
          </w:tcPr>
          <w:p w:rsidR="00390A16" w:rsidRDefault="00390A16">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598"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1179" w:type="dxa"/>
            <w:tcMar>
              <w:top w:w="50" w:type="dxa"/>
              <w:left w:w="100" w:type="dxa"/>
            </w:tcMar>
            <w:vAlign w:val="center"/>
          </w:tcPr>
          <w:p w:rsidR="00390A16" w:rsidRDefault="00390A16">
            <w:pPr>
              <w:spacing w:after="0"/>
            </w:pPr>
            <w:r>
              <w:rPr>
                <w:rFonts w:ascii="Times New Roman" w:hAnsi="Times New Roman"/>
                <w:color w:val="000000"/>
                <w:sz w:val="24"/>
              </w:rPr>
              <w:t>2</w:t>
            </w:r>
          </w:p>
        </w:tc>
        <w:tc>
          <w:tcPr>
            <w:tcW w:w="4532" w:type="dxa"/>
            <w:tcMar>
              <w:top w:w="50" w:type="dxa"/>
              <w:left w:w="100" w:type="dxa"/>
            </w:tcMar>
            <w:vAlign w:val="center"/>
          </w:tcPr>
          <w:p w:rsidR="00390A16" w:rsidRPr="00390A16" w:rsidRDefault="00390A16">
            <w:pPr>
              <w:spacing w:after="0"/>
              <w:ind w:left="135"/>
              <w:rPr>
                <w:lang w:val="ru-RU"/>
              </w:rPr>
            </w:pPr>
            <w:r w:rsidRPr="00390A16">
              <w:rPr>
                <w:rFonts w:ascii="Times New Roman" w:hAnsi="Times New Roman"/>
                <w:color w:val="000000"/>
                <w:sz w:val="24"/>
                <w:lang w:val="ru-RU"/>
              </w:rPr>
              <w:t>Повторение, обобщение и систематизация знаний</w:t>
            </w:r>
          </w:p>
        </w:tc>
        <w:tc>
          <w:tcPr>
            <w:tcW w:w="1598" w:type="dxa"/>
            <w:tcMar>
              <w:top w:w="50" w:type="dxa"/>
              <w:left w:w="100" w:type="dxa"/>
            </w:tcMar>
            <w:vAlign w:val="center"/>
          </w:tcPr>
          <w:p w:rsidR="00390A16" w:rsidRDefault="00390A16">
            <w:pPr>
              <w:spacing w:after="0"/>
              <w:ind w:left="135"/>
              <w:jc w:val="center"/>
            </w:pPr>
            <w:r w:rsidRPr="00390A1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1179" w:type="dxa"/>
            <w:tcMar>
              <w:top w:w="50" w:type="dxa"/>
              <w:left w:w="100" w:type="dxa"/>
            </w:tcMar>
            <w:vAlign w:val="center"/>
          </w:tcPr>
          <w:p w:rsidR="00390A16" w:rsidRDefault="00390A16">
            <w:pPr>
              <w:spacing w:after="0"/>
            </w:pPr>
            <w:r>
              <w:rPr>
                <w:rFonts w:ascii="Times New Roman" w:hAnsi="Times New Roman"/>
                <w:color w:val="000000"/>
                <w:sz w:val="24"/>
              </w:rPr>
              <w:t>3</w:t>
            </w:r>
          </w:p>
        </w:tc>
        <w:tc>
          <w:tcPr>
            <w:tcW w:w="4532" w:type="dxa"/>
            <w:tcMar>
              <w:top w:w="50" w:type="dxa"/>
              <w:left w:w="100" w:type="dxa"/>
            </w:tcMar>
            <w:vAlign w:val="center"/>
          </w:tcPr>
          <w:p w:rsidR="00390A16" w:rsidRDefault="00390A1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598"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1179" w:type="dxa"/>
            <w:tcMar>
              <w:top w:w="50" w:type="dxa"/>
              <w:left w:w="100" w:type="dxa"/>
            </w:tcMar>
            <w:vAlign w:val="center"/>
          </w:tcPr>
          <w:p w:rsidR="00390A16" w:rsidRDefault="00390A16">
            <w:pPr>
              <w:spacing w:after="0"/>
            </w:pPr>
            <w:r>
              <w:rPr>
                <w:rFonts w:ascii="Times New Roman" w:hAnsi="Times New Roman"/>
                <w:color w:val="000000"/>
                <w:sz w:val="24"/>
              </w:rPr>
              <w:t>4</w:t>
            </w:r>
          </w:p>
        </w:tc>
        <w:tc>
          <w:tcPr>
            <w:tcW w:w="4532" w:type="dxa"/>
            <w:tcMar>
              <w:top w:w="50" w:type="dxa"/>
              <w:left w:w="100" w:type="dxa"/>
            </w:tcMar>
            <w:vAlign w:val="center"/>
          </w:tcPr>
          <w:p w:rsidR="00390A16" w:rsidRDefault="00390A16">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598"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24 </w:t>
            </w:r>
          </w:p>
        </w:tc>
        <w:tc>
          <w:tcPr>
            <w:tcW w:w="184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1179" w:type="dxa"/>
            <w:tcMar>
              <w:top w:w="50" w:type="dxa"/>
              <w:left w:w="100" w:type="dxa"/>
            </w:tcMar>
            <w:vAlign w:val="center"/>
          </w:tcPr>
          <w:p w:rsidR="00390A16" w:rsidRDefault="00390A16">
            <w:pPr>
              <w:spacing w:after="0"/>
            </w:pPr>
            <w:r>
              <w:rPr>
                <w:rFonts w:ascii="Times New Roman" w:hAnsi="Times New Roman"/>
                <w:color w:val="000000"/>
                <w:sz w:val="24"/>
              </w:rPr>
              <w:t>5</w:t>
            </w:r>
          </w:p>
        </w:tc>
        <w:tc>
          <w:tcPr>
            <w:tcW w:w="4532" w:type="dxa"/>
            <w:tcMar>
              <w:top w:w="50" w:type="dxa"/>
              <w:left w:w="100" w:type="dxa"/>
            </w:tcMar>
            <w:vAlign w:val="center"/>
          </w:tcPr>
          <w:p w:rsidR="00390A16" w:rsidRPr="00390A16" w:rsidRDefault="00390A16">
            <w:pPr>
              <w:spacing w:after="0"/>
              <w:ind w:left="135"/>
              <w:rPr>
                <w:lang w:val="ru-RU"/>
              </w:rPr>
            </w:pPr>
            <w:r w:rsidRPr="00390A16">
              <w:rPr>
                <w:rFonts w:ascii="Times New Roman" w:hAnsi="Times New Roman"/>
                <w:color w:val="000000"/>
                <w:sz w:val="24"/>
                <w:lang w:val="ru-RU"/>
              </w:rPr>
              <w:t>Площади поверхности и объёмы круглых тел</w:t>
            </w:r>
          </w:p>
        </w:tc>
        <w:tc>
          <w:tcPr>
            <w:tcW w:w="1598" w:type="dxa"/>
            <w:tcMar>
              <w:top w:w="50" w:type="dxa"/>
              <w:left w:w="100" w:type="dxa"/>
            </w:tcMar>
            <w:vAlign w:val="center"/>
          </w:tcPr>
          <w:p w:rsidR="00390A16" w:rsidRDefault="00390A16">
            <w:pPr>
              <w:spacing w:after="0"/>
              <w:ind w:left="135"/>
              <w:jc w:val="center"/>
            </w:pPr>
            <w:r w:rsidRPr="00390A1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1179" w:type="dxa"/>
            <w:tcMar>
              <w:top w:w="50" w:type="dxa"/>
              <w:left w:w="100" w:type="dxa"/>
            </w:tcMar>
            <w:vAlign w:val="center"/>
          </w:tcPr>
          <w:p w:rsidR="00390A16" w:rsidRDefault="00390A16">
            <w:pPr>
              <w:spacing w:after="0"/>
            </w:pPr>
            <w:r>
              <w:rPr>
                <w:rFonts w:ascii="Times New Roman" w:hAnsi="Times New Roman"/>
                <w:color w:val="000000"/>
                <w:sz w:val="24"/>
              </w:rPr>
              <w:t>6</w:t>
            </w:r>
          </w:p>
        </w:tc>
        <w:tc>
          <w:tcPr>
            <w:tcW w:w="4532" w:type="dxa"/>
            <w:tcMar>
              <w:top w:w="50" w:type="dxa"/>
              <w:left w:w="100" w:type="dxa"/>
            </w:tcMar>
            <w:vAlign w:val="center"/>
          </w:tcPr>
          <w:p w:rsidR="00390A16" w:rsidRDefault="00390A16">
            <w:pPr>
              <w:spacing w:after="0"/>
              <w:ind w:left="135"/>
            </w:pPr>
            <w:proofErr w:type="spellStart"/>
            <w:r>
              <w:rPr>
                <w:rFonts w:ascii="Times New Roman" w:hAnsi="Times New Roman"/>
                <w:color w:val="000000"/>
                <w:sz w:val="24"/>
              </w:rPr>
              <w:t>Движения</w:t>
            </w:r>
            <w:proofErr w:type="spellEnd"/>
          </w:p>
        </w:tc>
        <w:tc>
          <w:tcPr>
            <w:tcW w:w="1598"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1179" w:type="dxa"/>
            <w:tcMar>
              <w:top w:w="50" w:type="dxa"/>
              <w:left w:w="100" w:type="dxa"/>
            </w:tcMar>
            <w:vAlign w:val="center"/>
          </w:tcPr>
          <w:p w:rsidR="00390A16" w:rsidRDefault="00390A16">
            <w:pPr>
              <w:spacing w:after="0"/>
            </w:pPr>
            <w:r>
              <w:rPr>
                <w:rFonts w:ascii="Times New Roman" w:hAnsi="Times New Roman"/>
                <w:color w:val="000000"/>
                <w:sz w:val="24"/>
              </w:rPr>
              <w:t>7</w:t>
            </w:r>
          </w:p>
        </w:tc>
        <w:tc>
          <w:tcPr>
            <w:tcW w:w="4532" w:type="dxa"/>
            <w:tcMar>
              <w:top w:w="50" w:type="dxa"/>
              <w:left w:w="100" w:type="dxa"/>
            </w:tcMar>
            <w:vAlign w:val="center"/>
          </w:tcPr>
          <w:p w:rsidR="00390A16" w:rsidRPr="00390A16" w:rsidRDefault="00390A16">
            <w:pPr>
              <w:spacing w:after="0"/>
              <w:ind w:left="135"/>
              <w:rPr>
                <w:lang w:val="ru-RU"/>
              </w:rPr>
            </w:pPr>
            <w:r w:rsidRPr="00390A16">
              <w:rPr>
                <w:rFonts w:ascii="Times New Roman" w:hAnsi="Times New Roman"/>
                <w:color w:val="000000"/>
                <w:sz w:val="24"/>
                <w:lang w:val="ru-RU"/>
              </w:rPr>
              <w:t>Повторение, обобщение и систематизация знаний</w:t>
            </w:r>
          </w:p>
        </w:tc>
        <w:tc>
          <w:tcPr>
            <w:tcW w:w="1598" w:type="dxa"/>
            <w:tcMar>
              <w:top w:w="50" w:type="dxa"/>
              <w:left w:w="100" w:type="dxa"/>
            </w:tcMar>
            <w:vAlign w:val="center"/>
          </w:tcPr>
          <w:p w:rsidR="00390A16" w:rsidRDefault="00390A16">
            <w:pPr>
              <w:spacing w:after="0"/>
              <w:ind w:left="135"/>
              <w:jc w:val="center"/>
            </w:pPr>
            <w:r w:rsidRPr="00390A16">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1" w:type="dxa"/>
            <w:tcMar>
              <w:top w:w="50" w:type="dxa"/>
              <w:left w:w="100" w:type="dxa"/>
            </w:tcMar>
            <w:vAlign w:val="center"/>
          </w:tcPr>
          <w:p w:rsidR="00390A16" w:rsidRDefault="0011189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390A16">
              <w:rPr>
                <w:rFonts w:ascii="Times New Roman" w:hAnsi="Times New Roman"/>
                <w:color w:val="000000"/>
                <w:sz w:val="24"/>
              </w:rPr>
              <w:t xml:space="preserve"> </w:t>
            </w:r>
          </w:p>
        </w:tc>
        <w:tc>
          <w:tcPr>
            <w:tcW w:w="1910" w:type="dxa"/>
            <w:tcMar>
              <w:top w:w="50" w:type="dxa"/>
              <w:left w:w="100" w:type="dxa"/>
            </w:tcMar>
            <w:vAlign w:val="center"/>
          </w:tcPr>
          <w:p w:rsidR="00390A16" w:rsidRDefault="00390A16">
            <w:pPr>
              <w:spacing w:after="0"/>
              <w:ind w:left="135"/>
              <w:jc w:val="center"/>
            </w:pPr>
          </w:p>
        </w:tc>
      </w:tr>
      <w:tr w:rsidR="00390A16" w:rsidTr="00390A16">
        <w:trPr>
          <w:trHeight w:val="144"/>
          <w:tblCellSpacing w:w="20" w:type="nil"/>
        </w:trPr>
        <w:tc>
          <w:tcPr>
            <w:tcW w:w="0" w:type="auto"/>
            <w:gridSpan w:val="2"/>
            <w:tcMar>
              <w:top w:w="50" w:type="dxa"/>
              <w:left w:w="100" w:type="dxa"/>
            </w:tcMar>
            <w:vAlign w:val="center"/>
          </w:tcPr>
          <w:p w:rsidR="00390A16" w:rsidRPr="00390A16" w:rsidRDefault="00390A16">
            <w:pPr>
              <w:spacing w:after="0"/>
              <w:ind w:left="135"/>
              <w:rPr>
                <w:lang w:val="ru-RU"/>
              </w:rPr>
            </w:pPr>
            <w:r w:rsidRPr="00390A1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390A16" w:rsidRDefault="00390A16">
            <w:pPr>
              <w:spacing w:after="0"/>
              <w:ind w:left="135"/>
              <w:jc w:val="center"/>
            </w:pPr>
            <w:r w:rsidRPr="00390A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390A16" w:rsidRDefault="0011189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sidR="00390A16">
              <w:rPr>
                <w:rFonts w:ascii="Times New Roman" w:hAnsi="Times New Roman"/>
                <w:color w:val="000000"/>
                <w:sz w:val="24"/>
              </w:rPr>
              <w:t xml:space="preserve"> </w:t>
            </w:r>
          </w:p>
        </w:tc>
        <w:tc>
          <w:tcPr>
            <w:tcW w:w="1910" w:type="dxa"/>
            <w:tcMar>
              <w:top w:w="50" w:type="dxa"/>
              <w:left w:w="100" w:type="dxa"/>
            </w:tcMar>
            <w:vAlign w:val="center"/>
          </w:tcPr>
          <w:p w:rsidR="00390A16" w:rsidRDefault="00390A16">
            <w:pPr>
              <w:spacing w:after="0"/>
              <w:ind w:left="135"/>
              <w:jc w:val="center"/>
            </w:pPr>
            <w:r>
              <w:rPr>
                <w:rFonts w:ascii="Times New Roman" w:hAnsi="Times New Roman"/>
                <w:color w:val="000000"/>
                <w:sz w:val="24"/>
              </w:rPr>
              <w:t xml:space="preserve"> 0 </w:t>
            </w:r>
          </w:p>
        </w:tc>
      </w:tr>
      <w:bookmarkEnd w:id="7"/>
    </w:tbl>
    <w:p w:rsidR="008E09F7" w:rsidRPr="00390A16" w:rsidRDefault="008E09F7" w:rsidP="00390A16">
      <w:pPr>
        <w:spacing w:after="0"/>
        <w:rPr>
          <w:lang w:val="ru-RU"/>
        </w:rPr>
      </w:pPr>
    </w:p>
    <w:sectPr w:rsidR="008E09F7" w:rsidRPr="00390A16" w:rsidSect="00390A16">
      <w:pgSz w:w="16383" w:h="11906" w:orient="landscape"/>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B7383"/>
    <w:multiLevelType w:val="multilevel"/>
    <w:tmpl w:val="749AA3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381661"/>
    <w:multiLevelType w:val="multilevel"/>
    <w:tmpl w:val="957662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749BC"/>
    <w:rsid w:val="0011189F"/>
    <w:rsid w:val="00390A16"/>
    <w:rsid w:val="005A5581"/>
    <w:rsid w:val="008E09F7"/>
    <w:rsid w:val="00985E6C"/>
    <w:rsid w:val="00A06F71"/>
    <w:rsid w:val="00EB720D"/>
    <w:rsid w:val="00F74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749BC"/>
    <w:rPr>
      <w:color w:val="0000FF" w:themeColor="hyperlink"/>
      <w:u w:val="single"/>
    </w:rPr>
  </w:style>
  <w:style w:type="table" w:styleId="ac">
    <w:name w:val="Table Grid"/>
    <w:basedOn w:val="a1"/>
    <w:uiPriority w:val="59"/>
    <w:rsid w:val="00F749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3729</Words>
  <Characters>21258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cp:lastModifiedBy>
  <cp:revision>4</cp:revision>
  <dcterms:created xsi:type="dcterms:W3CDTF">2023-09-25T14:23:00Z</dcterms:created>
  <dcterms:modified xsi:type="dcterms:W3CDTF">2023-09-25T15:31:00Z</dcterms:modified>
</cp:coreProperties>
</file>