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8C6" w:rsidRPr="004508C6" w:rsidRDefault="004508C6" w:rsidP="004508C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508C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508C6" w:rsidRPr="004508C6" w:rsidRDefault="004508C6" w:rsidP="004508C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508C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«Гвардейская школа-гимназия №2» </w:t>
      </w:r>
    </w:p>
    <w:p w:rsidR="004508C6" w:rsidRPr="004508C6" w:rsidRDefault="004508C6" w:rsidP="004508C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508C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Симферопольского района Республики Крым</w:t>
      </w:r>
    </w:p>
    <w:p w:rsidR="004508C6" w:rsidRPr="004508C6" w:rsidRDefault="004508C6" w:rsidP="004508C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508C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(МБОУ «Гвардейская школа-гимназия №2»)</w:t>
      </w:r>
    </w:p>
    <w:p w:rsidR="004508C6" w:rsidRPr="004508C6" w:rsidRDefault="004508C6" w:rsidP="004508C6">
      <w:pPr>
        <w:spacing w:before="0" w:beforeAutospacing="0" w:after="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508C6" w:rsidRPr="004508C6" w:rsidRDefault="004508C6" w:rsidP="004508C6">
      <w:pPr>
        <w:spacing w:before="0" w:beforeAutospacing="0" w:after="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868"/>
        <w:gridCol w:w="3879"/>
      </w:tblGrid>
      <w:tr w:rsidR="004508C6" w:rsidRPr="004508C6" w:rsidTr="007971FD">
        <w:trPr>
          <w:trHeight w:val="1116"/>
        </w:trPr>
        <w:tc>
          <w:tcPr>
            <w:tcW w:w="5868" w:type="dxa"/>
          </w:tcPr>
          <w:p w:rsidR="004508C6" w:rsidRPr="004508C6" w:rsidRDefault="004508C6" w:rsidP="004508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508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ПРИНЯТО</w:t>
            </w:r>
            <w:r w:rsidRPr="004508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</w:p>
          <w:p w:rsidR="004508C6" w:rsidRPr="004508C6" w:rsidRDefault="004508C6" w:rsidP="004508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508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 заседании Педагогического совета </w:t>
            </w:r>
          </w:p>
          <w:p w:rsidR="004508C6" w:rsidRPr="004508C6" w:rsidRDefault="004508C6" w:rsidP="008E0EA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508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протокол от </w:t>
            </w:r>
            <w:r w:rsidR="008E0EAA" w:rsidRPr="008E0EA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17.04</w:t>
            </w:r>
            <w:r w:rsidRPr="008E0EA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4508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2025 №</w:t>
            </w:r>
            <w:r w:rsidR="008E0EA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4508C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ab/>
            </w:r>
          </w:p>
        </w:tc>
        <w:tc>
          <w:tcPr>
            <w:tcW w:w="3879" w:type="dxa"/>
          </w:tcPr>
          <w:p w:rsidR="004508C6" w:rsidRPr="004508C6" w:rsidRDefault="004508C6" w:rsidP="004508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508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4508C6" w:rsidRPr="004508C6" w:rsidRDefault="004508C6" w:rsidP="004508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508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Директор________ Е.В. Богданова</w:t>
            </w:r>
          </w:p>
          <w:p w:rsidR="004508C6" w:rsidRPr="004508C6" w:rsidRDefault="004508C6" w:rsidP="004508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508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приказ от </w:t>
            </w:r>
            <w:r w:rsidR="005136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  <w:r w:rsidR="00DE75B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.05</w:t>
            </w:r>
            <w:r w:rsidR="003629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.2025 №217</w:t>
            </w:r>
            <w:r w:rsidRPr="004508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-О</w:t>
            </w:r>
          </w:p>
          <w:p w:rsidR="004508C6" w:rsidRPr="004508C6" w:rsidRDefault="004508C6" w:rsidP="004508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508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регистрационный №29</w:t>
            </w:r>
            <w:r w:rsidR="00DE75B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  <w:p w:rsidR="004508C6" w:rsidRPr="004508C6" w:rsidRDefault="004508C6" w:rsidP="004508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508C6" w:rsidRPr="00C269D9" w:rsidTr="007971FD">
        <w:trPr>
          <w:trHeight w:val="1116"/>
        </w:trPr>
        <w:tc>
          <w:tcPr>
            <w:tcW w:w="5868" w:type="dxa"/>
          </w:tcPr>
          <w:p w:rsidR="004508C6" w:rsidRPr="004508C6" w:rsidRDefault="004508C6" w:rsidP="004508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508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ПРИНЯТО</w:t>
            </w:r>
          </w:p>
          <w:p w:rsidR="004508C6" w:rsidRPr="004508C6" w:rsidRDefault="004508C6" w:rsidP="004508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508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заседании Управляющего совета</w:t>
            </w:r>
          </w:p>
          <w:p w:rsidR="004508C6" w:rsidRPr="004508C6" w:rsidRDefault="004508C6" w:rsidP="004508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508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протокол от </w:t>
            </w:r>
            <w:r w:rsidR="008E0EA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13.05</w:t>
            </w:r>
            <w:r w:rsidRPr="004508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.2025 №</w:t>
            </w:r>
            <w:r w:rsidR="008E0EA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  <w:p w:rsidR="004508C6" w:rsidRPr="004508C6" w:rsidRDefault="004508C6" w:rsidP="004508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4508C6" w:rsidRPr="004508C6" w:rsidRDefault="004508C6" w:rsidP="004508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4508C6" w:rsidRPr="004508C6" w:rsidRDefault="004508C6" w:rsidP="004508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4508C6" w:rsidRPr="004508C6" w:rsidRDefault="004508C6" w:rsidP="004508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4508C6" w:rsidRPr="004508C6" w:rsidRDefault="004508C6" w:rsidP="004508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4508C6" w:rsidRPr="004508C6" w:rsidRDefault="004508C6" w:rsidP="004508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4508C6" w:rsidRPr="004508C6" w:rsidRDefault="004508C6" w:rsidP="004508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79" w:type="dxa"/>
          </w:tcPr>
          <w:p w:rsidR="004508C6" w:rsidRPr="004508C6" w:rsidRDefault="004508C6" w:rsidP="004508C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508C6" w:rsidRPr="004508C6" w:rsidRDefault="004508C6" w:rsidP="004508C6">
      <w:pPr>
        <w:widowControl w:val="0"/>
        <w:autoSpaceDE w:val="0"/>
        <w:autoSpaceDN w:val="0"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4508C6" w:rsidRPr="004508C6" w:rsidRDefault="004508C6" w:rsidP="004508C6">
      <w:pPr>
        <w:widowControl w:val="0"/>
        <w:autoSpaceDE w:val="0"/>
        <w:autoSpaceDN w:val="0"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sz w:val="72"/>
          <w:szCs w:val="72"/>
          <w:lang w:val="ru-RU"/>
        </w:rPr>
      </w:pPr>
      <w:r w:rsidRPr="004508C6">
        <w:rPr>
          <w:rFonts w:ascii="Times New Roman" w:eastAsia="Times New Roman" w:hAnsi="Times New Roman" w:cs="Times New Roman"/>
          <w:b/>
          <w:bCs/>
          <w:sz w:val="72"/>
          <w:szCs w:val="72"/>
          <w:lang w:val="ru-RU"/>
        </w:rPr>
        <w:t>П О Л О Ж Е Н И Е</w:t>
      </w:r>
    </w:p>
    <w:p w:rsidR="004508C6" w:rsidRPr="004508C6" w:rsidRDefault="004508C6" w:rsidP="004508C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36"/>
          <w:szCs w:val="24"/>
          <w:lang w:val="ru" w:eastAsia="ru"/>
        </w:rPr>
      </w:pPr>
      <w:r w:rsidRPr="004508C6">
        <w:rPr>
          <w:rFonts w:ascii="Times New Roman" w:eastAsia="Times New Roman" w:hAnsi="Times New Roman" w:cs="Times New Roman"/>
          <w:b/>
          <w:bCs/>
          <w:color w:val="000000"/>
          <w:kern w:val="2"/>
          <w:sz w:val="36"/>
          <w:szCs w:val="24"/>
          <w:lang w:val="ru" w:eastAsia="ru"/>
        </w:rPr>
        <w:t>Об итоговой аттестации выпускников, обучающихся по адаптированной основной общеобразовательной программе образования обучающихся с нарушениями интеллекта</w:t>
      </w:r>
    </w:p>
    <w:p w:rsidR="004508C6" w:rsidRPr="004508C6" w:rsidRDefault="004508C6" w:rsidP="004508C6">
      <w:pPr>
        <w:widowControl w:val="0"/>
        <w:autoSpaceDE w:val="0"/>
        <w:autoSpaceDN w:val="0"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72"/>
          <w:lang w:val="ru"/>
        </w:rPr>
      </w:pPr>
    </w:p>
    <w:p w:rsidR="004508C6" w:rsidRPr="004508C6" w:rsidRDefault="004508C6" w:rsidP="004508C6">
      <w:pPr>
        <w:widowControl w:val="0"/>
        <w:tabs>
          <w:tab w:val="left" w:pos="4259"/>
        </w:tabs>
        <w:autoSpaceDE w:val="0"/>
        <w:autoSpaceDN w:val="0"/>
        <w:spacing w:before="60" w:beforeAutospacing="0" w:after="0" w:afterAutospacing="0"/>
        <w:ind w:left="1106" w:hanging="241"/>
        <w:outlineLvl w:val="0"/>
        <w:rPr>
          <w:rFonts w:ascii="Times New Roman" w:eastAsia="Times New Roman" w:hAnsi="Times New Roman" w:cs="Times New Roman"/>
          <w:b/>
          <w:sz w:val="44"/>
          <w:szCs w:val="44"/>
          <w:lang w:val="ru-RU"/>
        </w:rPr>
      </w:pPr>
    </w:p>
    <w:p w:rsidR="004508C6" w:rsidRPr="004508C6" w:rsidRDefault="004508C6" w:rsidP="004508C6">
      <w:pPr>
        <w:widowControl w:val="0"/>
        <w:tabs>
          <w:tab w:val="left" w:pos="4259"/>
        </w:tabs>
        <w:autoSpaceDE w:val="0"/>
        <w:autoSpaceDN w:val="0"/>
        <w:spacing w:before="60" w:beforeAutospacing="0" w:after="0" w:afterAutospacing="0"/>
        <w:ind w:left="1106" w:hanging="241"/>
        <w:outlineLvl w:val="0"/>
        <w:rPr>
          <w:rFonts w:ascii="Times New Roman" w:eastAsia="Times New Roman" w:hAnsi="Times New Roman" w:cs="Times New Roman"/>
          <w:b/>
          <w:sz w:val="44"/>
          <w:szCs w:val="44"/>
          <w:lang w:val="ru-RU"/>
        </w:rPr>
      </w:pPr>
    </w:p>
    <w:p w:rsidR="004508C6" w:rsidRPr="004508C6" w:rsidRDefault="004508C6" w:rsidP="004508C6">
      <w:pPr>
        <w:widowControl w:val="0"/>
        <w:tabs>
          <w:tab w:val="left" w:pos="4259"/>
        </w:tabs>
        <w:autoSpaceDE w:val="0"/>
        <w:autoSpaceDN w:val="0"/>
        <w:spacing w:before="60" w:beforeAutospacing="0" w:after="0" w:afterAutospacing="0"/>
        <w:ind w:left="1106" w:hanging="241"/>
        <w:outlineLvl w:val="0"/>
        <w:rPr>
          <w:rFonts w:ascii="Times New Roman" w:eastAsia="Times New Roman" w:hAnsi="Times New Roman" w:cs="Times New Roman"/>
          <w:b/>
          <w:sz w:val="44"/>
          <w:szCs w:val="44"/>
          <w:lang w:val="ru-RU"/>
        </w:rPr>
      </w:pPr>
    </w:p>
    <w:p w:rsidR="004508C6" w:rsidRPr="004508C6" w:rsidRDefault="004508C6" w:rsidP="004508C6">
      <w:pPr>
        <w:widowControl w:val="0"/>
        <w:tabs>
          <w:tab w:val="left" w:pos="4259"/>
        </w:tabs>
        <w:autoSpaceDE w:val="0"/>
        <w:autoSpaceDN w:val="0"/>
        <w:spacing w:before="60" w:beforeAutospacing="0" w:after="0" w:afterAutospacing="0"/>
        <w:ind w:left="1106" w:hanging="241"/>
        <w:outlineLvl w:val="0"/>
        <w:rPr>
          <w:rFonts w:ascii="Times New Roman" w:eastAsia="Times New Roman" w:hAnsi="Times New Roman" w:cs="Times New Roman"/>
          <w:b/>
          <w:sz w:val="44"/>
          <w:szCs w:val="44"/>
          <w:lang w:val="ru-RU"/>
        </w:rPr>
      </w:pPr>
    </w:p>
    <w:p w:rsidR="004508C6" w:rsidRPr="004508C6" w:rsidRDefault="004508C6" w:rsidP="004508C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508C6">
        <w:rPr>
          <w:rFonts w:ascii="Times New Roman" w:eastAsia="Calibri" w:hAnsi="Times New Roman" w:cs="Times New Roman"/>
          <w:sz w:val="24"/>
          <w:szCs w:val="24"/>
          <w:lang w:val="ru-RU"/>
        </w:rPr>
        <w:br w:type="page"/>
      </w:r>
    </w:p>
    <w:p w:rsidR="00343225" w:rsidRPr="004508C6" w:rsidRDefault="004508C6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</w:t>
      </w:r>
      <w:r w:rsidR="00C316AE" w:rsidRPr="004508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Общие положения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об итоговой аттестации обучающихся с интеллектуальными нарушениями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Федеральным государственным образовательным стандартом образования обучающихся с умственной отсталостью (интеллектуальными нарушениями),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России от 19 декабря 2014 г. № 1599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(ФГОС)</w:t>
      </w:r>
      <w:r w:rsidR="00C269D9">
        <w:rPr>
          <w:rFonts w:hAnsi="Times New Roman" w:cs="Times New Roman"/>
          <w:color w:val="000000"/>
          <w:sz w:val="24"/>
          <w:szCs w:val="24"/>
          <w:lang w:val="ru-RU"/>
        </w:rPr>
        <w:t xml:space="preserve"> (с изменениями от 08.11.2022)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Федеральной адаптированной основной общеобразовательной программой для обучающихся с умственной отсталостью (интеллектуальными нарушениями),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России от 24 ноября 2022 г. № 1026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(ФАООП),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Методическими рекомендациями ФГБНУ «Институт коррекционной педагогики»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«Гвардейская школа-гимназия №2»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требования к формам, процедуре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документальному оформлению процедуры итоговой аттестации по результатам завершения обучения по адаптированной основной общеобразовательной программе для обучающихся с интеллектуальными нарушениями.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1.3. Все заявления, уведомления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иные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целях проведения итоговой аттестации обучающихся могут быть направлены посредством электронной или иной связи, обеспечивающей аутентичность передаваемых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принимаемых сообщений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документальное подтверждение. Факт 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документами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локальными нормативными актами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вопросам организации электронного документооборота.</w:t>
      </w:r>
    </w:p>
    <w:p w:rsidR="004508C6" w:rsidRDefault="004508C6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итоговой аттестации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2.1. Итоговая аттестация как форма оценки качества образования является завершающим этапом проверки и сравнения планируемых результатов, заложенных в АООП, с уровнем и объемом знаний, которыми овладел выпускник к завершению ее реализации и проводится с целью оценки эффективности реализации образовательных программ и прогнозирования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дальнейших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маршрутов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для реализации социальных, профессиональных и других возможностей обучающихся в жизни, их дальнейшей социализации.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2.2. В ходе итоговой аттестации по завершению реализации адаптированной основной общеобразовательной программы обучающихся с интеллектуальными нарушениями оцениваются не только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академические знания подростка (умения правильно ориентироваться в условиях задания, понимать смысл прочитанного текста, производить необходимые в практической жизни расчеты, решать задачи социального характера), но и умения выполнять практические задания по трудовому профилю, а также возможностей и достижений в личностной сфере.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2.3. В ходе аттестационных мероприятий определяются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сильные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качества и возможности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личности обучающихся, а именно: сформированности социально-бытовых умений, навыков коммуникации, способности к межличностному взаимодействию, умения управлять собственным поведением, положительных черт характера, индивидуальных качеств, проявляющихся во внеурочной деятельности.</w:t>
      </w:r>
    </w:p>
    <w:p w:rsidR="004508C6" w:rsidRDefault="004508C6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Формы проведения итоговой аттестации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 Формы проведения итоговой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по завершению реализации адаптированной основной общеобразовательной программы обучающихся с интеллектуальными нарушениями определяются положениями ФГОС и ФАООП.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Для обучающихся, обучение которых проводилось по адаптированной основной общеобразовательной программе для обучающихся с интеллектуальными нарушениями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варианта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1, итоговая аттестация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в форме двух испытаний: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первое - предполагает комплексную оценку предметных результатов усвоения обучающимися русского языка, чтения (литературного чтения), математики и основ социальной жизни;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второе - направлено на оценку знаний и умений по выбранному профилю труда.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Для обучающихся, обучение которых проводилось по адаптированной основной общеобразовательной программе для обучающихся с интеллектуальными нарушениями варианта 2 предметом итоговой оценки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является достижение результатов освоения СИПР последнего года обучения и развитие жизненной компетенции обучающихся.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Система оценки результатов включает целостную характеристику освоения обучающимся СИПР, отражающую взаимодействие следующих компонентов:</w:t>
      </w:r>
    </w:p>
    <w:p w:rsidR="00343225" w:rsidRPr="004508C6" w:rsidRDefault="00C316AE" w:rsidP="004508C6">
      <w:pPr>
        <w:numPr>
          <w:ilvl w:val="0"/>
          <w:numId w:val="1"/>
        </w:numPr>
        <w:tabs>
          <w:tab w:val="clear" w:pos="720"/>
          <w:tab w:val="left" w:pos="780"/>
        </w:tabs>
        <w:spacing w:before="0" w:beforeAutospacing="0" w:after="0" w:afterAutospacing="0" w:line="276" w:lineRule="auto"/>
        <w:ind w:left="780" w:right="180" w:hanging="7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что обучающийся знает и умеет на конец учебного периода,</w:t>
      </w:r>
    </w:p>
    <w:p w:rsidR="00343225" w:rsidRPr="004508C6" w:rsidRDefault="00C316AE" w:rsidP="004508C6">
      <w:pPr>
        <w:numPr>
          <w:ilvl w:val="0"/>
          <w:numId w:val="1"/>
        </w:numPr>
        <w:tabs>
          <w:tab w:val="clear" w:pos="720"/>
          <w:tab w:val="left" w:pos="780"/>
        </w:tabs>
        <w:spacing w:before="0" w:beforeAutospacing="0" w:after="0" w:afterAutospacing="0" w:line="276" w:lineRule="auto"/>
        <w:ind w:left="780" w:right="180" w:hanging="7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что из полученных знаний и умений он применяет на практике,</w:t>
      </w:r>
    </w:p>
    <w:p w:rsidR="00343225" w:rsidRPr="004508C6" w:rsidRDefault="00C316AE" w:rsidP="004508C6">
      <w:pPr>
        <w:numPr>
          <w:ilvl w:val="0"/>
          <w:numId w:val="1"/>
        </w:numPr>
        <w:tabs>
          <w:tab w:val="clear" w:pos="720"/>
          <w:tab w:val="left" w:pos="780"/>
        </w:tabs>
        <w:spacing w:before="0" w:beforeAutospacing="0" w:after="0" w:afterAutospacing="0" w:line="276" w:lineRule="auto"/>
        <w:ind w:left="780" w:right="180" w:hanging="7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насколько активно, адекватно и самостоятельно он их применяет.</w:t>
      </w:r>
    </w:p>
    <w:p w:rsidR="004508C6" w:rsidRDefault="004508C6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проведения итоговой аттестации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4.1. Итоговая аттестация проводится согласно графику, утверждаемому руководителем в конце учебного года.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Организация итоговой аттестации обучающихся по АООП варианта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течение трех дней: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в первый день проводится ИА по учебным предметам «Русский язык», «Чтение (Литературное чтение)»; на процедуру отводится 1,5 часа (90 минут);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во второй день — по учебным предметам «Математика», «Основы социальной жизни»; на процедуру отводится 1,5 часа (90 минут);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в третий день — по учебному предмету «Труд (технология)»; на выполнение теста отводится 40 минут, на выполнение практического задания — 2 часа (120 минут); между выполнением теста и практическим заданием допускается перерыв не менее 15-20 минут. Вариант выполнения практической работы по выбранному профилю труда определяет учитель с учетом возможностей каждого обучающегося.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Перерыв между проведением отдельных аттестационных испытаний должен быть не менее 2 календарных дней.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4.3. Аттестационные мероприятия проводятся коллегиально. Для проведения итоговой аттестации по результатам реализации АООП варианта 1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школе создаются комиссии:</w:t>
      </w:r>
    </w:p>
    <w:p w:rsidR="00343225" w:rsidRPr="004508C6" w:rsidRDefault="00C316AE" w:rsidP="004508C6">
      <w:pPr>
        <w:numPr>
          <w:ilvl w:val="0"/>
          <w:numId w:val="2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аттестационная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для проведения аттестационных мероприятий и оценки их результатов;</w:t>
      </w:r>
    </w:p>
    <w:p w:rsidR="00343225" w:rsidRPr="004508C6" w:rsidRDefault="00C316AE" w:rsidP="004508C6">
      <w:pPr>
        <w:numPr>
          <w:ilvl w:val="0"/>
          <w:numId w:val="2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апелляционная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для рассмотрения обращений выпускников и их родителей (законных представителей) по факту несогласия с результатами итоговой аттестации.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4.4. Комиссии формируются ежегодно приказом руководителя. В состав комиссии входит от пяти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человек, в числе которых:</w:t>
      </w:r>
    </w:p>
    <w:p w:rsidR="00343225" w:rsidRPr="004508C6" w:rsidRDefault="00C316AE" w:rsidP="004508C6">
      <w:pPr>
        <w:numPr>
          <w:ilvl w:val="0"/>
          <w:numId w:val="3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педагоги, которые осуществляют непосредственное преподавание учебных предметов, по которым проводится аттестация;</w:t>
      </w:r>
    </w:p>
    <w:p w:rsidR="00343225" w:rsidRPr="004508C6" w:rsidRDefault="00C316AE" w:rsidP="004508C6">
      <w:pPr>
        <w:numPr>
          <w:ilvl w:val="0"/>
          <w:numId w:val="3"/>
        </w:numPr>
        <w:tabs>
          <w:tab w:val="clear" w:pos="720"/>
          <w:tab w:val="left" w:pos="709"/>
        </w:tabs>
        <w:spacing w:before="0" w:beforeAutospacing="0" w:after="0" w:afterAutospacing="0"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педагог-дефектолог, учитель-логопед или иной специалист в соответствии со спецификой обучающихся.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Количество членов комиссии должно быть нечетным. При невозможности явки одного из членов комиссии на аттестационные мероприятия ему назначается замена.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4.5. Для проведения итоговой аттестации по результатам реализации АООП варианта 2 в школе создается экспертная группа на междисциплинарной основе.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Задачей экспертной группы является выработка согласованной оценки достижений ребенка в сфере жизненных компетенций. Основой служит анализ результатов обучения ребенка, динамика развития его личности. Результаты анализа должны быть представлены в удобной и понятной всем членам группы форме оценки, характеризующей наличный уровень жизненной компетенции.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4.7. Состав экспертной группы утверждается приказом руководителя. В экспертную группу могут входить представители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всех заинтересованных участников образовательного процесса, тесно контактирующих с ребенком, включая членов его семьи. Количество членов экспертной группы не ограничено.</w:t>
      </w:r>
    </w:p>
    <w:p w:rsidR="00343225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4.8. В целях проведения итоговой аттестации в школе создаются условия в соответствии с состоянием физического здоровья и психо-эмоционального состояния обучающихся.</w:t>
      </w:r>
    </w:p>
    <w:p w:rsidR="004508C6" w:rsidRPr="004508C6" w:rsidRDefault="004508C6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b/>
          <w:color w:val="000000"/>
          <w:sz w:val="24"/>
          <w:szCs w:val="24"/>
          <w:lang w:val="ru-RU"/>
        </w:rPr>
        <w:t>5. Оформление результатов итоговой аттестации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5.1. В ходе проведения итоговой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по результатам реализации АООП варианта 1 членами комиссии составляется протокол.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5.2. По завершению итоговой аттестации комиссия подписывает протокол и составляет психолого-педагогическую характеристику обучающегося с целью определения его возможного дальнейшего образовательного маршрута.</w:t>
      </w:r>
    </w:p>
    <w:p w:rsidR="00343225" w:rsidRPr="004508C6" w:rsidRDefault="00C316AE" w:rsidP="004508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5.3. Психолого-педагогическая характеристика подписывается всеми членами комиссии и выдается выпускнику вместе со свидетельством об обучении.</w:t>
      </w:r>
    </w:p>
    <w:p w:rsidR="00575683" w:rsidRDefault="00C316AE" w:rsidP="00575683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8C6">
        <w:rPr>
          <w:rFonts w:hAnsi="Times New Roman" w:cs="Times New Roman"/>
          <w:color w:val="000000"/>
          <w:sz w:val="24"/>
          <w:szCs w:val="24"/>
          <w:lang w:val="ru-RU"/>
        </w:rPr>
        <w:t xml:space="preserve">В ходе проведения итоговой аттестации по результатам реализации АООП варианта 2 протокол не составляется. </w:t>
      </w:r>
      <w:r w:rsidRPr="00575683">
        <w:rPr>
          <w:rFonts w:hAnsi="Times New Roman" w:cs="Times New Roman"/>
          <w:color w:val="000000"/>
          <w:sz w:val="24"/>
          <w:szCs w:val="24"/>
          <w:lang w:val="ru-RU"/>
        </w:rPr>
        <w:t>Результаты итоговой аттестации оформляются только психолого-педагогической характеристикой.</w:t>
      </w:r>
    </w:p>
    <w:p w:rsidR="00575683" w:rsidRPr="00575683" w:rsidRDefault="00575683" w:rsidP="00575683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5683" w:rsidRPr="00575683" w:rsidRDefault="00575683" w:rsidP="00575683">
      <w:pPr>
        <w:pStyle w:val="a5"/>
        <w:numPr>
          <w:ilvl w:val="0"/>
          <w:numId w:val="6"/>
        </w:numPr>
        <w:spacing w:before="1" w:line="276" w:lineRule="auto"/>
        <w:ind w:left="0" w:firstLine="709"/>
        <w:rPr>
          <w:b/>
          <w:sz w:val="24"/>
        </w:rPr>
      </w:pPr>
      <w:r w:rsidRPr="00575683">
        <w:rPr>
          <w:b/>
          <w:color w:val="000000"/>
          <w:sz w:val="24"/>
          <w:szCs w:val="24"/>
        </w:rPr>
        <w:t>Порядок выдачи документа об окончании образовательного учреждения</w:t>
      </w:r>
      <w:r w:rsidRPr="00575683">
        <w:rPr>
          <w:color w:val="000000"/>
          <w:sz w:val="24"/>
          <w:szCs w:val="24"/>
        </w:rPr>
        <w:t xml:space="preserve"> </w:t>
      </w:r>
    </w:p>
    <w:p w:rsidR="00575683" w:rsidRPr="00575683" w:rsidRDefault="00575683" w:rsidP="00575683">
      <w:pPr>
        <w:pStyle w:val="a5"/>
        <w:numPr>
          <w:ilvl w:val="1"/>
          <w:numId w:val="6"/>
        </w:numPr>
        <w:spacing w:before="1" w:line="276" w:lineRule="auto"/>
        <w:ind w:left="0" w:firstLine="709"/>
        <w:rPr>
          <w:b/>
        </w:rPr>
      </w:pPr>
      <w:r w:rsidRPr="00575683">
        <w:rPr>
          <w:sz w:val="24"/>
        </w:rPr>
        <w:t xml:space="preserve">Лицам с ограниченными возможностями здоровья и с различными формами с нарушением интеллекта выдается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</w:t>
      </w:r>
      <w:r w:rsidRPr="00575683">
        <w:rPr>
          <w:spacing w:val="-2"/>
          <w:sz w:val="24"/>
        </w:rPr>
        <w:t>образования.</w:t>
      </w:r>
    </w:p>
    <w:p w:rsidR="00575683" w:rsidRPr="00575683" w:rsidRDefault="00575683" w:rsidP="00575683">
      <w:pPr>
        <w:pStyle w:val="a5"/>
        <w:numPr>
          <w:ilvl w:val="1"/>
          <w:numId w:val="6"/>
        </w:numPr>
        <w:spacing w:before="1" w:line="276" w:lineRule="auto"/>
        <w:ind w:left="0" w:firstLine="709"/>
        <w:rPr>
          <w:b/>
        </w:rPr>
      </w:pPr>
      <w:r w:rsidRPr="00575683">
        <w:rPr>
          <w:sz w:val="24"/>
        </w:rPr>
        <w:t>Решение о выдаче документа оформляется протоколом педсовета, на основании которого издается приказ по ОО.</w:t>
      </w:r>
    </w:p>
    <w:p w:rsidR="00575683" w:rsidRPr="00575683" w:rsidRDefault="00575683" w:rsidP="00575683">
      <w:pPr>
        <w:pStyle w:val="a5"/>
        <w:numPr>
          <w:ilvl w:val="1"/>
          <w:numId w:val="6"/>
        </w:numPr>
        <w:spacing w:before="1" w:line="276" w:lineRule="auto"/>
        <w:ind w:left="0" w:firstLine="709"/>
        <w:rPr>
          <w:b/>
        </w:rPr>
      </w:pPr>
      <w:r w:rsidRPr="00575683">
        <w:rPr>
          <w:sz w:val="24"/>
        </w:rPr>
        <w:t>В соответствии с приказом Министерства Просвещения Российской Федерации от 22 октября 2024 г. № 731 «Об утверждении</w:t>
      </w:r>
      <w:r w:rsidRPr="00575683">
        <w:rPr>
          <w:spacing w:val="40"/>
          <w:sz w:val="24"/>
        </w:rPr>
        <w:t xml:space="preserve"> </w:t>
      </w:r>
      <w:r w:rsidRPr="00575683">
        <w:rPr>
          <w:sz w:val="24"/>
        </w:rPr>
        <w:t xml:space="preserve">образца свидетельства об обучении и порядка его выдачи лицам с ограниченными возможностями здоровья (с нарушением интеллекта), не имеющим основного общего и среднего общего образования и обучающимся по адаптированным основным общеобразовательным программам» утвержден образец свидетельства об обучении и порядок его выдачи лицам с ОВЗ (с различными формами умственной отсталости), согласно которому свидетельство выдается выпускникам в связи с </w:t>
      </w:r>
      <w:r w:rsidRPr="00575683">
        <w:rPr>
          <w:sz w:val="24"/>
        </w:rPr>
        <w:lastRenderedPageBreak/>
        <w:t>завершением ими обучения.</w:t>
      </w:r>
    </w:p>
    <w:p w:rsidR="00575683" w:rsidRPr="00774956" w:rsidRDefault="00575683" w:rsidP="00575683">
      <w:pPr>
        <w:pStyle w:val="a5"/>
        <w:numPr>
          <w:ilvl w:val="1"/>
          <w:numId w:val="6"/>
        </w:numPr>
        <w:spacing w:before="1" w:line="276" w:lineRule="auto"/>
        <w:ind w:left="0" w:firstLine="709"/>
        <w:rPr>
          <w:b/>
        </w:rPr>
      </w:pPr>
      <w:r w:rsidRPr="00575683">
        <w:rPr>
          <w:sz w:val="24"/>
        </w:rPr>
        <w:t xml:space="preserve">В свидетельство выставляются итоговые отметки по каждому учебному предмету обязательной части </w:t>
      </w:r>
      <w:r w:rsidR="00C269D9">
        <w:rPr>
          <w:sz w:val="24"/>
        </w:rPr>
        <w:t xml:space="preserve">индивидуального </w:t>
      </w:r>
      <w:r w:rsidRPr="00575683">
        <w:rPr>
          <w:sz w:val="24"/>
        </w:rPr>
        <w:t>учебного плана и части учебного плана образовательного учреждения, формируемой участниками образовательного процесса,</w:t>
      </w:r>
      <w:r w:rsidRPr="00575683">
        <w:rPr>
          <w:spacing w:val="-1"/>
          <w:sz w:val="24"/>
        </w:rPr>
        <w:t xml:space="preserve"> </w:t>
      </w:r>
      <w:r>
        <w:rPr>
          <w:sz w:val="24"/>
        </w:rPr>
        <w:t>изуча</w:t>
      </w:r>
      <w:r w:rsidRPr="00575683">
        <w:rPr>
          <w:sz w:val="24"/>
        </w:rPr>
        <w:t>вшим</w:t>
      </w:r>
      <w:r w:rsidR="00774956">
        <w:rPr>
          <w:sz w:val="24"/>
        </w:rPr>
        <w:t>и</w:t>
      </w:r>
      <w:r w:rsidRPr="00575683">
        <w:rPr>
          <w:sz w:val="24"/>
        </w:rPr>
        <w:t>ся выпускником</w:t>
      </w:r>
      <w:r w:rsidRPr="00575683">
        <w:rPr>
          <w:spacing w:val="-1"/>
          <w:sz w:val="24"/>
        </w:rPr>
        <w:t xml:space="preserve"> </w:t>
      </w:r>
      <w:r w:rsidRPr="00575683">
        <w:rPr>
          <w:sz w:val="24"/>
        </w:rPr>
        <w:t>(в</w:t>
      </w:r>
      <w:r w:rsidRPr="00575683">
        <w:rPr>
          <w:spacing w:val="-3"/>
          <w:sz w:val="24"/>
        </w:rPr>
        <w:t xml:space="preserve"> </w:t>
      </w:r>
      <w:r w:rsidRPr="00575683">
        <w:rPr>
          <w:sz w:val="24"/>
        </w:rPr>
        <w:t>случае, если</w:t>
      </w:r>
      <w:r w:rsidRPr="00575683">
        <w:rPr>
          <w:spacing w:val="-3"/>
          <w:sz w:val="24"/>
        </w:rPr>
        <w:t xml:space="preserve"> </w:t>
      </w:r>
      <w:r w:rsidRPr="00575683">
        <w:rPr>
          <w:sz w:val="24"/>
        </w:rPr>
        <w:t>на его изучение отводилось по учебному плану образовательного учреждения не менее 64 часов за два учебных года).</w:t>
      </w:r>
    </w:p>
    <w:p w:rsidR="00774956" w:rsidRPr="00575683" w:rsidRDefault="00774956" w:rsidP="00575683">
      <w:pPr>
        <w:pStyle w:val="a5"/>
        <w:numPr>
          <w:ilvl w:val="1"/>
          <w:numId w:val="6"/>
        </w:numPr>
        <w:spacing w:before="1" w:line="276" w:lineRule="auto"/>
        <w:ind w:left="0" w:firstLine="709"/>
        <w:rPr>
          <w:b/>
        </w:rPr>
      </w:pPr>
      <w:r>
        <w:rPr>
          <w:sz w:val="24"/>
        </w:rPr>
        <w:t xml:space="preserve">Выставление итоговых отметок по предметам «Русский язык», «Чтение (Литературное чтение)», «Математика», «Основы социальной жизни», «Профильный труд» выставляются как среднее арифметическое годовой отметки и отметки полученной по итоговой аттестации. </w:t>
      </w:r>
    </w:p>
    <w:p w:rsidR="00575683" w:rsidRPr="00575683" w:rsidRDefault="00575683" w:rsidP="00575683">
      <w:pPr>
        <w:pStyle w:val="a5"/>
        <w:numPr>
          <w:ilvl w:val="1"/>
          <w:numId w:val="6"/>
        </w:numPr>
        <w:spacing w:before="1" w:line="276" w:lineRule="auto"/>
        <w:ind w:left="0" w:firstLine="709"/>
        <w:rPr>
          <w:b/>
        </w:rPr>
      </w:pPr>
      <w:r w:rsidRPr="00575683">
        <w:rPr>
          <w:sz w:val="24"/>
        </w:rPr>
        <w:t>В разделе «Дополнительные сведения» перечисляются наименования учебных курсов, предметов, дисциплин, изученных выпускником в объеме менее 64 часов за два учебных года.</w:t>
      </w:r>
    </w:p>
    <w:p w:rsidR="00575683" w:rsidRPr="00717576" w:rsidRDefault="00575683" w:rsidP="00575683">
      <w:pPr>
        <w:pStyle w:val="a5"/>
        <w:numPr>
          <w:ilvl w:val="1"/>
          <w:numId w:val="6"/>
        </w:numPr>
        <w:spacing w:before="1" w:line="276" w:lineRule="auto"/>
        <w:ind w:left="0" w:firstLine="709"/>
        <w:rPr>
          <w:sz w:val="24"/>
          <w:szCs w:val="24"/>
        </w:rPr>
      </w:pPr>
      <w:r w:rsidRPr="00575683">
        <w:rPr>
          <w:sz w:val="24"/>
        </w:rPr>
        <w:t xml:space="preserve">Свидетельство об </w:t>
      </w:r>
      <w:r w:rsidRPr="00717576">
        <w:rPr>
          <w:sz w:val="24"/>
          <w:szCs w:val="24"/>
        </w:rPr>
        <w:t>обучении выдается всем обучающимся (с различными формами нарушения интеллекта) не позднее десяти дней после издания распорядительного акта об отчислении выпускников.</w:t>
      </w:r>
    </w:p>
    <w:p w:rsidR="00717576" w:rsidRDefault="00717576" w:rsidP="00717576">
      <w:pPr>
        <w:pStyle w:val="a5"/>
        <w:numPr>
          <w:ilvl w:val="1"/>
          <w:numId w:val="6"/>
        </w:numPr>
        <w:spacing w:before="1" w:line="276" w:lineRule="auto"/>
        <w:ind w:left="0" w:firstLine="709"/>
        <w:rPr>
          <w:sz w:val="24"/>
          <w:szCs w:val="24"/>
        </w:rPr>
      </w:pPr>
      <w:r w:rsidRPr="00717576">
        <w:rPr>
          <w:sz w:val="24"/>
          <w:szCs w:val="24"/>
        </w:rPr>
        <w:t>Для учета выданных</w:t>
      </w:r>
      <w:r>
        <w:rPr>
          <w:sz w:val="24"/>
          <w:szCs w:val="24"/>
        </w:rPr>
        <w:t xml:space="preserve"> свидетельств об обучении</w:t>
      </w:r>
      <w:r w:rsidRPr="00717576">
        <w:rPr>
          <w:sz w:val="24"/>
          <w:szCs w:val="24"/>
        </w:rPr>
        <w:t xml:space="preserve">, дубликатов </w:t>
      </w:r>
      <w:r>
        <w:rPr>
          <w:sz w:val="24"/>
          <w:szCs w:val="24"/>
        </w:rPr>
        <w:t>свидетельств об обучении</w:t>
      </w:r>
      <w:r w:rsidRPr="00717576">
        <w:rPr>
          <w:sz w:val="24"/>
          <w:szCs w:val="24"/>
        </w:rPr>
        <w:t xml:space="preserve"> в организации, осуществляющей образовательную деятельность, ведется </w:t>
      </w:r>
      <w:r w:rsidR="00BD2B6E">
        <w:rPr>
          <w:color w:val="000000"/>
          <w:sz w:val="24"/>
          <w:szCs w:val="24"/>
        </w:rPr>
        <w:t>«К</w:t>
      </w:r>
      <w:r w:rsidR="00BD2B6E" w:rsidRPr="000D0F10">
        <w:rPr>
          <w:color w:val="000000"/>
          <w:sz w:val="24"/>
          <w:szCs w:val="24"/>
        </w:rPr>
        <w:t>ниги регистрации выд</w:t>
      </w:r>
      <w:r w:rsidR="00BD2B6E">
        <w:rPr>
          <w:color w:val="000000"/>
          <w:sz w:val="24"/>
          <w:szCs w:val="24"/>
        </w:rPr>
        <w:t xml:space="preserve">анных </w:t>
      </w:r>
      <w:r w:rsidR="00BD2B6E" w:rsidRPr="000D0F10">
        <w:rPr>
          <w:color w:val="000000"/>
          <w:sz w:val="24"/>
          <w:szCs w:val="24"/>
        </w:rPr>
        <w:t>свидетельств об обучении</w:t>
      </w:r>
      <w:r w:rsidR="00BD2B6E">
        <w:rPr>
          <w:color w:val="000000"/>
          <w:sz w:val="24"/>
          <w:szCs w:val="24"/>
        </w:rPr>
        <w:t>»</w:t>
      </w:r>
      <w:r w:rsidRPr="00717576">
        <w:rPr>
          <w:sz w:val="24"/>
          <w:szCs w:val="24"/>
        </w:rPr>
        <w:t>.</w:t>
      </w:r>
    </w:p>
    <w:p w:rsidR="00BD2B6E" w:rsidRDefault="00BD2B6E" w:rsidP="00BD2B6E">
      <w:pPr>
        <w:pStyle w:val="a5"/>
        <w:numPr>
          <w:ilvl w:val="1"/>
          <w:numId w:val="6"/>
        </w:numPr>
        <w:spacing w:before="1" w:line="276" w:lineRule="auto"/>
        <w:ind w:left="0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>«К</w:t>
      </w:r>
      <w:r w:rsidRPr="000D0F10">
        <w:rPr>
          <w:color w:val="000000"/>
          <w:sz w:val="24"/>
          <w:szCs w:val="24"/>
        </w:rPr>
        <w:t>ниги регистрации выд</w:t>
      </w:r>
      <w:r>
        <w:rPr>
          <w:color w:val="000000"/>
          <w:sz w:val="24"/>
          <w:szCs w:val="24"/>
        </w:rPr>
        <w:t xml:space="preserve">анных </w:t>
      </w:r>
      <w:r w:rsidRPr="000D0F10">
        <w:rPr>
          <w:color w:val="000000"/>
          <w:sz w:val="24"/>
          <w:szCs w:val="24"/>
        </w:rPr>
        <w:t>свидетельств об обучении</w:t>
      </w:r>
      <w:r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</w:t>
      </w:r>
      <w:r w:rsidRPr="00BD2B6E">
        <w:rPr>
          <w:sz w:val="24"/>
          <w:szCs w:val="24"/>
        </w:rPr>
        <w:t>в организации, осуществляюще</w:t>
      </w:r>
      <w:r>
        <w:rPr>
          <w:sz w:val="24"/>
          <w:szCs w:val="24"/>
        </w:rPr>
        <w:t xml:space="preserve">й образовательную деятельность </w:t>
      </w:r>
      <w:r w:rsidRPr="00BD2B6E">
        <w:rPr>
          <w:sz w:val="24"/>
          <w:szCs w:val="24"/>
        </w:rPr>
        <w:t>содержит следующие сведения:</w:t>
      </w:r>
    </w:p>
    <w:p w:rsidR="00BD2B6E" w:rsidRDefault="00BD2B6E" w:rsidP="00BD2B6E">
      <w:pPr>
        <w:pStyle w:val="a5"/>
        <w:numPr>
          <w:ilvl w:val="2"/>
          <w:numId w:val="6"/>
        </w:numPr>
        <w:spacing w:before="1" w:line="276" w:lineRule="auto"/>
        <w:rPr>
          <w:sz w:val="24"/>
          <w:szCs w:val="24"/>
        </w:rPr>
      </w:pPr>
      <w:r w:rsidRPr="00BD2B6E">
        <w:rPr>
          <w:sz w:val="24"/>
          <w:szCs w:val="24"/>
        </w:rPr>
        <w:t>номер учетной записи (по порядку);</w:t>
      </w:r>
    </w:p>
    <w:p w:rsidR="00BD2B6E" w:rsidRDefault="00BD2B6E" w:rsidP="00BD2B6E">
      <w:pPr>
        <w:pStyle w:val="a5"/>
        <w:numPr>
          <w:ilvl w:val="2"/>
          <w:numId w:val="6"/>
        </w:numPr>
        <w:spacing w:before="1" w:line="276" w:lineRule="auto"/>
        <w:rPr>
          <w:sz w:val="24"/>
          <w:szCs w:val="24"/>
        </w:rPr>
      </w:pPr>
      <w:r w:rsidRPr="00BD2B6E">
        <w:rPr>
          <w:sz w:val="24"/>
          <w:szCs w:val="24"/>
        </w:rPr>
        <w:t>фамилия, имя, отч</w:t>
      </w:r>
      <w:r>
        <w:rPr>
          <w:sz w:val="24"/>
          <w:szCs w:val="24"/>
        </w:rPr>
        <w:t>ество (при наличии) выпускника;</w:t>
      </w:r>
    </w:p>
    <w:p w:rsidR="00BD2B6E" w:rsidRDefault="00BD2B6E" w:rsidP="00BD2B6E">
      <w:pPr>
        <w:pStyle w:val="a5"/>
        <w:numPr>
          <w:ilvl w:val="2"/>
          <w:numId w:val="6"/>
        </w:numPr>
        <w:spacing w:before="1" w:line="276" w:lineRule="auto"/>
        <w:rPr>
          <w:sz w:val="24"/>
          <w:szCs w:val="24"/>
        </w:rPr>
      </w:pPr>
      <w:r w:rsidRPr="00BD2B6E">
        <w:rPr>
          <w:sz w:val="24"/>
          <w:szCs w:val="24"/>
        </w:rPr>
        <w:t>дата рождения выпускника;</w:t>
      </w:r>
    </w:p>
    <w:p w:rsidR="00BD2B6E" w:rsidRDefault="00BD2B6E" w:rsidP="00BD2B6E">
      <w:pPr>
        <w:pStyle w:val="a5"/>
        <w:numPr>
          <w:ilvl w:val="2"/>
          <w:numId w:val="6"/>
        </w:numPr>
        <w:spacing w:before="1" w:line="276" w:lineRule="auto"/>
        <w:rPr>
          <w:sz w:val="24"/>
          <w:szCs w:val="24"/>
        </w:rPr>
      </w:pPr>
      <w:r w:rsidRPr="00BD2B6E">
        <w:rPr>
          <w:sz w:val="24"/>
          <w:szCs w:val="24"/>
        </w:rPr>
        <w:t xml:space="preserve">нумерация бланка </w:t>
      </w:r>
      <w:r>
        <w:rPr>
          <w:sz w:val="24"/>
          <w:szCs w:val="24"/>
        </w:rPr>
        <w:t>свидетельства</w:t>
      </w:r>
      <w:r w:rsidRPr="00BD2B6E">
        <w:rPr>
          <w:sz w:val="24"/>
          <w:szCs w:val="24"/>
        </w:rPr>
        <w:t xml:space="preserve"> (бланка дубликата </w:t>
      </w:r>
      <w:r>
        <w:rPr>
          <w:sz w:val="24"/>
          <w:szCs w:val="24"/>
        </w:rPr>
        <w:t>свидетельства</w:t>
      </w:r>
      <w:r w:rsidRPr="00BD2B6E">
        <w:rPr>
          <w:sz w:val="24"/>
          <w:szCs w:val="24"/>
        </w:rPr>
        <w:t>);</w:t>
      </w:r>
    </w:p>
    <w:p w:rsidR="00BD2B6E" w:rsidRDefault="00BD2B6E" w:rsidP="00BD2B6E">
      <w:pPr>
        <w:pStyle w:val="a5"/>
        <w:numPr>
          <w:ilvl w:val="2"/>
          <w:numId w:val="6"/>
        </w:numPr>
        <w:spacing w:before="1" w:line="276" w:lineRule="auto"/>
        <w:rPr>
          <w:sz w:val="24"/>
          <w:szCs w:val="24"/>
        </w:rPr>
      </w:pPr>
      <w:r w:rsidRPr="00BD2B6E">
        <w:rPr>
          <w:sz w:val="24"/>
          <w:szCs w:val="24"/>
        </w:rPr>
        <w:t>наименования учебных предметов и итоговые отметки выпускника по ним;</w:t>
      </w:r>
    </w:p>
    <w:p w:rsidR="00BD2B6E" w:rsidRDefault="00BD2B6E" w:rsidP="00BD2B6E">
      <w:pPr>
        <w:pStyle w:val="a5"/>
        <w:numPr>
          <w:ilvl w:val="2"/>
          <w:numId w:val="6"/>
        </w:numPr>
        <w:spacing w:before="1" w:line="276" w:lineRule="auto"/>
        <w:rPr>
          <w:sz w:val="24"/>
          <w:szCs w:val="24"/>
        </w:rPr>
      </w:pPr>
      <w:r w:rsidRPr="00BD2B6E">
        <w:rPr>
          <w:sz w:val="24"/>
          <w:szCs w:val="24"/>
        </w:rPr>
        <w:t xml:space="preserve">дата и номер приказа о выдаче </w:t>
      </w:r>
      <w:r>
        <w:rPr>
          <w:sz w:val="24"/>
          <w:szCs w:val="24"/>
        </w:rPr>
        <w:t>свидетельства</w:t>
      </w:r>
      <w:r w:rsidRPr="00BD2B6E">
        <w:rPr>
          <w:sz w:val="24"/>
          <w:szCs w:val="24"/>
        </w:rPr>
        <w:t xml:space="preserve"> (дубликата </w:t>
      </w:r>
      <w:r>
        <w:rPr>
          <w:sz w:val="24"/>
          <w:szCs w:val="24"/>
        </w:rPr>
        <w:t>свидетельства</w:t>
      </w:r>
      <w:r w:rsidRPr="00BD2B6E">
        <w:rPr>
          <w:sz w:val="24"/>
          <w:szCs w:val="24"/>
        </w:rPr>
        <w:t>);</w:t>
      </w:r>
    </w:p>
    <w:p w:rsidR="00BD2B6E" w:rsidRDefault="00BD2B6E" w:rsidP="00BD2B6E">
      <w:pPr>
        <w:pStyle w:val="a5"/>
        <w:numPr>
          <w:ilvl w:val="2"/>
          <w:numId w:val="6"/>
        </w:numPr>
        <w:spacing w:before="1" w:line="276" w:lineRule="auto"/>
        <w:rPr>
          <w:sz w:val="24"/>
          <w:szCs w:val="24"/>
        </w:rPr>
      </w:pPr>
      <w:r w:rsidRPr="00BD2B6E">
        <w:rPr>
          <w:sz w:val="24"/>
          <w:szCs w:val="24"/>
        </w:rPr>
        <w:t xml:space="preserve">подпись уполномоченного лица организации, осуществляющей образовательную деятельность, выдавшего </w:t>
      </w:r>
      <w:r>
        <w:rPr>
          <w:sz w:val="24"/>
          <w:szCs w:val="24"/>
        </w:rPr>
        <w:t>свидетельство</w:t>
      </w:r>
      <w:r w:rsidRPr="00BD2B6E">
        <w:rPr>
          <w:sz w:val="24"/>
          <w:szCs w:val="24"/>
        </w:rPr>
        <w:t xml:space="preserve"> (дубликат </w:t>
      </w:r>
      <w:r>
        <w:rPr>
          <w:sz w:val="24"/>
          <w:szCs w:val="24"/>
        </w:rPr>
        <w:t>свидетельства);</w:t>
      </w:r>
    </w:p>
    <w:p w:rsidR="00BD2B6E" w:rsidRDefault="00BD2B6E" w:rsidP="00BD2B6E">
      <w:pPr>
        <w:pStyle w:val="a5"/>
        <w:numPr>
          <w:ilvl w:val="2"/>
          <w:numId w:val="6"/>
        </w:numPr>
        <w:spacing w:before="1" w:line="276" w:lineRule="auto"/>
        <w:rPr>
          <w:sz w:val="24"/>
          <w:szCs w:val="24"/>
        </w:rPr>
      </w:pPr>
      <w:r w:rsidRPr="00BD2B6E">
        <w:rPr>
          <w:sz w:val="24"/>
          <w:szCs w:val="24"/>
        </w:rPr>
        <w:t xml:space="preserve">подпись получателя </w:t>
      </w:r>
      <w:r>
        <w:rPr>
          <w:sz w:val="24"/>
          <w:szCs w:val="24"/>
        </w:rPr>
        <w:t>свидетельства</w:t>
      </w:r>
      <w:r w:rsidRPr="00BD2B6E">
        <w:rPr>
          <w:sz w:val="24"/>
          <w:szCs w:val="24"/>
        </w:rPr>
        <w:t xml:space="preserve"> (если документ выдан лично выпускнику либо по доверенности) либо дата и номер почтового отправления (если документ направлен через операторов почтовой связи общего пользования);</w:t>
      </w:r>
    </w:p>
    <w:p w:rsidR="00BD2B6E" w:rsidRPr="00BD2B6E" w:rsidRDefault="00BD2B6E" w:rsidP="00BD2B6E">
      <w:pPr>
        <w:pStyle w:val="a5"/>
        <w:numPr>
          <w:ilvl w:val="2"/>
          <w:numId w:val="6"/>
        </w:numPr>
        <w:spacing w:before="1" w:line="276" w:lineRule="auto"/>
        <w:rPr>
          <w:sz w:val="24"/>
          <w:szCs w:val="24"/>
        </w:rPr>
      </w:pPr>
      <w:r w:rsidRPr="00BD2B6E">
        <w:rPr>
          <w:sz w:val="24"/>
          <w:szCs w:val="24"/>
        </w:rPr>
        <w:t xml:space="preserve">дата выдачи </w:t>
      </w:r>
      <w:r>
        <w:rPr>
          <w:sz w:val="24"/>
          <w:szCs w:val="24"/>
        </w:rPr>
        <w:t>свидетельства</w:t>
      </w:r>
      <w:r w:rsidRPr="00BD2B6E">
        <w:rPr>
          <w:sz w:val="24"/>
          <w:szCs w:val="24"/>
        </w:rPr>
        <w:t xml:space="preserve"> (дубликата </w:t>
      </w:r>
      <w:r>
        <w:rPr>
          <w:sz w:val="24"/>
          <w:szCs w:val="24"/>
        </w:rPr>
        <w:t>свидетельства</w:t>
      </w:r>
      <w:r w:rsidRPr="00BD2B6E">
        <w:rPr>
          <w:sz w:val="24"/>
          <w:szCs w:val="24"/>
        </w:rPr>
        <w:t>).</w:t>
      </w:r>
    </w:p>
    <w:p w:rsidR="00BD2B6E" w:rsidRPr="00BD2B6E" w:rsidRDefault="00BD2B6E" w:rsidP="00BD2B6E">
      <w:pPr>
        <w:pStyle w:val="a5"/>
        <w:numPr>
          <w:ilvl w:val="1"/>
          <w:numId w:val="6"/>
        </w:numPr>
        <w:spacing w:before="1" w:line="276" w:lineRule="auto"/>
        <w:ind w:left="0" w:firstLine="709"/>
        <w:rPr>
          <w:sz w:val="24"/>
          <w:szCs w:val="24"/>
        </w:rPr>
      </w:pPr>
      <w:r w:rsidRPr="00BD2B6E">
        <w:rPr>
          <w:sz w:val="24"/>
          <w:szCs w:val="24"/>
        </w:rPr>
        <w:t xml:space="preserve">При выдаче дубликата </w:t>
      </w:r>
      <w:r>
        <w:rPr>
          <w:sz w:val="24"/>
          <w:szCs w:val="24"/>
        </w:rPr>
        <w:t>свидетельства</w:t>
      </w:r>
      <w:r w:rsidRPr="00BD2B6E">
        <w:rPr>
          <w:sz w:val="24"/>
          <w:szCs w:val="24"/>
        </w:rPr>
        <w:t xml:space="preserve"> также отмечаются учетный номер записи и дата выдачи оригинала, нумерация бланка оригинала. Напротив учетного номера записи выдачи оригинала также ставится отметка о выдаче дубликата </w:t>
      </w:r>
      <w:r>
        <w:rPr>
          <w:sz w:val="24"/>
          <w:szCs w:val="24"/>
        </w:rPr>
        <w:t xml:space="preserve">свидетельства. </w:t>
      </w:r>
      <w:bookmarkStart w:id="0" w:name="_GoBack"/>
      <w:bookmarkEnd w:id="0"/>
    </w:p>
    <w:p w:rsidR="00575683" w:rsidRPr="00717576" w:rsidRDefault="00575683" w:rsidP="00A50584">
      <w:pPr>
        <w:pStyle w:val="a5"/>
        <w:numPr>
          <w:ilvl w:val="1"/>
          <w:numId w:val="6"/>
        </w:numPr>
        <w:spacing w:before="1" w:line="276" w:lineRule="auto"/>
        <w:ind w:left="0" w:right="146" w:firstLine="709"/>
        <w:rPr>
          <w:sz w:val="24"/>
        </w:rPr>
      </w:pPr>
      <w:r w:rsidRPr="00717576">
        <w:rPr>
          <w:sz w:val="24"/>
          <w:szCs w:val="24"/>
        </w:rPr>
        <w:t>Сведения</w:t>
      </w:r>
      <w:r w:rsidRPr="00717576">
        <w:rPr>
          <w:spacing w:val="40"/>
          <w:sz w:val="24"/>
          <w:szCs w:val="24"/>
        </w:rPr>
        <w:t xml:space="preserve"> </w:t>
      </w:r>
      <w:r w:rsidRPr="00717576">
        <w:rPr>
          <w:sz w:val="24"/>
          <w:szCs w:val="24"/>
        </w:rPr>
        <w:t>о</w:t>
      </w:r>
      <w:r w:rsidRPr="00717576">
        <w:rPr>
          <w:spacing w:val="40"/>
          <w:sz w:val="24"/>
          <w:szCs w:val="24"/>
        </w:rPr>
        <w:t xml:space="preserve"> </w:t>
      </w:r>
      <w:r w:rsidRPr="00717576">
        <w:rPr>
          <w:sz w:val="24"/>
          <w:szCs w:val="24"/>
        </w:rPr>
        <w:t>свидетельствах</w:t>
      </w:r>
      <w:r w:rsidRPr="00717576">
        <w:rPr>
          <w:spacing w:val="40"/>
          <w:sz w:val="24"/>
          <w:szCs w:val="24"/>
        </w:rPr>
        <w:t xml:space="preserve"> </w:t>
      </w:r>
      <w:r w:rsidRPr="00717576">
        <w:rPr>
          <w:sz w:val="24"/>
          <w:szCs w:val="24"/>
        </w:rPr>
        <w:t>об</w:t>
      </w:r>
      <w:r w:rsidRPr="00717576">
        <w:rPr>
          <w:spacing w:val="40"/>
          <w:sz w:val="24"/>
          <w:szCs w:val="24"/>
        </w:rPr>
        <w:t xml:space="preserve"> </w:t>
      </w:r>
      <w:r w:rsidRPr="00717576">
        <w:rPr>
          <w:sz w:val="24"/>
          <w:szCs w:val="24"/>
        </w:rPr>
        <w:t>обучении</w:t>
      </w:r>
      <w:r w:rsidRPr="00717576">
        <w:rPr>
          <w:spacing w:val="40"/>
          <w:sz w:val="24"/>
          <w:szCs w:val="24"/>
        </w:rPr>
        <w:t xml:space="preserve"> </w:t>
      </w:r>
      <w:r w:rsidRPr="00717576">
        <w:rPr>
          <w:sz w:val="24"/>
          <w:szCs w:val="24"/>
        </w:rPr>
        <w:t>также,</w:t>
      </w:r>
      <w:r w:rsidRPr="00717576">
        <w:rPr>
          <w:spacing w:val="40"/>
          <w:sz w:val="24"/>
          <w:szCs w:val="24"/>
        </w:rPr>
        <w:t xml:space="preserve"> </w:t>
      </w:r>
      <w:r w:rsidRPr="00717576">
        <w:rPr>
          <w:sz w:val="24"/>
          <w:szCs w:val="24"/>
        </w:rPr>
        <w:t>как</w:t>
      </w:r>
      <w:r w:rsidRPr="00717576">
        <w:rPr>
          <w:spacing w:val="40"/>
          <w:sz w:val="24"/>
          <w:szCs w:val="24"/>
        </w:rPr>
        <w:t xml:space="preserve"> </w:t>
      </w:r>
      <w:r w:rsidRPr="00717576">
        <w:rPr>
          <w:sz w:val="24"/>
          <w:szCs w:val="24"/>
        </w:rPr>
        <w:t>и</w:t>
      </w:r>
      <w:r w:rsidRPr="00717576">
        <w:rPr>
          <w:spacing w:val="40"/>
          <w:sz w:val="24"/>
          <w:szCs w:val="24"/>
        </w:rPr>
        <w:t xml:space="preserve"> </w:t>
      </w:r>
      <w:r w:rsidRPr="00717576">
        <w:rPr>
          <w:sz w:val="24"/>
          <w:szCs w:val="24"/>
        </w:rPr>
        <w:t>аттестаты об основном общем (среднем) образовании должны быть внесены в ФИС</w:t>
      </w:r>
      <w:r w:rsidRPr="00575683">
        <w:rPr>
          <w:sz w:val="24"/>
        </w:rPr>
        <w:t xml:space="preserve"> ФРДО на основании Постановления Правительства Российской Федерации</w:t>
      </w:r>
      <w:r w:rsidRPr="00575683">
        <w:rPr>
          <w:spacing w:val="40"/>
          <w:sz w:val="24"/>
        </w:rPr>
        <w:t xml:space="preserve"> </w:t>
      </w:r>
      <w:r w:rsidRPr="00575683">
        <w:rPr>
          <w:sz w:val="24"/>
        </w:rPr>
        <w:t>от 24 ноября 2022 г. № 2136 «О внесении изменений в пункт 6 правил формирования</w:t>
      </w:r>
      <w:r w:rsidRPr="00575683">
        <w:rPr>
          <w:spacing w:val="72"/>
          <w:w w:val="150"/>
          <w:sz w:val="24"/>
        </w:rPr>
        <w:t xml:space="preserve"> </w:t>
      </w:r>
      <w:r w:rsidRPr="00575683">
        <w:rPr>
          <w:sz w:val="24"/>
        </w:rPr>
        <w:t>и ведения</w:t>
      </w:r>
      <w:r w:rsidRPr="00575683">
        <w:rPr>
          <w:spacing w:val="74"/>
          <w:w w:val="150"/>
          <w:sz w:val="24"/>
        </w:rPr>
        <w:t xml:space="preserve"> </w:t>
      </w:r>
      <w:r w:rsidRPr="00575683">
        <w:rPr>
          <w:sz w:val="24"/>
        </w:rPr>
        <w:t>федеральной</w:t>
      </w:r>
      <w:r w:rsidRPr="00575683">
        <w:rPr>
          <w:spacing w:val="75"/>
          <w:w w:val="150"/>
          <w:sz w:val="24"/>
        </w:rPr>
        <w:t xml:space="preserve"> </w:t>
      </w:r>
      <w:r w:rsidRPr="00575683">
        <w:rPr>
          <w:sz w:val="24"/>
        </w:rPr>
        <w:t>информационной</w:t>
      </w:r>
      <w:r w:rsidRPr="00575683">
        <w:rPr>
          <w:spacing w:val="76"/>
          <w:w w:val="150"/>
          <w:sz w:val="24"/>
        </w:rPr>
        <w:t xml:space="preserve"> </w:t>
      </w:r>
      <w:r w:rsidRPr="00575683">
        <w:rPr>
          <w:spacing w:val="-2"/>
          <w:sz w:val="24"/>
        </w:rPr>
        <w:t>системы</w:t>
      </w:r>
      <w:r>
        <w:rPr>
          <w:spacing w:val="-2"/>
          <w:sz w:val="24"/>
        </w:rPr>
        <w:t xml:space="preserve"> </w:t>
      </w:r>
      <w:r w:rsidRPr="00575683">
        <w:rPr>
          <w:sz w:val="24"/>
        </w:rPr>
        <w:t xml:space="preserve">«Федеральный реестр сведений о документах об образовании и (или) о квалификации, документах об обучении» в течение трех дней после выдачи </w:t>
      </w:r>
      <w:r w:rsidRPr="00575683">
        <w:rPr>
          <w:spacing w:val="-2"/>
          <w:sz w:val="24"/>
        </w:rPr>
        <w:t>документа.</w:t>
      </w:r>
    </w:p>
    <w:p w:rsidR="0043761C" w:rsidRPr="00717576" w:rsidRDefault="00717576" w:rsidP="003C79DB">
      <w:pPr>
        <w:pStyle w:val="a5"/>
        <w:numPr>
          <w:ilvl w:val="1"/>
          <w:numId w:val="6"/>
        </w:numPr>
        <w:spacing w:line="276" w:lineRule="auto"/>
        <w:ind w:left="0" w:right="146" w:firstLine="709"/>
        <w:rPr>
          <w:color w:val="000000"/>
          <w:szCs w:val="24"/>
        </w:rPr>
      </w:pPr>
      <w:r w:rsidRPr="00717576">
        <w:rPr>
          <w:sz w:val="24"/>
        </w:rPr>
        <w:lastRenderedPageBreak/>
        <w:t>При выдаче дубликата аттестата и дубликата приложения к аттестату также отмечаются учетный номер записи и дата выдачи оригинала, нумерация бланка оригинала. Напротив учетного номера записи выдачи оригинала также ставится отметк</w:t>
      </w:r>
      <w:r>
        <w:rPr>
          <w:sz w:val="24"/>
        </w:rPr>
        <w:t>а о выдаче дубликата аттестата.</w:t>
      </w:r>
    </w:p>
    <w:sectPr w:rsidR="0043761C" w:rsidRPr="00717576">
      <w:pgSz w:w="11907" w:h="16839"/>
      <w:pgMar w:top="1134" w:right="850" w:bottom="1134" w:left="1417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362" w:rsidRDefault="00432362">
      <w:r>
        <w:separator/>
      </w:r>
    </w:p>
  </w:endnote>
  <w:endnote w:type="continuationSeparator" w:id="0">
    <w:p w:rsidR="00432362" w:rsidRDefault="0043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362" w:rsidRDefault="00432362">
      <w:pPr>
        <w:spacing w:before="0" w:after="0"/>
      </w:pPr>
      <w:r>
        <w:separator/>
      </w:r>
    </w:p>
  </w:footnote>
  <w:footnote w:type="continuationSeparator" w:id="0">
    <w:p w:rsidR="00432362" w:rsidRDefault="0043236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C9A8987"/>
    <w:multiLevelType w:val="multilevel"/>
    <w:tmpl w:val="8C9A898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D942E2D2"/>
    <w:multiLevelType w:val="multilevel"/>
    <w:tmpl w:val="D942E2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244FF"/>
    <w:multiLevelType w:val="hybridMultilevel"/>
    <w:tmpl w:val="5C049F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793717"/>
    <w:multiLevelType w:val="multilevel"/>
    <w:tmpl w:val="F3500B82"/>
    <w:lvl w:ilvl="0">
      <w:start w:val="2"/>
      <w:numFmt w:val="decimal"/>
      <w:lvlText w:val="%1."/>
      <w:lvlJc w:val="left"/>
      <w:pPr>
        <w:ind w:left="966" w:hanging="262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7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5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3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1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7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5" w:hanging="524"/>
      </w:pPr>
      <w:rPr>
        <w:rFonts w:hint="default"/>
        <w:lang w:val="ru-RU" w:eastAsia="en-US" w:bidi="ar-SA"/>
      </w:rPr>
    </w:lvl>
  </w:abstractNum>
  <w:abstractNum w:abstractNumId="4">
    <w:nsid w:val="4A2B4D72"/>
    <w:multiLevelType w:val="multilevel"/>
    <w:tmpl w:val="4A2B4D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0F1E10"/>
    <w:multiLevelType w:val="multilevel"/>
    <w:tmpl w:val="945C006A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1" w:hanging="432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  <w:sz w:val="28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754C5"/>
    <w:rsid w:val="002D33B1"/>
    <w:rsid w:val="002D3591"/>
    <w:rsid w:val="00337464"/>
    <w:rsid w:val="00343225"/>
    <w:rsid w:val="003514A0"/>
    <w:rsid w:val="003629C3"/>
    <w:rsid w:val="00432362"/>
    <w:rsid w:val="0043761C"/>
    <w:rsid w:val="004508C6"/>
    <w:rsid w:val="00491F0F"/>
    <w:rsid w:val="004F7E17"/>
    <w:rsid w:val="00513630"/>
    <w:rsid w:val="00575683"/>
    <w:rsid w:val="005A05CE"/>
    <w:rsid w:val="00653AF6"/>
    <w:rsid w:val="00717576"/>
    <w:rsid w:val="00774956"/>
    <w:rsid w:val="008937CB"/>
    <w:rsid w:val="008E0EAA"/>
    <w:rsid w:val="00B73A5A"/>
    <w:rsid w:val="00BD2B6E"/>
    <w:rsid w:val="00C145D1"/>
    <w:rsid w:val="00C269D9"/>
    <w:rsid w:val="00C316AE"/>
    <w:rsid w:val="00DE75BE"/>
    <w:rsid w:val="00E438A1"/>
    <w:rsid w:val="00F01E19"/>
    <w:rsid w:val="2B63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8BA52-E230-42BA-98C7-30D908FF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75683"/>
    <w:pPr>
      <w:widowControl w:val="0"/>
      <w:autoSpaceDE w:val="0"/>
      <w:autoSpaceDN w:val="0"/>
      <w:spacing w:before="0" w:beforeAutospacing="0" w:after="0" w:afterAutospacing="0"/>
      <w:ind w:left="2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75683"/>
    <w:rPr>
      <w:rFonts w:eastAsia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575683"/>
    <w:pPr>
      <w:widowControl w:val="0"/>
      <w:autoSpaceDE w:val="0"/>
      <w:autoSpaceDN w:val="0"/>
      <w:spacing w:before="0" w:beforeAutospacing="0" w:after="0" w:afterAutospacing="0"/>
      <w:ind w:left="2" w:right="138" w:firstLine="707"/>
      <w:jc w:val="both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admin</cp:lastModifiedBy>
  <cp:revision>3</cp:revision>
  <dcterms:created xsi:type="dcterms:W3CDTF">2025-06-05T12:20:00Z</dcterms:created>
  <dcterms:modified xsi:type="dcterms:W3CDTF">2025-06-24T09:44:00Z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2592003CF30B43678101F76567A97FAE_13</vt:lpwstr>
  </property>
</Properties>
</file>