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39A" w:rsidRPr="00694AC6" w:rsidRDefault="007C5682" w:rsidP="00DD15F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94AC6">
        <w:rPr>
          <w:rFonts w:ascii="Times New Roman" w:hAnsi="Times New Roman" w:cs="Times New Roman"/>
          <w:b/>
          <w:color w:val="FF0000"/>
          <w:sz w:val="36"/>
          <w:szCs w:val="36"/>
        </w:rPr>
        <w:t>Мастер-класс</w:t>
      </w:r>
      <w:r w:rsidR="00AF0FE6" w:rsidRPr="00694AC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для родителей.</w:t>
      </w:r>
    </w:p>
    <w:p w:rsidR="007C5682" w:rsidRPr="00694AC6" w:rsidRDefault="007C5682" w:rsidP="00DD15F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94AC6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Применение дидактического материала «Палочки Х. </w:t>
      </w:r>
      <w:proofErr w:type="spellStart"/>
      <w:r w:rsidRPr="00694AC6">
        <w:rPr>
          <w:rFonts w:ascii="Times New Roman" w:hAnsi="Times New Roman" w:cs="Times New Roman"/>
          <w:b/>
          <w:color w:val="FF0000"/>
          <w:sz w:val="36"/>
          <w:szCs w:val="36"/>
        </w:rPr>
        <w:t>Кюизенра</w:t>
      </w:r>
      <w:proofErr w:type="spellEnd"/>
      <w:r w:rsidRPr="00694AC6">
        <w:rPr>
          <w:rFonts w:ascii="Times New Roman" w:hAnsi="Times New Roman" w:cs="Times New Roman"/>
          <w:b/>
          <w:color w:val="FF0000"/>
          <w:sz w:val="36"/>
          <w:szCs w:val="36"/>
        </w:rPr>
        <w:t>» или «Цветные числа»</w:t>
      </w:r>
      <w:r w:rsidR="00AE4D1D" w:rsidRPr="00694AC6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:rsidR="00AF0FE6" w:rsidRPr="00DD15F0" w:rsidRDefault="00DD15F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1E47" w:rsidRPr="00DD15F0">
        <w:rPr>
          <w:rFonts w:ascii="Times New Roman" w:hAnsi="Times New Roman" w:cs="Times New Roman"/>
          <w:sz w:val="28"/>
          <w:szCs w:val="28"/>
        </w:rPr>
        <w:t>Одна из важнейших задач воспитания маленького ребенка</w:t>
      </w:r>
      <w:r w:rsidR="00B9380A" w:rsidRPr="00DD15F0">
        <w:rPr>
          <w:rFonts w:ascii="Times New Roman" w:hAnsi="Times New Roman" w:cs="Times New Roman"/>
          <w:sz w:val="28"/>
          <w:szCs w:val="28"/>
        </w:rPr>
        <w:t xml:space="preserve"> </w:t>
      </w:r>
      <w:r w:rsidR="003D1E47" w:rsidRPr="00DD15F0">
        <w:rPr>
          <w:rFonts w:ascii="Times New Roman" w:hAnsi="Times New Roman" w:cs="Times New Roman"/>
          <w:sz w:val="28"/>
          <w:szCs w:val="28"/>
        </w:rPr>
        <w:t xml:space="preserve">- развитие его ума, формирование таких мыслительных умений и способностей, которые позволят легко освоить </w:t>
      </w:r>
      <w:proofErr w:type="spellStart"/>
      <w:r w:rsidR="003D1E47" w:rsidRPr="00DD15F0">
        <w:rPr>
          <w:rFonts w:ascii="Times New Roman" w:hAnsi="Times New Roman" w:cs="Times New Roman"/>
          <w:sz w:val="28"/>
          <w:szCs w:val="28"/>
        </w:rPr>
        <w:t>новое</w:t>
      </w:r>
      <w:proofErr w:type="gramStart"/>
      <w:r w:rsidR="003D1E47" w:rsidRPr="00DD15F0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3D1E47" w:rsidRPr="00DD15F0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="003D1E47" w:rsidRPr="00DD15F0">
        <w:rPr>
          <w:rFonts w:ascii="Times New Roman" w:hAnsi="Times New Roman" w:cs="Times New Roman"/>
          <w:sz w:val="28"/>
          <w:szCs w:val="28"/>
        </w:rPr>
        <w:t xml:space="preserve"> решения этой важной задачи в  своей практике с удовольствием п</w:t>
      </w:r>
      <w:r w:rsidR="00B9380A" w:rsidRPr="00DD15F0">
        <w:rPr>
          <w:rFonts w:ascii="Times New Roman" w:hAnsi="Times New Roman" w:cs="Times New Roman"/>
          <w:sz w:val="28"/>
          <w:szCs w:val="28"/>
        </w:rPr>
        <w:t xml:space="preserve">рименяю такой дидактический материал как «Палочки Х. </w:t>
      </w:r>
      <w:proofErr w:type="spellStart"/>
      <w:r w:rsidR="00B9380A" w:rsidRPr="00DD15F0">
        <w:rPr>
          <w:rFonts w:ascii="Times New Roman" w:hAnsi="Times New Roman" w:cs="Times New Roman"/>
          <w:sz w:val="28"/>
          <w:szCs w:val="28"/>
        </w:rPr>
        <w:t>Кюизенра</w:t>
      </w:r>
      <w:proofErr w:type="spellEnd"/>
      <w:r w:rsidR="00B9380A" w:rsidRPr="00DD15F0">
        <w:rPr>
          <w:rFonts w:ascii="Times New Roman" w:hAnsi="Times New Roman" w:cs="Times New Roman"/>
          <w:sz w:val="28"/>
          <w:szCs w:val="28"/>
        </w:rPr>
        <w:t xml:space="preserve">» или «Цветные числа». Этот материал, разработанный бельгийским ученым </w:t>
      </w:r>
      <w:proofErr w:type="spellStart"/>
      <w:r w:rsidR="00B9380A" w:rsidRPr="00DD15F0">
        <w:rPr>
          <w:rFonts w:ascii="Times New Roman" w:hAnsi="Times New Roman" w:cs="Times New Roman"/>
          <w:sz w:val="28"/>
          <w:szCs w:val="28"/>
        </w:rPr>
        <w:t>Х.Кюизенером</w:t>
      </w:r>
      <w:proofErr w:type="spellEnd"/>
      <w:r w:rsidR="00B9380A" w:rsidRPr="00DD15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80A" w:rsidRPr="00DD15F0">
        <w:rPr>
          <w:rFonts w:ascii="Times New Roman" w:hAnsi="Times New Roman" w:cs="Times New Roman"/>
          <w:sz w:val="28"/>
          <w:szCs w:val="28"/>
        </w:rPr>
        <w:t>Основные особенности этого дидактического материала – абстрактность универсальность,</w:t>
      </w:r>
      <w:r w:rsidR="00C01C27" w:rsidRPr="00DD15F0">
        <w:rPr>
          <w:rFonts w:ascii="Times New Roman" w:hAnsi="Times New Roman" w:cs="Times New Roman"/>
          <w:sz w:val="28"/>
          <w:szCs w:val="28"/>
        </w:rPr>
        <w:t xml:space="preserve"> высокая эффективность.</w:t>
      </w:r>
      <w:r w:rsidR="00AF0FE6" w:rsidRPr="00DD1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FE6" w:rsidRPr="00DD15F0" w:rsidRDefault="00DD15F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FE6" w:rsidRPr="00DD15F0">
        <w:rPr>
          <w:rFonts w:ascii="Times New Roman" w:hAnsi="Times New Roman" w:cs="Times New Roman"/>
          <w:sz w:val="28"/>
          <w:szCs w:val="28"/>
        </w:rPr>
        <w:t xml:space="preserve">Палочки, как и другие дидактические средства развития математических представлений у детей, являются одновременно орудиями профессионального труда педагога и инструментами учебно-познавательной деятельности ребенка. Велика их роль в реализации принципа наглядности, представлении сложных абстрактных математических понятий в доступной малышам форме, в овладении способами действий, необходимых для возникновения у детей элементарных математических представлений. </w:t>
      </w:r>
    </w:p>
    <w:p w:rsidR="00B9380A" w:rsidRPr="00DD15F0" w:rsidRDefault="00DD15F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FE6" w:rsidRPr="00DD15F0">
        <w:rPr>
          <w:rFonts w:ascii="Times New Roman" w:hAnsi="Times New Roman" w:cs="Times New Roman"/>
          <w:sz w:val="28"/>
          <w:szCs w:val="28"/>
        </w:rPr>
        <w:t>С математической точки зрения палочки — это множество, на котором легко обнаруживаются отношения эквивалентности и порядка. В этом множестве скрыты многочисленные математические ситуации. Цвет и величина, моделируя число, подводят детей к пониманию различных абстрактных понятий, возникающих в мышлении ребенка как результат его самостоятельной практической деятельности ("самостоятельного математического исследования").</w:t>
      </w:r>
    </w:p>
    <w:p w:rsidR="003F57E9" w:rsidRPr="00DD15F0" w:rsidRDefault="00DD15F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0FE6" w:rsidRPr="00DD15F0">
        <w:rPr>
          <w:rFonts w:ascii="Times New Roman" w:hAnsi="Times New Roman" w:cs="Times New Roman"/>
          <w:sz w:val="28"/>
          <w:szCs w:val="28"/>
        </w:rPr>
        <w:t>Существуют разные варианты и модификации набора палочек. Они могут отличаться друг от друга цветовой гаммой. Но в каждом из наборов действует правило: палочки одинаковой длины окрашены в один и тот же цвет и, естественно, обозначают одно и то же число; чем больше длина палочки, тем больше значение того числа, которое оно выражает. Цвета, в</w:t>
      </w:r>
      <w:r w:rsidR="003F57E9" w:rsidRPr="00DD15F0">
        <w:rPr>
          <w:rFonts w:ascii="Times New Roman" w:hAnsi="Times New Roman" w:cs="Times New Roman"/>
          <w:sz w:val="28"/>
          <w:szCs w:val="28"/>
        </w:rPr>
        <w:t xml:space="preserve"> которые окрашены палочки, зависят от числовых отношений, определяемых простыми числами первого десятка натурального ряда чисел.</w:t>
      </w:r>
    </w:p>
    <w:p w:rsidR="003F57E9" w:rsidRPr="00DD15F0" w:rsidRDefault="00AF0FE6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 xml:space="preserve"> </w:t>
      </w:r>
      <w:r w:rsidR="00DD15F0">
        <w:rPr>
          <w:rFonts w:ascii="Times New Roman" w:hAnsi="Times New Roman" w:cs="Times New Roman"/>
          <w:sz w:val="28"/>
          <w:szCs w:val="28"/>
        </w:rPr>
        <w:t xml:space="preserve">  </w:t>
      </w:r>
      <w:r w:rsidR="003F57E9" w:rsidRPr="00DD15F0">
        <w:rPr>
          <w:rFonts w:ascii="Times New Roman" w:hAnsi="Times New Roman" w:cs="Times New Roman"/>
          <w:sz w:val="28"/>
          <w:szCs w:val="28"/>
        </w:rPr>
        <w:t xml:space="preserve">Палочки можно предлагать детям с трех лет для выполнения наиболее простых упражнений. Они могут использоваться во второй младшей, средней, старшей и подготовительной группах детского сада. Упражняться с палочками дети могут индивидуально или по нескольку человек, небольшими подгруппами. Возможна и фронтальная работа со всеми детьми, хотя такая форма работы не рекомендуется в качестве ведущей. Воспитатель предлагает детям упражнения в игровой форме. Это основной метод обучения, позволяющий наиболее эффективно использовать палочки. </w:t>
      </w:r>
      <w:r w:rsidR="003F57E9" w:rsidRPr="00DD15F0">
        <w:rPr>
          <w:rFonts w:ascii="Times New Roman" w:hAnsi="Times New Roman" w:cs="Times New Roman"/>
          <w:sz w:val="28"/>
          <w:szCs w:val="28"/>
        </w:rPr>
        <w:lastRenderedPageBreak/>
        <w:t xml:space="preserve">Занятия с палочками рекомендуется проводить систематически, индивидуальные упражнения чередовать </w:t>
      </w:r>
      <w:proofErr w:type="gramStart"/>
      <w:r w:rsidR="003F57E9" w:rsidRPr="00DD15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F57E9" w:rsidRPr="00DD15F0">
        <w:rPr>
          <w:rFonts w:ascii="Times New Roman" w:hAnsi="Times New Roman" w:cs="Times New Roman"/>
          <w:sz w:val="28"/>
          <w:szCs w:val="28"/>
        </w:rPr>
        <w:t xml:space="preserve"> коллективными.</w:t>
      </w:r>
    </w:p>
    <w:p w:rsidR="003F57E9" w:rsidRPr="00DD15F0" w:rsidRDefault="00DD15F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57E9" w:rsidRPr="00DD15F0">
        <w:rPr>
          <w:rFonts w:ascii="Times New Roman" w:hAnsi="Times New Roman" w:cs="Times New Roman"/>
          <w:sz w:val="28"/>
          <w:szCs w:val="28"/>
        </w:rPr>
        <w:t>В играх с палочками, которые могут носить соревновательный характер, ребенку следует предоставлять возможность проявления самостоятельности в поиске решения или ответа на поставленный вопрос, учить выдвигать предположения и их проверять, осуществлять практические и мысленные пробы. Помощь ребенку лучше оказывать в косвенной форме, предлагая подумать еще раз, но по-другому, попробовать выполнить задание, одобряя правильные действия и суждения детей.</w:t>
      </w:r>
    </w:p>
    <w:p w:rsidR="003F57E9" w:rsidRPr="00DD15F0" w:rsidRDefault="00DD15F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57E9" w:rsidRPr="00DD15F0">
        <w:rPr>
          <w:rFonts w:ascii="Times New Roman" w:hAnsi="Times New Roman" w:cs="Times New Roman"/>
          <w:sz w:val="28"/>
          <w:szCs w:val="28"/>
        </w:rPr>
        <w:t xml:space="preserve">Лучше всего сближать во времени или одновременно давать упражнения на усвоение взаимосвязанных и противоположных понятий, действий, </w:t>
      </w:r>
      <w:proofErr w:type="spellStart"/>
      <w:r w:rsidR="003F57E9" w:rsidRPr="00DD15F0">
        <w:rPr>
          <w:rFonts w:ascii="Times New Roman" w:hAnsi="Times New Roman" w:cs="Times New Roman"/>
          <w:sz w:val="28"/>
          <w:szCs w:val="28"/>
        </w:rPr>
        <w:t>отношений</w:t>
      </w:r>
      <w:proofErr w:type="gramStart"/>
      <w:r w:rsidR="003F57E9" w:rsidRPr="00DD15F0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3F57E9" w:rsidRPr="00DD15F0">
        <w:rPr>
          <w:rFonts w:ascii="Times New Roman" w:hAnsi="Times New Roman" w:cs="Times New Roman"/>
          <w:sz w:val="28"/>
          <w:szCs w:val="28"/>
        </w:rPr>
        <w:t>пражнения</w:t>
      </w:r>
      <w:proofErr w:type="spellEnd"/>
      <w:r w:rsidR="003F57E9" w:rsidRPr="00DD15F0">
        <w:rPr>
          <w:rFonts w:ascii="Times New Roman" w:hAnsi="Times New Roman" w:cs="Times New Roman"/>
          <w:sz w:val="28"/>
          <w:szCs w:val="28"/>
        </w:rPr>
        <w:t xml:space="preserve"> могут носить комплексный характер, позволяя решать одновременно несколько задач. Желательно в упражнении предусматривать перебор всех возможных вариантов решения задачи: составление "поездов" одинаковой длины из двух, трех, четырех и т.д. "вагонов", измерение одной и той же палочкой-меркой разных палочек, одинаковых палочек разными мерками-палочками, измерение простой и составной меркой (соответственно одной, а затем двумя такими же палочками) и т.д.</w:t>
      </w:r>
    </w:p>
    <w:p w:rsidR="00AF0FE6" w:rsidRPr="00DD15F0" w:rsidRDefault="00DD15F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57E9" w:rsidRPr="00DD15F0">
        <w:rPr>
          <w:rFonts w:ascii="Times New Roman" w:hAnsi="Times New Roman" w:cs="Times New Roman"/>
          <w:sz w:val="28"/>
          <w:szCs w:val="28"/>
        </w:rPr>
        <w:t>Подбор упражнений осуществляется с учетом возможностей детей, уровня их развития, интереса к решению интеллектуальных и практических задач. При отборе упражнений учитывается их взаимосвязь (наличие общих и постепенно усложняющихся элементов: способов действия, результатов) и сочетаемость с общей системой упражнений, проводимых с помощью других дидактических средств. Игровые элементы в упражнения вводятся в форме игровой мотивации (построить лесенку для петушка, починить забор и так далее) для младших и средних детей и в виде соревнования (кто быстрее составит, сделает, положит, скажет) — для старших.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7E9" w:rsidRPr="00DD15F0">
        <w:rPr>
          <w:rFonts w:ascii="Times New Roman" w:hAnsi="Times New Roman" w:cs="Times New Roman"/>
          <w:sz w:val="28"/>
          <w:szCs w:val="28"/>
        </w:rPr>
        <w:t>Достаточно эффективным оказывается использование палочек в индивидуально-коррекционной работе с детьми, отстающими в развитии. Палочки могут использоваться для выполнения диагностических заданий.</w:t>
      </w:r>
    </w:p>
    <w:p w:rsidR="00AF0FE6" w:rsidRPr="00DD15F0" w:rsidRDefault="00AF0FE6" w:rsidP="00DD15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5F0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F4711C" w:rsidRPr="00DD15F0" w:rsidRDefault="00F4711C" w:rsidP="00DD15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5F0">
        <w:rPr>
          <w:rFonts w:ascii="Times New Roman" w:hAnsi="Times New Roman" w:cs="Times New Roman"/>
          <w:b/>
          <w:sz w:val="28"/>
          <w:szCs w:val="28"/>
        </w:rPr>
        <w:t>Игры на закрепление цвета</w:t>
      </w:r>
      <w:r w:rsidR="00AA2378" w:rsidRPr="00DD15F0">
        <w:rPr>
          <w:rFonts w:ascii="Times New Roman" w:hAnsi="Times New Roman" w:cs="Times New Roman"/>
          <w:b/>
          <w:sz w:val="28"/>
          <w:szCs w:val="28"/>
        </w:rPr>
        <w:t>.</w:t>
      </w:r>
    </w:p>
    <w:p w:rsidR="00F4711C" w:rsidRPr="00DD15F0" w:rsidRDefault="00F4711C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 xml:space="preserve">1.Выложи палочки на столе, перемешай их. </w:t>
      </w:r>
      <w:proofErr w:type="gramStart"/>
      <w:r w:rsidRPr="00DD15F0">
        <w:rPr>
          <w:rFonts w:ascii="Times New Roman" w:hAnsi="Times New Roman" w:cs="Times New Roman"/>
          <w:sz w:val="28"/>
          <w:szCs w:val="28"/>
        </w:rPr>
        <w:t>Покажи по очереди красную, синюю, зеленую, желтую, коричневую, белую, черную, оранжевую, голубую, розовую палочки.</w:t>
      </w:r>
      <w:proofErr w:type="gramEnd"/>
    </w:p>
    <w:p w:rsidR="00F4711C" w:rsidRPr="00DD15F0" w:rsidRDefault="00F4711C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 xml:space="preserve"> 2.Возьми в правую руку столько палочек, сколько сможешь удержать, назови цвет каждой палочки.</w:t>
      </w:r>
    </w:p>
    <w:p w:rsidR="00F4711C" w:rsidRPr="00DD15F0" w:rsidRDefault="00F4711C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3. Возьми в левую руку столько палочек, сколько сможешь удержать. Найди среди взятых палочек палочки одинакового цвета.</w:t>
      </w:r>
    </w:p>
    <w:p w:rsidR="00F4711C" w:rsidRPr="00DD15F0" w:rsidRDefault="00F4711C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lastRenderedPageBreak/>
        <w:t>4.Возьми с закрытыми глазами из набора любую палочку, посмотри на нее и скажи, какого она цвета.</w:t>
      </w:r>
    </w:p>
    <w:p w:rsidR="00F4711C" w:rsidRPr="00DD15F0" w:rsidRDefault="00F4711C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5. Перечисли цвета всех палочек на столе.</w:t>
      </w:r>
    </w:p>
    <w:p w:rsidR="00F4711C" w:rsidRPr="00DD15F0" w:rsidRDefault="00F4711C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6.Покажи не красную палочку, не желтую и т.д.</w:t>
      </w:r>
    </w:p>
    <w:p w:rsidR="00F4711C" w:rsidRPr="00DD15F0" w:rsidRDefault="00F4711C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7.Отбери палочки одинакового цвета и построй из них забор, дом для куклы, гараж и т.д.</w:t>
      </w:r>
    </w:p>
    <w:p w:rsidR="008F4E58" w:rsidRPr="00DD15F0" w:rsidRDefault="00F4711C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 xml:space="preserve"> 8. Возьми синюю и красную палочки и сложи их концами друг к другу. Получился поезд. Составь поезд </w:t>
      </w:r>
      <w:proofErr w:type="gramStart"/>
      <w:r w:rsidRPr="00DD15F0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D1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15F0">
        <w:rPr>
          <w:rFonts w:ascii="Times New Roman" w:hAnsi="Times New Roman" w:cs="Times New Roman"/>
          <w:sz w:val="28"/>
          <w:szCs w:val="28"/>
        </w:rPr>
        <w:t>белой</w:t>
      </w:r>
      <w:proofErr w:type="gramEnd"/>
      <w:r w:rsidRPr="00DD15F0">
        <w:rPr>
          <w:rFonts w:ascii="Times New Roman" w:hAnsi="Times New Roman" w:cs="Times New Roman"/>
          <w:sz w:val="28"/>
          <w:szCs w:val="28"/>
        </w:rPr>
        <w:t xml:space="preserve"> и синей; красной, зеленой и синей; голубой, оранжевой и черной; коричневой, зеленой, белой и желтой палочек.</w:t>
      </w:r>
    </w:p>
    <w:p w:rsidR="00F4711C" w:rsidRPr="00DD15F0" w:rsidRDefault="008F4E58" w:rsidP="00DD15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5F0">
        <w:rPr>
          <w:rFonts w:ascii="Times New Roman" w:hAnsi="Times New Roman" w:cs="Times New Roman"/>
          <w:b/>
          <w:sz w:val="28"/>
          <w:szCs w:val="28"/>
        </w:rPr>
        <w:t>Игры на закрепление длины</w:t>
      </w:r>
      <w:r w:rsidR="00AA2378" w:rsidRPr="00DD15F0">
        <w:rPr>
          <w:rFonts w:ascii="Times New Roman" w:hAnsi="Times New Roman" w:cs="Times New Roman"/>
          <w:b/>
          <w:sz w:val="28"/>
          <w:szCs w:val="28"/>
        </w:rPr>
        <w:t>.</w:t>
      </w:r>
    </w:p>
    <w:p w:rsidR="00F4711C" w:rsidRPr="00DD15F0" w:rsidRDefault="008F4E58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1</w:t>
      </w:r>
      <w:r w:rsidR="00F4711C" w:rsidRPr="00DD15F0">
        <w:rPr>
          <w:rFonts w:ascii="Times New Roman" w:hAnsi="Times New Roman" w:cs="Times New Roman"/>
          <w:sz w:val="28"/>
          <w:szCs w:val="28"/>
        </w:rPr>
        <w:t>. Возьми одну палочку в правую руку, а другую в левую. 'Какие они по длине? Приложи палочки друг к другу (наложи их друг на друга). Подровняй их с одной стороны. Какого цвета длинная (короткая) палочка? Или палочки одинаковы по длине?</w:t>
      </w:r>
    </w:p>
    <w:p w:rsidR="00F4711C" w:rsidRPr="00DD15F0" w:rsidRDefault="00E0404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2Найди в наборе длинную и короткую палочки. Назови их цвета. Положи их друг на друга. Поставь рядом друг с другом. Проверь, правильно ли ответил на вопрос.</w:t>
      </w:r>
    </w:p>
    <w:p w:rsidR="00E04040" w:rsidRPr="00DD15F0" w:rsidRDefault="00E0404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3.Найди 2 палочки одинаковой длины (разной).</w:t>
      </w:r>
    </w:p>
    <w:p w:rsidR="00E04040" w:rsidRPr="00DD15F0" w:rsidRDefault="00E0404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4.Выбери 2 палочки одной длины. Какого они цвета?</w:t>
      </w:r>
    </w:p>
    <w:p w:rsidR="00E04040" w:rsidRPr="00DD15F0" w:rsidRDefault="00E04040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5.Возьми желтую и синюю положи, чтобы наверху оказалась короткая</w:t>
      </w:r>
      <w:proofErr w:type="gramStart"/>
      <w:r w:rsidRPr="00DD15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15F0">
        <w:rPr>
          <w:rFonts w:ascii="Times New Roman" w:hAnsi="Times New Roman" w:cs="Times New Roman"/>
          <w:sz w:val="28"/>
          <w:szCs w:val="28"/>
        </w:rPr>
        <w:t>а сверху длинная.</w:t>
      </w:r>
    </w:p>
    <w:p w:rsidR="00DE4A38" w:rsidRPr="00DD15F0" w:rsidRDefault="00DE4A38" w:rsidP="00DD15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5F0">
        <w:rPr>
          <w:rFonts w:ascii="Times New Roman" w:hAnsi="Times New Roman" w:cs="Times New Roman"/>
          <w:b/>
          <w:sz w:val="28"/>
          <w:szCs w:val="28"/>
        </w:rPr>
        <w:t>На ориентировку в пространстве</w:t>
      </w:r>
      <w:r w:rsidR="00AA2378" w:rsidRPr="00DD15F0">
        <w:rPr>
          <w:rFonts w:ascii="Times New Roman" w:hAnsi="Times New Roman" w:cs="Times New Roman"/>
          <w:b/>
          <w:sz w:val="28"/>
          <w:szCs w:val="28"/>
        </w:rPr>
        <w:t>.</w:t>
      </w:r>
    </w:p>
    <w:p w:rsidR="00DE4A38" w:rsidRPr="00DD15F0" w:rsidRDefault="00DE4A38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1.Составь лесенку из белой, голубой и желтой палочки. Какого цвета палочка вверху, внизу, посередине?</w:t>
      </w:r>
    </w:p>
    <w:p w:rsidR="00AA2378" w:rsidRPr="00DD15F0" w:rsidRDefault="00DE4A38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2.Составь поезд из коричневого, оранжевого и красного так, чтобы оранжевый был левее коричневого, а коричневый левее красного.</w:t>
      </w:r>
    </w:p>
    <w:p w:rsidR="00DE4A38" w:rsidRPr="00DD15F0" w:rsidRDefault="00AA2378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b/>
          <w:sz w:val="28"/>
          <w:szCs w:val="28"/>
        </w:rPr>
        <w:t>Знакомство с числом</w:t>
      </w:r>
      <w:r w:rsidRPr="00DD15F0">
        <w:rPr>
          <w:rFonts w:ascii="Times New Roman" w:hAnsi="Times New Roman" w:cs="Times New Roman"/>
          <w:sz w:val="28"/>
          <w:szCs w:val="28"/>
        </w:rPr>
        <w:t>.</w:t>
      </w:r>
    </w:p>
    <w:p w:rsidR="00AA2378" w:rsidRPr="00DD15F0" w:rsidRDefault="00AA2378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1.Возьми белую палочку. Она самая короткая. Это единица. Число 1.</w:t>
      </w:r>
    </w:p>
    <w:p w:rsidR="00AA2378" w:rsidRPr="00DD15F0" w:rsidRDefault="00AA2378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2.Найди палочку, где белая</w:t>
      </w:r>
      <w:r w:rsidR="00B6615E" w:rsidRPr="00DD15F0">
        <w:rPr>
          <w:rFonts w:ascii="Times New Roman" w:hAnsi="Times New Roman" w:cs="Times New Roman"/>
          <w:sz w:val="28"/>
          <w:szCs w:val="28"/>
        </w:rPr>
        <w:t xml:space="preserve"> палочка</w:t>
      </w:r>
      <w:r w:rsidRPr="00DD15F0">
        <w:rPr>
          <w:rFonts w:ascii="Times New Roman" w:hAnsi="Times New Roman" w:cs="Times New Roman"/>
          <w:sz w:val="28"/>
          <w:szCs w:val="28"/>
        </w:rPr>
        <w:t xml:space="preserve"> укладывается  2 раза. Найди такую же</w:t>
      </w:r>
      <w:r w:rsidR="00B6615E" w:rsidRPr="00DD15F0">
        <w:rPr>
          <w:rFonts w:ascii="Times New Roman" w:hAnsi="Times New Roman" w:cs="Times New Roman"/>
          <w:sz w:val="28"/>
          <w:szCs w:val="28"/>
        </w:rPr>
        <w:t xml:space="preserve"> палочку</w:t>
      </w:r>
      <w:r w:rsidRPr="00DD15F0">
        <w:rPr>
          <w:rFonts w:ascii="Times New Roman" w:hAnsi="Times New Roman" w:cs="Times New Roman"/>
          <w:sz w:val="28"/>
          <w:szCs w:val="28"/>
        </w:rPr>
        <w:t>,  сколько их? (2) Розовая</w:t>
      </w:r>
      <w:r w:rsidR="00B6615E" w:rsidRPr="00DD15F0">
        <w:rPr>
          <w:rFonts w:ascii="Times New Roman" w:hAnsi="Times New Roman" w:cs="Times New Roman"/>
          <w:sz w:val="28"/>
          <w:szCs w:val="28"/>
        </w:rPr>
        <w:t xml:space="preserve"> палочка</w:t>
      </w:r>
      <w:r w:rsidRPr="00DD15F0">
        <w:rPr>
          <w:rFonts w:ascii="Times New Roman" w:hAnsi="Times New Roman" w:cs="Times New Roman"/>
          <w:sz w:val="28"/>
          <w:szCs w:val="28"/>
        </w:rPr>
        <w:t xml:space="preserve"> - это число 2.</w:t>
      </w:r>
      <w:r w:rsidR="00B6615E" w:rsidRPr="00DD15F0">
        <w:rPr>
          <w:rFonts w:ascii="Times New Roman" w:hAnsi="Times New Roman" w:cs="Times New Roman"/>
          <w:sz w:val="28"/>
          <w:szCs w:val="28"/>
        </w:rPr>
        <w:t xml:space="preserve"> </w:t>
      </w:r>
      <w:r w:rsidRPr="00DD15F0">
        <w:rPr>
          <w:rFonts w:ascii="Times New Roman" w:hAnsi="Times New Roman" w:cs="Times New Roman"/>
          <w:sz w:val="28"/>
          <w:szCs w:val="28"/>
        </w:rPr>
        <w:t>(И так до 10)</w:t>
      </w:r>
      <w:r w:rsidR="00B6615E" w:rsidRPr="00DD15F0">
        <w:rPr>
          <w:rFonts w:ascii="Times New Roman" w:hAnsi="Times New Roman" w:cs="Times New Roman"/>
          <w:sz w:val="28"/>
          <w:szCs w:val="28"/>
        </w:rPr>
        <w:t>.</w:t>
      </w:r>
    </w:p>
    <w:p w:rsidR="00B6615E" w:rsidRPr="00DD15F0" w:rsidRDefault="00B6615E" w:rsidP="00DD15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5F0">
        <w:rPr>
          <w:rFonts w:ascii="Times New Roman" w:hAnsi="Times New Roman" w:cs="Times New Roman"/>
          <w:b/>
          <w:sz w:val="28"/>
          <w:szCs w:val="28"/>
        </w:rPr>
        <w:t>Задачи.</w:t>
      </w:r>
      <w:r w:rsidRPr="00DD15F0">
        <w:rPr>
          <w:rFonts w:ascii="Times New Roman" w:hAnsi="Times New Roman" w:cs="Times New Roman"/>
          <w:sz w:val="28"/>
          <w:szCs w:val="28"/>
        </w:rPr>
        <w:t>1.Составь 2 поезда так</w:t>
      </w:r>
      <w:proofErr w:type="gramStart"/>
      <w:r w:rsidRPr="00DD15F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D15F0">
        <w:rPr>
          <w:rFonts w:ascii="Times New Roman" w:hAnsi="Times New Roman" w:cs="Times New Roman"/>
          <w:sz w:val="28"/>
          <w:szCs w:val="28"/>
        </w:rPr>
        <w:t>чтобы водном из них было 3 розовых вагонов, а другой, состоящий тоже из розовых вагонов , был на1 (2) вагон длиннее.</w:t>
      </w:r>
    </w:p>
    <w:p w:rsidR="00B6615E" w:rsidRDefault="00B6615E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D15F0">
        <w:rPr>
          <w:rFonts w:ascii="Times New Roman" w:hAnsi="Times New Roman" w:cs="Times New Roman"/>
          <w:sz w:val="28"/>
          <w:szCs w:val="28"/>
        </w:rPr>
        <w:t>2. Составь зеленую палочку, из одинаковых палочек разными  способами.</w:t>
      </w:r>
    </w:p>
    <w:p w:rsidR="00EB54B9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54B9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0C5397" wp14:editId="22EFBC85">
            <wp:extent cx="4964336" cy="3724275"/>
            <wp:effectExtent l="0" t="0" r="8255" b="0"/>
            <wp:docPr id="2" name="Рисунок 2" descr="D:\Изображения\РАБОТА С РОДИТЕЛЯМИ\собрание 24 октября 1-е\P8271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зображения\РАБОТА С РОДИТЕЛЯМИ\собрание 24 октября 1-е\P82718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411" cy="372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4B9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54B9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54B9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CC200F" wp14:editId="50F6976C">
            <wp:extent cx="5257800" cy="3944434"/>
            <wp:effectExtent l="0" t="0" r="0" b="0"/>
            <wp:docPr id="3" name="Рисунок 3" descr="C:\Users\PC\Desktop\Новая папка (2)\PB13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Новая папка (2)\PB13008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435" cy="394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54B9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54B9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54B9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54B9" w:rsidRPr="00DD15F0" w:rsidRDefault="00EB54B9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615E" w:rsidRPr="00DD15F0" w:rsidRDefault="00B6615E" w:rsidP="00DD15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6615E" w:rsidRPr="00DD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85"/>
    <w:rsid w:val="003D1E47"/>
    <w:rsid w:val="003F57E9"/>
    <w:rsid w:val="00694AC6"/>
    <w:rsid w:val="00715585"/>
    <w:rsid w:val="007C5682"/>
    <w:rsid w:val="008F4E58"/>
    <w:rsid w:val="0099739A"/>
    <w:rsid w:val="00AA2378"/>
    <w:rsid w:val="00AE4D1D"/>
    <w:rsid w:val="00AF0FE6"/>
    <w:rsid w:val="00B6615E"/>
    <w:rsid w:val="00B9380A"/>
    <w:rsid w:val="00C01C27"/>
    <w:rsid w:val="00DD15F0"/>
    <w:rsid w:val="00DE4A38"/>
    <w:rsid w:val="00E04040"/>
    <w:rsid w:val="00EB54B9"/>
    <w:rsid w:val="00F4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8FAB-16B2-4E93-B7ED-0C401826F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PC</cp:lastModifiedBy>
  <cp:revision>8</cp:revision>
  <dcterms:created xsi:type="dcterms:W3CDTF">2012-12-28T19:11:00Z</dcterms:created>
  <dcterms:modified xsi:type="dcterms:W3CDTF">2016-01-23T10:52:00Z</dcterms:modified>
</cp:coreProperties>
</file>