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2176B" w14:textId="77777777" w:rsidR="004779A1" w:rsidRDefault="004779A1" w:rsidP="004779A1">
      <w:pPr>
        <w:tabs>
          <w:tab w:val="left" w:pos="4215"/>
          <w:tab w:val="center" w:pos="4961"/>
        </w:tabs>
        <w:spacing w:after="0" w:line="240" w:lineRule="auto"/>
        <w:jc w:val="right"/>
        <w:rPr>
          <w:rFonts w:ascii="Times New Roman" w:hAnsi="Times New Roman" w:cs="Times New Roman"/>
        </w:rPr>
      </w:pPr>
      <w:bookmarkStart w:id="0" w:name="_Toc379831243"/>
      <w:r>
        <w:rPr>
          <w:rFonts w:ascii="Times New Roman" w:hAnsi="Times New Roman" w:cs="Times New Roman"/>
        </w:rPr>
        <w:t xml:space="preserve">Приложение № 1 </w:t>
      </w:r>
    </w:p>
    <w:p w14:paraId="30EDEAB1" w14:textId="77777777" w:rsidR="004779A1" w:rsidRDefault="004779A1" w:rsidP="004779A1">
      <w:pPr>
        <w:tabs>
          <w:tab w:val="left" w:pos="4215"/>
          <w:tab w:val="center" w:pos="4961"/>
        </w:tabs>
        <w:spacing w:after="0" w:line="240" w:lineRule="auto"/>
        <w:jc w:val="right"/>
        <w:rPr>
          <w:rFonts w:ascii="Times New Roman" w:hAnsi="Times New Roman" w:cs="Times New Roman"/>
        </w:rPr>
      </w:pPr>
      <w:r>
        <w:rPr>
          <w:rFonts w:ascii="Times New Roman" w:hAnsi="Times New Roman" w:cs="Times New Roman"/>
        </w:rPr>
        <w:t xml:space="preserve">к приказу Управления образования, </w:t>
      </w:r>
    </w:p>
    <w:p w14:paraId="75FE1E75" w14:textId="77777777" w:rsidR="004779A1" w:rsidRDefault="004779A1" w:rsidP="004779A1">
      <w:pPr>
        <w:tabs>
          <w:tab w:val="left" w:pos="4215"/>
          <w:tab w:val="center" w:pos="4961"/>
        </w:tabs>
        <w:spacing w:after="0" w:line="240" w:lineRule="auto"/>
        <w:jc w:val="right"/>
        <w:rPr>
          <w:rFonts w:ascii="Times New Roman" w:hAnsi="Times New Roman" w:cs="Times New Roman"/>
        </w:rPr>
      </w:pPr>
      <w:r>
        <w:rPr>
          <w:rFonts w:ascii="Times New Roman" w:hAnsi="Times New Roman" w:cs="Times New Roman"/>
        </w:rPr>
        <w:t xml:space="preserve">молодёжи и спорта администрации </w:t>
      </w:r>
    </w:p>
    <w:p w14:paraId="032CF625" w14:textId="77777777" w:rsidR="004779A1" w:rsidRDefault="004779A1" w:rsidP="004779A1">
      <w:pPr>
        <w:tabs>
          <w:tab w:val="left" w:pos="4215"/>
          <w:tab w:val="center" w:pos="4961"/>
        </w:tabs>
        <w:spacing w:after="0" w:line="240" w:lineRule="auto"/>
        <w:jc w:val="right"/>
        <w:rPr>
          <w:rFonts w:ascii="Times New Roman" w:hAnsi="Times New Roman" w:cs="Times New Roman"/>
        </w:rPr>
      </w:pPr>
      <w:r>
        <w:rPr>
          <w:rFonts w:ascii="Times New Roman" w:hAnsi="Times New Roman" w:cs="Times New Roman"/>
        </w:rPr>
        <w:t xml:space="preserve">Белогорского района Республики Крым </w:t>
      </w:r>
    </w:p>
    <w:p w14:paraId="081B9AE3" w14:textId="6B2B9CD8" w:rsidR="004779A1" w:rsidRDefault="004779A1" w:rsidP="004779A1">
      <w:pPr>
        <w:tabs>
          <w:tab w:val="left" w:pos="4215"/>
          <w:tab w:val="center" w:pos="4961"/>
        </w:tabs>
        <w:spacing w:after="0" w:line="240" w:lineRule="auto"/>
        <w:jc w:val="right"/>
        <w:rPr>
          <w:rFonts w:ascii="Times New Roman" w:hAnsi="Times New Roman" w:cs="Times New Roman"/>
          <w:b/>
          <w:sz w:val="28"/>
          <w:szCs w:val="28"/>
        </w:rPr>
      </w:pPr>
      <w:r>
        <w:rPr>
          <w:rFonts w:ascii="Times New Roman" w:hAnsi="Times New Roman" w:cs="Times New Roman"/>
        </w:rPr>
        <w:t>от 10.11.2025 № 504</w:t>
      </w:r>
    </w:p>
    <w:p w14:paraId="10AE1D56" w14:textId="02A81EBF" w:rsidR="004779A1" w:rsidRDefault="004779A1" w:rsidP="004779A1">
      <w:pPr>
        <w:tabs>
          <w:tab w:val="left" w:pos="4215"/>
          <w:tab w:val="center" w:pos="4961"/>
        </w:tabs>
        <w:spacing w:after="0" w:line="240" w:lineRule="auto"/>
        <w:rPr>
          <w:rFonts w:ascii="Times New Roman" w:hAnsi="Times New Roman" w:cs="Times New Roman"/>
          <w:b/>
          <w:sz w:val="28"/>
          <w:szCs w:val="28"/>
        </w:rPr>
      </w:pPr>
    </w:p>
    <w:p w14:paraId="06B04933" w14:textId="77777777" w:rsidR="004779A1" w:rsidRDefault="004779A1" w:rsidP="004779A1">
      <w:pPr>
        <w:tabs>
          <w:tab w:val="left" w:pos="4215"/>
          <w:tab w:val="center" w:pos="4961"/>
        </w:tabs>
        <w:spacing w:after="0" w:line="240" w:lineRule="auto"/>
        <w:rPr>
          <w:rFonts w:ascii="Times New Roman" w:hAnsi="Times New Roman" w:cs="Times New Roman"/>
          <w:b/>
          <w:sz w:val="28"/>
          <w:szCs w:val="28"/>
        </w:rPr>
      </w:pPr>
    </w:p>
    <w:p w14:paraId="43735D6F" w14:textId="77777777" w:rsidR="005B37B9" w:rsidRPr="00A76BD7" w:rsidRDefault="004779A1" w:rsidP="004779A1">
      <w:pPr>
        <w:tabs>
          <w:tab w:val="left" w:pos="4215"/>
          <w:tab w:val="center" w:pos="4961"/>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5B37B9"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w:t>
      </w:r>
      <w:r w:rsidRPr="003A68D5">
        <w:rPr>
          <w:sz w:val="28"/>
          <w:szCs w:val="28"/>
        </w:rPr>
        <w:lastRenderedPageBreak/>
        <w:t>программам среднего общего образования, утвержденного приказом 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w:t>
      </w:r>
      <w:r w:rsidR="007417C0" w:rsidRPr="00A76BD7">
        <w:rPr>
          <w:rFonts w:ascii="Times New Roman" w:hAnsi="Times New Roman" w:cs="Times New Roman"/>
          <w:sz w:val="28"/>
          <w:szCs w:val="28"/>
        </w:rPr>
        <w:lastRenderedPageBreak/>
        <w:t>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lastRenderedPageBreak/>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lastRenderedPageBreak/>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w:t>
      </w:r>
      <w:r w:rsidR="005D29BB" w:rsidRPr="00A76BD7">
        <w:rPr>
          <w:sz w:val="28"/>
          <w:szCs w:val="28"/>
        </w:rPr>
        <w:lastRenderedPageBreak/>
        <w:t>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w:t>
      </w:r>
      <w:r w:rsidR="00A91AD7" w:rsidRPr="000573C4">
        <w:rPr>
          <w:sz w:val="28"/>
          <w:szCs w:val="28"/>
        </w:rPr>
        <w:lastRenderedPageBreak/>
        <w:t xml:space="preserve">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w:t>
      </w:r>
      <w:r w:rsidR="00D219F2" w:rsidRPr="000573C4">
        <w:rPr>
          <w:sz w:val="28"/>
          <w:szCs w:val="28"/>
        </w:rPr>
        <w:lastRenderedPageBreak/>
        <w:t xml:space="preserve">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 xml:space="preserve">В бланке регистрации указанного участника итогового сочинения (изложения) в поле «Не </w:t>
      </w:r>
      <w:r w:rsidR="00F86AFA" w:rsidRPr="00A76BD7">
        <w:rPr>
          <w:sz w:val="28"/>
          <w:szCs w:val="28"/>
        </w:rPr>
        <w:lastRenderedPageBreak/>
        <w:t>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w:t>
      </w:r>
      <w:r w:rsidR="005D29BB" w:rsidRPr="00A76BD7">
        <w:rPr>
          <w:rFonts w:ascii="Times New Roman" w:hAnsi="Times New Roman" w:cs="Times New Roman"/>
          <w:sz w:val="28"/>
          <w:szCs w:val="28"/>
        </w:rPr>
        <w:lastRenderedPageBreak/>
        <w:t>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lastRenderedPageBreak/>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w:t>
      </w:r>
      <w:r w:rsidR="00623D83" w:rsidRPr="000573C4">
        <w:rPr>
          <w:rFonts w:ascii="Times New Roman" w:hAnsi="Times New Roman" w:cs="Times New Roman"/>
          <w:sz w:val="28"/>
          <w:szCs w:val="28"/>
        </w:rPr>
        <w:lastRenderedPageBreak/>
        <w:t xml:space="preserve">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w:t>
      </w:r>
      <w:proofErr w:type="gramStart"/>
      <w:r w:rsidRPr="00A76BD7">
        <w:rPr>
          <w:sz w:val="28"/>
          <w:szCs w:val="28"/>
        </w:rPr>
        <w:t>/«</w:t>
      </w:r>
      <w:proofErr w:type="gramEnd"/>
      <w:r w:rsidRPr="00A76BD7">
        <w:rPr>
          <w:sz w:val="28"/>
          <w:szCs w:val="28"/>
        </w:rPr>
        <w:t>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w:t>
      </w:r>
      <w:r w:rsidR="00614B45" w:rsidRPr="00A76BD7">
        <w:rPr>
          <w:sz w:val="28"/>
          <w:szCs w:val="28"/>
        </w:rPr>
        <w:lastRenderedPageBreak/>
        <w:t>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w:t>
      </w:r>
      <w:r w:rsidRPr="000573C4">
        <w:rPr>
          <w:rFonts w:ascii="Times New Roman" w:hAnsi="Times New Roman" w:cs="Times New Roman"/>
          <w:sz w:val="28"/>
          <w:szCs w:val="28"/>
        </w:rPr>
        <w:lastRenderedPageBreak/>
        <w:t xml:space="preserve">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w:t>
      </w:r>
      <w:r w:rsidRPr="00704921">
        <w:rPr>
          <w:rFonts w:ascii="Times New Roman" w:eastAsia="Times New Roman" w:hAnsi="Times New Roman" w:cs="Times New Roman"/>
          <w:sz w:val="28"/>
          <w:szCs w:val="28"/>
          <w:lang w:eastAsia="ru-RU"/>
        </w:rPr>
        <w:lastRenderedPageBreak/>
        <w:t>«незачет»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w:t>
      </w:r>
      <w:r w:rsidRPr="00C05F08">
        <w:rPr>
          <w:rFonts w:ascii="Times New Roman" w:eastAsia="Times New Roman" w:hAnsi="Times New Roman" w:cs="Times New Roman"/>
          <w:sz w:val="28"/>
          <w:szCs w:val="28"/>
          <w:lang w:eastAsia="ru-RU"/>
        </w:rPr>
        <w:lastRenderedPageBreak/>
        <w:t>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w:t>
      </w:r>
      <w:r w:rsidRPr="00877EFB">
        <w:rPr>
          <w:rFonts w:ascii="Times New Roman" w:eastAsia="Times New Roman" w:hAnsi="Times New Roman" w:cs="Times New Roman"/>
          <w:sz w:val="28"/>
          <w:szCs w:val="28"/>
          <w:lang w:eastAsia="ru-RU"/>
        </w:rPr>
        <w:lastRenderedPageBreak/>
        <w:t xml:space="preserve">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w:t>
      </w:r>
      <w:r w:rsidR="00877EFB" w:rsidRPr="00877EFB">
        <w:rPr>
          <w:rFonts w:ascii="Times New Roman" w:eastAsia="Times New Roman" w:hAnsi="Times New Roman" w:cs="Times New Roman"/>
          <w:sz w:val="28"/>
          <w:szCs w:val="28"/>
          <w:lang w:eastAsia="ru-RU"/>
        </w:rPr>
        <w:lastRenderedPageBreak/>
        <w:t xml:space="preserve">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lastRenderedPageBreak/>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w:t>
      </w:r>
      <w:r w:rsidR="009F2486" w:rsidRPr="000573C4">
        <w:rPr>
          <w:rFonts w:ascii="Times New Roman" w:eastAsia="Calibri" w:hAnsi="Times New Roman" w:cs="Times New Roman"/>
          <w:sz w:val="28"/>
          <w:szCs w:val="28"/>
        </w:rPr>
        <w:lastRenderedPageBreak/>
        <w:t xml:space="preserve">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w:t>
      </w:r>
      <w:r w:rsidRPr="00661D5C">
        <w:rPr>
          <w:rFonts w:ascii="Times New Roman" w:hAnsi="Times New Roman" w:cs="Times New Roman"/>
          <w:sz w:val="28"/>
          <w:szCs w:val="28"/>
        </w:rPr>
        <w:lastRenderedPageBreak/>
        <w:t>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w:t>
      </w:r>
      <w:r w:rsidR="00146301" w:rsidRPr="00661D5C">
        <w:rPr>
          <w:sz w:val="28"/>
          <w:szCs w:val="28"/>
        </w:rPr>
        <w:lastRenderedPageBreak/>
        <w:t xml:space="preserve">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37EBECBD" w14:textId="343814D5" w:rsidR="007900A2" w:rsidRPr="00A76BD7" w:rsidRDefault="007900A2" w:rsidP="00B43D59">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31DE4C49" w14:textId="6683FD4D" w:rsidR="000C2A31" w:rsidRPr="00A76BD7" w:rsidRDefault="000C2A31" w:rsidP="00B43D59">
      <w:pPr>
        <w:pStyle w:val="2"/>
        <w:spacing w:before="0"/>
        <w:ind w:left="5387"/>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350BB59F" w14:textId="70996F93" w:rsidR="00520243" w:rsidRPr="00A76BD7" w:rsidRDefault="00520243" w:rsidP="00B43D59">
      <w:pPr>
        <w:pStyle w:val="2"/>
        <w:spacing w:before="0"/>
        <w:ind w:left="5103"/>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lastRenderedPageBreak/>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Порядок подачи такого заявления </w:t>
      </w:r>
      <w:proofErr w:type="gramStart"/>
      <w:r w:rsidRPr="007A7E1F">
        <w:rPr>
          <w:rFonts w:ascii="Times New Roman" w:hAnsi="Times New Roman" w:cs="Times New Roman"/>
          <w:sz w:val="26"/>
          <w:szCs w:val="26"/>
        </w:rPr>
        <w:t>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w:t>
      </w:r>
      <w:proofErr w:type="gramEnd"/>
      <w:r w:rsidRPr="007A7E1F">
        <w:rPr>
          <w:rFonts w:ascii="Times New Roman" w:hAnsi="Times New Roman" w:cs="Times New Roman"/>
          <w:sz w:val="26"/>
          <w:szCs w:val="26"/>
        </w:rPr>
        <w:t xml:space="preserve">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6"/>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415F19F4" w14:textId="495A5D3A" w:rsidR="00CF3E88" w:rsidRPr="00A76BD7" w:rsidRDefault="00CF3E88" w:rsidP="00B43D59">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w:t>
      </w:r>
      <w:r w:rsidRPr="00110430">
        <w:rPr>
          <w:b w:val="0"/>
          <w:sz w:val="26"/>
          <w:szCs w:val="26"/>
        </w:rPr>
        <w:lastRenderedPageBreak/>
        <w:t>(изложения)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lastRenderedPageBreak/>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3A68D5">
        <w:rPr>
          <w:rFonts w:ascii="Times New Roman" w:hAnsi="Times New Roman" w:cs="Times New Roman"/>
          <w:sz w:val="26"/>
          <w:szCs w:val="26"/>
        </w:rPr>
        <w:t>/</w:t>
      </w:r>
      <w:r w:rsidR="00B75357" w:rsidRPr="003A68D5">
        <w:rPr>
          <w:rFonts w:ascii="Times New Roman" w:hAnsi="Times New Roman" w:cs="Times New Roman"/>
          <w:sz w:val="26"/>
          <w:szCs w:val="26"/>
        </w:rPr>
        <w:t>«</w:t>
      </w:r>
      <w:proofErr w:type="gramEnd"/>
      <w:r w:rsidRPr="003A68D5">
        <w:rPr>
          <w:rFonts w:ascii="Times New Roman" w:hAnsi="Times New Roman" w:cs="Times New Roman"/>
          <w:sz w:val="26"/>
          <w:szCs w:val="26"/>
        </w:rPr>
        <w:t xml:space="preserve">незачет») из </w:t>
      </w:r>
      <w:bookmarkStart w:id="18" w:name="_Hlk118124766"/>
      <w:r w:rsidRPr="003A68D5">
        <w:rPr>
          <w:rFonts w:ascii="Times New Roman" w:hAnsi="Times New Roman" w:cs="Times New Roman"/>
          <w:sz w:val="26"/>
          <w:szCs w:val="26"/>
        </w:rPr>
        <w:t xml:space="preserve">копий бланков регистрации </w:t>
      </w:r>
      <w:bookmarkEnd w:id="18"/>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5F05272B" w14:textId="2AB7599B" w:rsidR="00056D47" w:rsidRDefault="00056D47"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5022F73A" w14:textId="56F5597D" w:rsidR="00651BFD" w:rsidRDefault="00651BFD"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9"/>
    <w:bookmarkEnd w:id="20"/>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lastRenderedPageBreak/>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lastRenderedPageBreak/>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w:t>
      </w:r>
      <w:r w:rsidR="0094700E" w:rsidRPr="000573C4">
        <w:rPr>
          <w:sz w:val="26"/>
          <w:szCs w:val="26"/>
        </w:rPr>
        <w:lastRenderedPageBreak/>
        <w:t>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w:t>
      </w:r>
      <w:r w:rsidRPr="00A76BD7">
        <w:rPr>
          <w:rFonts w:ascii="Times New Roman" w:hAnsi="Times New Roman" w:cs="Times New Roman"/>
          <w:sz w:val="26"/>
          <w:szCs w:val="26"/>
        </w:rPr>
        <w:lastRenderedPageBreak/>
        <w:t>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бланках регистрации участников итогового сочинения (изложения) члены </w:t>
      </w:r>
      <w:r w:rsidRPr="007C34E7">
        <w:rPr>
          <w:bCs/>
          <w:sz w:val="26"/>
          <w:szCs w:val="26"/>
        </w:rPr>
        <w:lastRenderedPageBreak/>
        <w:t>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069B1069" w14:textId="1D76E382" w:rsidR="00841094" w:rsidRDefault="0084109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5691ECC7" w14:textId="7502B68F" w:rsidR="00A31841" w:rsidRDefault="00A31841"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пользоваться текстами литературного материала (художественными произведениями, дневниками, мемуарами, публицистикой, другими </w:t>
      </w:r>
      <w:r w:rsidRPr="00A76BD7">
        <w:rPr>
          <w:rFonts w:ascii="Times New Roman" w:hAnsi="Times New Roman" w:cs="Times New Roman"/>
          <w:b/>
          <w:sz w:val="26"/>
          <w:szCs w:val="26"/>
        </w:rPr>
        <w:lastRenderedPageBreak/>
        <w:t>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w:t>
      </w:r>
      <w:r w:rsidRPr="00A76BD7">
        <w:rPr>
          <w:rFonts w:ascii="Times New Roman" w:hAnsi="Times New Roman" w:cs="Times New Roman"/>
          <w:b/>
          <w:sz w:val="26"/>
          <w:szCs w:val="26"/>
        </w:rPr>
        <w:lastRenderedPageBreak/>
        <w:t xml:space="preserve">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w:t>
      </w:r>
      <w:r>
        <w:rPr>
          <w:rFonts w:ascii="Times New Roman" w:hAnsi="Times New Roman" w:cs="Times New Roman"/>
          <w:b/>
          <w:sz w:val="26"/>
          <w:szCs w:val="26"/>
          <w:lang w:eastAsia="zh-CN"/>
        </w:rPr>
        <w:lastRenderedPageBreak/>
        <w:t xml:space="preserve">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3ECD6454" w14:textId="04227EF8" w:rsidR="00841094" w:rsidRDefault="0084109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1360B13E" w14:textId="3A6D9CAD" w:rsidR="00780A09" w:rsidRDefault="0084109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6897DAE" w14:textId="6A00914A" w:rsidR="00FC797B" w:rsidRPr="00A76BD7" w:rsidRDefault="00FC797B" w:rsidP="00841094">
      <w:pPr>
        <w:rPr>
          <w:rFonts w:ascii="Times New Roman" w:hAnsi="Times New Roman" w:cs="Times New Roman"/>
          <w:sz w:val="20"/>
          <w:szCs w:val="20"/>
        </w:rPr>
      </w:pPr>
    </w:p>
    <w:bookmarkEnd w:id="2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51C9DCEC" w14:textId="1A20759D" w:rsidR="009770E4" w:rsidRDefault="009770E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02F43427" w14:textId="6A4CB690" w:rsidR="006F119F" w:rsidRPr="00A76BD7" w:rsidRDefault="006F119F" w:rsidP="00B43D59">
      <w:pPr>
        <w:pStyle w:val="2"/>
        <w:spacing w:before="0"/>
        <w:ind w:left="10490"/>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6D81D030" w14:textId="1C04AACD"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sz w:val="20"/>
          <w:szCs w:val="20"/>
        </w:rPr>
        <w:t xml:space="preserve">к Порядку организации и проведения итогового сочинения (изложения) </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0E032B80" w14:textId="7A1930F1" w:rsidR="00984F52" w:rsidRDefault="00984F52" w:rsidP="00B43D59">
      <w:pPr>
        <w:pStyle w:val="2"/>
        <w:spacing w:before="0"/>
        <w:ind w:left="6096"/>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5D92266C" w14:textId="33778FC7" w:rsidR="009770E4" w:rsidRDefault="009770E4" w:rsidP="00B43D59">
      <w:pPr>
        <w:pStyle w:val="2"/>
        <w:spacing w:before="0"/>
        <w:ind w:left="6096"/>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CB943" w14:textId="77777777" w:rsidR="002004FA" w:rsidRDefault="002004FA" w:rsidP="005D29BB">
      <w:pPr>
        <w:spacing w:after="0" w:line="240" w:lineRule="auto"/>
      </w:pPr>
      <w:r>
        <w:separator/>
      </w:r>
    </w:p>
  </w:endnote>
  <w:endnote w:type="continuationSeparator" w:id="0">
    <w:p w14:paraId="713A2FE8" w14:textId="77777777" w:rsidR="002004FA" w:rsidRDefault="002004FA"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FEE5A" w14:textId="77777777" w:rsidR="002004FA" w:rsidRDefault="002004FA" w:rsidP="005D29BB">
      <w:pPr>
        <w:spacing w:after="0" w:line="240" w:lineRule="auto"/>
      </w:pPr>
      <w:r>
        <w:separator/>
      </w:r>
    </w:p>
  </w:footnote>
  <w:footnote w:type="continuationSeparator" w:id="0">
    <w:p w14:paraId="4E008E37" w14:textId="77777777" w:rsidR="002004FA" w:rsidRDefault="002004FA"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04FA"/>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779A1"/>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52ED"/>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3D14"/>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3D59"/>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3444</TotalTime>
  <Pages>1</Pages>
  <Words>21761</Words>
  <Characters>124040</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Пользователь</cp:lastModifiedBy>
  <cp:revision>289</cp:revision>
  <cp:lastPrinted>2022-11-02T08:30:00Z</cp:lastPrinted>
  <dcterms:created xsi:type="dcterms:W3CDTF">2021-10-27T11:23:00Z</dcterms:created>
  <dcterms:modified xsi:type="dcterms:W3CDTF">2025-11-27T13:11:00Z</dcterms:modified>
</cp:coreProperties>
</file>