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0C40" w:rsidRDefault="00630C40" w:rsidP="00630C4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30C40">
        <w:rPr>
          <w:rFonts w:ascii="Times New Roman" w:hAnsi="Times New Roman" w:cs="Times New Roman"/>
          <w:b/>
          <w:sz w:val="24"/>
        </w:rPr>
        <w:t>Как справиться с этими сложными ситуациями?</w:t>
      </w:r>
    </w:p>
    <w:p w:rsidR="00630C40" w:rsidRDefault="00630C40" w:rsidP="00630C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1) </w:t>
      </w:r>
      <w:r w:rsidRPr="00630C40">
        <w:rPr>
          <w:rFonts w:ascii="Times New Roman" w:hAnsi="Times New Roman" w:cs="Times New Roman"/>
          <w:sz w:val="24"/>
        </w:rPr>
        <w:t>К этой работе важно быть готовым и грамотно ее спланировать.</w:t>
      </w:r>
    </w:p>
    <w:p w:rsidR="00630C40" w:rsidRPr="00630C40" w:rsidRDefault="00630C40" w:rsidP="00630C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2) </w:t>
      </w:r>
      <w:r w:rsidRPr="00630C40">
        <w:rPr>
          <w:rFonts w:ascii="Times New Roman" w:hAnsi="Times New Roman" w:cs="Times New Roman"/>
          <w:sz w:val="24"/>
        </w:rPr>
        <w:t>Оценив возможности «особых» детей в обучении, необходимо понять, будет ребенок учиться по общей с классом программе или нет. В случае отрицательного ответа нужно составить индивидуальный план его обучения с реалистично поставленными целями, обозначить сроки их выполнения и последовательно реализовывать намеченное.</w:t>
      </w:r>
    </w:p>
    <w:p w:rsidR="00FA6747" w:rsidRDefault="00630C40" w:rsidP="00630C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3) </w:t>
      </w:r>
      <w:r w:rsidRPr="00630C40">
        <w:rPr>
          <w:rFonts w:ascii="Times New Roman" w:hAnsi="Times New Roman" w:cs="Times New Roman"/>
          <w:sz w:val="24"/>
        </w:rPr>
        <w:t>В случаях выраженных поведенческих сложностей к ребенку</w:t>
      </w:r>
      <w:r>
        <w:rPr>
          <w:rFonts w:ascii="Times New Roman" w:hAnsi="Times New Roman" w:cs="Times New Roman"/>
          <w:sz w:val="24"/>
        </w:rPr>
        <w:t xml:space="preserve"> должен быть прикреплен тьютор –</w:t>
      </w:r>
      <w:r w:rsidRPr="00630C40">
        <w:rPr>
          <w:rFonts w:ascii="Times New Roman" w:hAnsi="Times New Roman" w:cs="Times New Roman"/>
          <w:sz w:val="24"/>
        </w:rPr>
        <w:t xml:space="preserve"> сопровождающий, который постоянно находится рядом с ребенком, помогает ему включаться в работу на уроках, не мешает общаться с другими детьми на переменах, но грамотно пресекает острые ситуации. </w:t>
      </w:r>
    </w:p>
    <w:p w:rsidR="00630C40" w:rsidRDefault="00630C40" w:rsidP="00630C4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4) </w:t>
      </w:r>
      <w:r w:rsidRPr="00630C40">
        <w:rPr>
          <w:rFonts w:ascii="Times New Roman" w:hAnsi="Times New Roman" w:cs="Times New Roman"/>
          <w:sz w:val="24"/>
        </w:rPr>
        <w:t xml:space="preserve">Если сложное поведение возникает нечасто, и острой необходимости в присутствии тьютора нет, нужен понятный всем </w:t>
      </w:r>
      <w:r w:rsidRPr="00443AA4">
        <w:rPr>
          <w:rFonts w:ascii="Times New Roman" w:hAnsi="Times New Roman" w:cs="Times New Roman"/>
          <w:b/>
          <w:sz w:val="24"/>
        </w:rPr>
        <w:t>алгоритм действий</w:t>
      </w:r>
      <w:r w:rsidRPr="00630C40">
        <w:rPr>
          <w:rFonts w:ascii="Times New Roman" w:hAnsi="Times New Roman" w:cs="Times New Roman"/>
          <w:sz w:val="24"/>
        </w:rPr>
        <w:t xml:space="preserve"> в сложных ситуациях. Например, если ребенок внезапно впадает в аффективное состояние, надо отвести его в отдельное помещение и побыть там с ним, пока он не успокоится. Дети должны знать, что в таких случаях они должны позвать на </w:t>
      </w:r>
      <w:r w:rsidRPr="00630C40">
        <w:rPr>
          <w:rFonts w:ascii="Times New Roman" w:hAnsi="Times New Roman" w:cs="Times New Roman"/>
          <w:sz w:val="24"/>
        </w:rPr>
        <w:t>помощь любого взрослого сотрудника школы.</w:t>
      </w:r>
    </w:p>
    <w:p w:rsidR="00443AA4" w:rsidRPr="00443AA4" w:rsidRDefault="00443AA4" w:rsidP="00443AA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5) </w:t>
      </w:r>
      <w:r w:rsidRPr="00443AA4">
        <w:rPr>
          <w:rFonts w:ascii="Times New Roman" w:hAnsi="Times New Roman" w:cs="Times New Roman"/>
          <w:sz w:val="24"/>
        </w:rPr>
        <w:t xml:space="preserve">Работа с родительским сообществом должна носить разъяснительный характер. Важно рассказать, какой позиции придерживается педагогический коллектив в отношении совместного обучения разных детей и почему это правильно с вашей точки зрения. </w:t>
      </w:r>
    </w:p>
    <w:p w:rsidR="00630C40" w:rsidRPr="00630C40" w:rsidRDefault="00443AA4" w:rsidP="00630C4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6) </w:t>
      </w:r>
      <w:r w:rsidRPr="00443AA4">
        <w:rPr>
          <w:rFonts w:ascii="Times New Roman" w:hAnsi="Times New Roman" w:cs="Times New Roman"/>
          <w:sz w:val="24"/>
        </w:rPr>
        <w:t>Необходимо также проводить разъяснитель</w:t>
      </w:r>
      <w:r>
        <w:rPr>
          <w:rFonts w:ascii="Times New Roman" w:hAnsi="Times New Roman" w:cs="Times New Roman"/>
          <w:sz w:val="24"/>
        </w:rPr>
        <w:t xml:space="preserve">ную работу с </w:t>
      </w:r>
      <w:r w:rsidRPr="00443AA4">
        <w:rPr>
          <w:rFonts w:ascii="Times New Roman" w:hAnsi="Times New Roman" w:cs="Times New Roman"/>
          <w:sz w:val="24"/>
        </w:rPr>
        <w:t>классом. Кроме того, хорошо помогают тренинг</w:t>
      </w:r>
      <w:r>
        <w:rPr>
          <w:rFonts w:ascii="Times New Roman" w:hAnsi="Times New Roman" w:cs="Times New Roman"/>
          <w:sz w:val="24"/>
        </w:rPr>
        <w:t xml:space="preserve">овые или даже учебные задачи, в которых выявлялись </w:t>
      </w:r>
      <w:r w:rsidRPr="00443AA4">
        <w:rPr>
          <w:rFonts w:ascii="Times New Roman" w:hAnsi="Times New Roman" w:cs="Times New Roman"/>
          <w:sz w:val="24"/>
        </w:rPr>
        <w:t>бы сильные стороны кажд</w:t>
      </w:r>
      <w:r>
        <w:rPr>
          <w:rFonts w:ascii="Times New Roman" w:hAnsi="Times New Roman" w:cs="Times New Roman"/>
          <w:sz w:val="24"/>
        </w:rPr>
        <w:t xml:space="preserve">ого участника. Важно донести до детей, что у каждого есть сильные и </w:t>
      </w:r>
      <w:r w:rsidRPr="00443AA4">
        <w:rPr>
          <w:rFonts w:ascii="Times New Roman" w:hAnsi="Times New Roman" w:cs="Times New Roman"/>
          <w:sz w:val="24"/>
        </w:rPr>
        <w:t>слабые стороны, надо то</w:t>
      </w:r>
      <w:r>
        <w:rPr>
          <w:rFonts w:ascii="Times New Roman" w:hAnsi="Times New Roman" w:cs="Times New Roman"/>
          <w:sz w:val="24"/>
        </w:rPr>
        <w:t xml:space="preserve">лько их найти. Но самое важное – </w:t>
      </w:r>
      <w:r w:rsidRPr="00443AA4">
        <w:rPr>
          <w:rFonts w:ascii="Times New Roman" w:hAnsi="Times New Roman" w:cs="Times New Roman"/>
          <w:sz w:val="24"/>
        </w:rPr>
        <w:t>чтобы вз</w:t>
      </w:r>
      <w:r>
        <w:rPr>
          <w:rFonts w:ascii="Times New Roman" w:hAnsi="Times New Roman" w:cs="Times New Roman"/>
          <w:sz w:val="24"/>
        </w:rPr>
        <w:t xml:space="preserve">рослые транслировали принятие и </w:t>
      </w:r>
      <w:r w:rsidRPr="00443AA4">
        <w:rPr>
          <w:rFonts w:ascii="Times New Roman" w:hAnsi="Times New Roman" w:cs="Times New Roman"/>
          <w:sz w:val="24"/>
        </w:rPr>
        <w:t>готовность помочь всем.</w:t>
      </w:r>
    </w:p>
    <w:p w:rsidR="00443AA4" w:rsidRPr="00443AA4" w:rsidRDefault="00443AA4" w:rsidP="00443AA4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A13631D" wp14:editId="54CE4459">
            <wp:simplePos x="0" y="0"/>
            <wp:positionH relativeFrom="column">
              <wp:posOffset>-62230</wp:posOffset>
            </wp:positionH>
            <wp:positionV relativeFrom="paragraph">
              <wp:posOffset>274320</wp:posOffset>
            </wp:positionV>
            <wp:extent cx="2875915" cy="1952625"/>
            <wp:effectExtent l="0" t="0" r="635" b="9525"/>
            <wp:wrapNone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ab/>
      </w:r>
      <w:r w:rsidRPr="00443AA4">
        <w:rPr>
          <w:rFonts w:ascii="Times New Roman" w:hAnsi="Times New Roman" w:cs="Times New Roman"/>
          <w:b/>
        </w:rPr>
        <w:t>Н</w:t>
      </w:r>
      <w:r w:rsidRPr="00443AA4">
        <w:rPr>
          <w:rFonts w:ascii="Times New Roman" w:hAnsi="Times New Roman" w:cs="Times New Roman"/>
          <w:b/>
          <w:sz w:val="24"/>
        </w:rPr>
        <w:t>а самом деле готовых ко всему людей не бывает в природе!</w:t>
      </w:r>
      <w:r w:rsidRPr="00443AA4">
        <w:rPr>
          <w:rFonts w:ascii="Times New Roman" w:hAnsi="Times New Roman" w:cs="Times New Roman"/>
          <w:sz w:val="24"/>
        </w:rPr>
        <w:t xml:space="preserve"> Поэто</w:t>
      </w:r>
      <w:r>
        <w:rPr>
          <w:rFonts w:ascii="Times New Roman" w:hAnsi="Times New Roman" w:cs="Times New Roman"/>
          <w:sz w:val="24"/>
        </w:rPr>
        <w:t>му неуверенность в своих силах –</w:t>
      </w:r>
      <w:r w:rsidRPr="00443AA4">
        <w:rPr>
          <w:rFonts w:ascii="Times New Roman" w:hAnsi="Times New Roman" w:cs="Times New Roman"/>
          <w:sz w:val="24"/>
        </w:rPr>
        <w:t xml:space="preserve"> норма при работе с «особыми» детьми, слишком много непредсказуемого заложено в ситуации. Иногда важнее всего, чтобы было кому помочь советом и поддержать морально.</w:t>
      </w:r>
    </w:p>
    <w:p w:rsidR="00FA6747" w:rsidRDefault="00FA6747"/>
    <w:p w:rsidR="00443AA4" w:rsidRPr="00443AA4" w:rsidRDefault="00443AA4"/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«Клепининская школа имени 51 Армии»</w:t>
      </w:r>
    </w:p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</w:p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</w:p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</w:p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68A2DAE8" wp14:editId="1EDD75EA">
            <wp:extent cx="2882265" cy="2161699"/>
            <wp:effectExtent l="0" t="0" r="0" b="0"/>
            <wp:docPr id="1" name="Рисунок 1" descr="ÐÐ°ÑÑÐ¸Ð½ÐºÐ¸ Ð¿Ð¾ Ð·Ð°Ð¿ÑÐ¾ÑÑ ÐºÐ°ÑÑÐ¸Ð½ÐºÐ¸ Ð¿Ð¾ Ð¸Ð½ÐºÐ»ÑÐ·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¿Ð¾ Ð¸Ð½ÐºÐ»ÑÐ·Ð¸Ð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16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47" w:rsidRDefault="00FA6747" w:rsidP="00FA674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</w:rPr>
      </w:pPr>
    </w:p>
    <w:p w:rsidR="00FA6747" w:rsidRPr="00FA6747" w:rsidRDefault="00FA6747" w:rsidP="00FA674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2060"/>
          <w:sz w:val="28"/>
          <w:szCs w:val="21"/>
        </w:rPr>
      </w:pPr>
      <w:r w:rsidRPr="00FA6747">
        <w:rPr>
          <w:b/>
          <w:bCs/>
          <w:color w:val="002060"/>
          <w:sz w:val="36"/>
        </w:rPr>
        <w:t>Готовность педагогов к инклюзивному образованию</w:t>
      </w:r>
    </w:p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</w:p>
    <w:p w:rsidR="00FA6747" w:rsidRDefault="00FA6747" w:rsidP="00FA6747">
      <w:pPr>
        <w:jc w:val="center"/>
        <w:rPr>
          <w:rFonts w:ascii="Times New Roman" w:hAnsi="Times New Roman" w:cs="Times New Roman"/>
          <w:b/>
          <w:sz w:val="28"/>
        </w:rPr>
      </w:pPr>
    </w:p>
    <w:p w:rsidR="00FA6747" w:rsidRDefault="00FA6747" w:rsidP="00FA6747">
      <w:pPr>
        <w:spacing w:after="0"/>
        <w:jc w:val="center"/>
        <w:rPr>
          <w:rFonts w:ascii="Times New Roman" w:hAnsi="Times New Roman" w:cs="Times New Roman"/>
          <w:b/>
        </w:rPr>
      </w:pPr>
      <w:r w:rsidRPr="00FA6747">
        <w:rPr>
          <w:rFonts w:ascii="Times New Roman" w:hAnsi="Times New Roman" w:cs="Times New Roman"/>
          <w:b/>
        </w:rPr>
        <w:t>Составила: педагог-психолог Г</w:t>
      </w:r>
      <w:r w:rsidR="008A3C35">
        <w:rPr>
          <w:rFonts w:ascii="Times New Roman" w:hAnsi="Times New Roman" w:cs="Times New Roman"/>
          <w:b/>
        </w:rPr>
        <w:t>усева</w:t>
      </w:r>
      <w:bookmarkStart w:id="0" w:name="_GoBack"/>
      <w:bookmarkEnd w:id="0"/>
      <w:r w:rsidRPr="00FA6747">
        <w:rPr>
          <w:rFonts w:ascii="Times New Roman" w:hAnsi="Times New Roman" w:cs="Times New Roman"/>
          <w:b/>
        </w:rPr>
        <w:t xml:space="preserve"> С.В.</w:t>
      </w:r>
    </w:p>
    <w:p w:rsidR="00FA6747" w:rsidRDefault="00FA6747" w:rsidP="00FA674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A6747">
        <w:rPr>
          <w:rFonts w:ascii="Times New Roman" w:hAnsi="Times New Roman" w:cs="Times New Roman"/>
          <w:b/>
          <w:sz w:val="28"/>
        </w:rPr>
        <w:t>20</w:t>
      </w:r>
      <w:r w:rsidR="008A3C35">
        <w:rPr>
          <w:rFonts w:ascii="Times New Roman" w:hAnsi="Times New Roman" w:cs="Times New Roman"/>
          <w:b/>
          <w:sz w:val="28"/>
        </w:rPr>
        <w:t>24</w:t>
      </w:r>
      <w:r w:rsidRPr="00FA6747">
        <w:rPr>
          <w:rFonts w:ascii="Times New Roman" w:hAnsi="Times New Roman" w:cs="Times New Roman"/>
          <w:b/>
          <w:sz w:val="28"/>
        </w:rPr>
        <w:t xml:space="preserve"> год</w:t>
      </w:r>
    </w:p>
    <w:p w:rsidR="00FA6747" w:rsidRDefault="00FA6747" w:rsidP="00FA674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ab/>
        <w:t xml:space="preserve">Согласно идеальным канонам, </w:t>
      </w:r>
      <w:r w:rsidRPr="00FA6747">
        <w:rPr>
          <w:b/>
          <w:color w:val="000000"/>
        </w:rPr>
        <w:t>инклюзивное (включающее) образование</w:t>
      </w:r>
      <w:r>
        <w:rPr>
          <w:color w:val="000000"/>
        </w:rPr>
        <w:t xml:space="preserve"> – процесс развития общего образования, который подразумевает доступность образования для всех, в плане приспособления к различным образовательным потребностям всех детей, что обеспечивает доступ к образованию для детей с особыми потребностями.</w:t>
      </w:r>
    </w:p>
    <w:p w:rsidR="00FA6747" w:rsidRPr="00FA6747" w:rsidRDefault="00FA6747" w:rsidP="00FA6747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A6747">
        <w:rPr>
          <w:rFonts w:ascii="Times New Roman" w:hAnsi="Times New Roman" w:cs="Times New Roman"/>
          <w:sz w:val="24"/>
        </w:rPr>
        <w:t xml:space="preserve">Психологическая готовность к инклюзивному образованию подразумевает сформированность определенной позиции, основанной на следующих </w:t>
      </w:r>
      <w:r w:rsidRPr="00FA6747">
        <w:rPr>
          <w:rFonts w:ascii="Times New Roman" w:hAnsi="Times New Roman" w:cs="Times New Roman"/>
          <w:b/>
          <w:color w:val="FF0000"/>
          <w:sz w:val="24"/>
        </w:rPr>
        <w:t>ценностях и убеждениях:</w:t>
      </w:r>
    </w:p>
    <w:p w:rsidR="00FA6747" w:rsidRP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 w:rsidRPr="00FA6747">
        <w:rPr>
          <w:rFonts w:ascii="Times New Roman" w:hAnsi="Times New Roman" w:cs="Times New Roman"/>
          <w:sz w:val="24"/>
        </w:rPr>
        <w:tab/>
        <w:t>1</w:t>
      </w:r>
      <w:r>
        <w:rPr>
          <w:rFonts w:ascii="Times New Roman" w:hAnsi="Times New Roman" w:cs="Times New Roman"/>
          <w:sz w:val="24"/>
        </w:rPr>
        <w:t xml:space="preserve">) </w:t>
      </w:r>
      <w:r w:rsidRPr="00FA6747">
        <w:rPr>
          <w:rFonts w:ascii="Times New Roman" w:hAnsi="Times New Roman" w:cs="Times New Roman"/>
          <w:sz w:val="24"/>
        </w:rPr>
        <w:t xml:space="preserve">Дети с особенностями развития имеют право обучаться и развиваться вместе с так называемыми нормотипичными детьми. </w:t>
      </w:r>
    </w:p>
    <w:p w:rsid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005BDF" wp14:editId="26D12B18">
            <wp:simplePos x="0" y="0"/>
            <wp:positionH relativeFrom="column">
              <wp:posOffset>40640</wp:posOffset>
            </wp:positionH>
            <wp:positionV relativeFrom="paragraph">
              <wp:posOffset>242570</wp:posOffset>
            </wp:positionV>
            <wp:extent cx="2880360" cy="2514600"/>
            <wp:effectExtent l="0" t="0" r="0" b="0"/>
            <wp:wrapNone/>
            <wp:docPr id="2" name="Рисунок 2" descr="ÐÐ°ÑÑÐ¸Ð½ÐºÐ¸ Ð¿Ð¾ Ð·Ð°Ð¿ÑÐ¾ÑÑ ÐºÐ°ÑÑÐ¸Ð½ÐºÐ¸ Ð¿Ð¾ Ð¸Ð½ÐºÐ»ÑÐ·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Ð¿Ð¾ Ð¸Ð½ÐºÐ»ÑÐ·Ð¸Ð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ab/>
        <w:t xml:space="preserve">2) Совместное обучение должно не </w:t>
      </w:r>
      <w:r w:rsidRPr="00FA6747">
        <w:rPr>
          <w:rFonts w:ascii="Times New Roman" w:hAnsi="Times New Roman" w:cs="Times New Roman"/>
          <w:sz w:val="24"/>
        </w:rPr>
        <w:t>только помогать «особым» детям научиться социальному в</w:t>
      </w:r>
      <w:r>
        <w:rPr>
          <w:rFonts w:ascii="Times New Roman" w:hAnsi="Times New Roman" w:cs="Times New Roman"/>
          <w:sz w:val="24"/>
        </w:rPr>
        <w:t>заимодействию, но и развивать у</w:t>
      </w:r>
      <w:r w:rsidRPr="00FA6747">
        <w:rPr>
          <w:rFonts w:ascii="Times New Roman" w:hAnsi="Times New Roman" w:cs="Times New Roman"/>
          <w:sz w:val="24"/>
        </w:rPr>
        <w:t xml:space="preserve"> детей эмпати</w:t>
      </w:r>
      <w:r>
        <w:rPr>
          <w:rFonts w:ascii="Times New Roman" w:hAnsi="Times New Roman" w:cs="Times New Roman"/>
          <w:sz w:val="24"/>
        </w:rPr>
        <w:t xml:space="preserve">ю, толерантность к </w:t>
      </w:r>
      <w:r w:rsidRPr="00FA6747">
        <w:rPr>
          <w:rFonts w:ascii="Times New Roman" w:hAnsi="Times New Roman" w:cs="Times New Roman"/>
          <w:sz w:val="24"/>
        </w:rPr>
        <w:t>иному, непон</w:t>
      </w:r>
      <w:r>
        <w:rPr>
          <w:rFonts w:ascii="Times New Roman" w:hAnsi="Times New Roman" w:cs="Times New Roman"/>
          <w:sz w:val="24"/>
        </w:rPr>
        <w:t xml:space="preserve">ятному поведению, способность к сопереживанию и </w:t>
      </w:r>
      <w:r w:rsidRPr="00FA6747">
        <w:rPr>
          <w:rFonts w:ascii="Times New Roman" w:hAnsi="Times New Roman" w:cs="Times New Roman"/>
          <w:sz w:val="24"/>
        </w:rPr>
        <w:t>другие гуманистические ценности. Эти качества, конечно</w:t>
      </w:r>
      <w:r>
        <w:rPr>
          <w:rFonts w:ascii="Times New Roman" w:hAnsi="Times New Roman" w:cs="Times New Roman"/>
          <w:sz w:val="24"/>
        </w:rPr>
        <w:t xml:space="preserve">, должны присутствовать также у учителей и </w:t>
      </w:r>
      <w:r w:rsidRPr="00FA6747">
        <w:rPr>
          <w:rFonts w:ascii="Times New Roman" w:hAnsi="Times New Roman" w:cs="Times New Roman"/>
          <w:sz w:val="24"/>
        </w:rPr>
        <w:t>др</w:t>
      </w:r>
      <w:r>
        <w:rPr>
          <w:rFonts w:ascii="Times New Roman" w:hAnsi="Times New Roman" w:cs="Times New Roman"/>
          <w:sz w:val="24"/>
        </w:rPr>
        <w:t xml:space="preserve">угих специалистов, работающих с </w:t>
      </w:r>
      <w:r w:rsidRPr="00FA6747">
        <w:rPr>
          <w:rFonts w:ascii="Times New Roman" w:hAnsi="Times New Roman" w:cs="Times New Roman"/>
          <w:sz w:val="24"/>
        </w:rPr>
        <w:t xml:space="preserve">детьми. </w:t>
      </w:r>
    </w:p>
    <w:p w:rsid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3) </w:t>
      </w:r>
      <w:r w:rsidRPr="00FA6747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бучение «особых» детей вместе с </w:t>
      </w:r>
      <w:r w:rsidRPr="00FA6747">
        <w:rPr>
          <w:rFonts w:ascii="Times New Roman" w:hAnsi="Times New Roman" w:cs="Times New Roman"/>
          <w:sz w:val="24"/>
        </w:rPr>
        <w:t>«неос</w:t>
      </w:r>
      <w:r>
        <w:rPr>
          <w:rFonts w:ascii="Times New Roman" w:hAnsi="Times New Roman" w:cs="Times New Roman"/>
          <w:sz w:val="24"/>
        </w:rPr>
        <w:t>обыми» –</w:t>
      </w:r>
      <w:r w:rsidRPr="00FA6747">
        <w:rPr>
          <w:rFonts w:ascii="Times New Roman" w:hAnsi="Times New Roman" w:cs="Times New Roman"/>
          <w:sz w:val="24"/>
        </w:rPr>
        <w:t xml:space="preserve"> непростая задача, в ходе которой неизбеж</w:t>
      </w:r>
      <w:r>
        <w:rPr>
          <w:rFonts w:ascii="Times New Roman" w:hAnsi="Times New Roman" w:cs="Times New Roman"/>
          <w:sz w:val="24"/>
        </w:rPr>
        <w:t xml:space="preserve">но будут возникать сложности. К </w:t>
      </w:r>
      <w:r w:rsidRPr="00FA6747">
        <w:rPr>
          <w:rFonts w:ascii="Times New Roman" w:hAnsi="Times New Roman" w:cs="Times New Roman"/>
          <w:sz w:val="24"/>
        </w:rPr>
        <w:t xml:space="preserve">этому надо быть готовыми. </w:t>
      </w:r>
      <w:r>
        <w:rPr>
          <w:rFonts w:ascii="Times New Roman" w:hAnsi="Times New Roman" w:cs="Times New Roman"/>
          <w:sz w:val="24"/>
        </w:rPr>
        <w:tab/>
        <w:t xml:space="preserve">4) </w:t>
      </w:r>
      <w:r w:rsidRPr="00FA6747">
        <w:rPr>
          <w:rFonts w:ascii="Times New Roman" w:hAnsi="Times New Roman" w:cs="Times New Roman"/>
          <w:sz w:val="24"/>
        </w:rPr>
        <w:t>Обучение детей с ОВЗ требует отд</w:t>
      </w:r>
      <w:r>
        <w:rPr>
          <w:rFonts w:ascii="Times New Roman" w:hAnsi="Times New Roman" w:cs="Times New Roman"/>
          <w:sz w:val="24"/>
        </w:rPr>
        <w:t xml:space="preserve">ельной методической подготовки – разработки, адаптации и </w:t>
      </w:r>
      <w:r w:rsidRPr="00FA6747">
        <w:rPr>
          <w:rFonts w:ascii="Times New Roman" w:hAnsi="Times New Roman" w:cs="Times New Roman"/>
          <w:sz w:val="24"/>
        </w:rPr>
        <w:t xml:space="preserve">внедрения специальных программ или педагогических технологий. </w:t>
      </w:r>
    </w:p>
    <w:p w:rsid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5) «Особые» и </w:t>
      </w:r>
      <w:r w:rsidRPr="00FA6747">
        <w:rPr>
          <w:rFonts w:ascii="Times New Roman" w:hAnsi="Times New Roman" w:cs="Times New Roman"/>
          <w:sz w:val="24"/>
        </w:rPr>
        <w:t>«об</w:t>
      </w:r>
      <w:r>
        <w:rPr>
          <w:rFonts w:ascii="Times New Roman" w:hAnsi="Times New Roman" w:cs="Times New Roman"/>
          <w:sz w:val="24"/>
        </w:rPr>
        <w:t xml:space="preserve">ычные» дети могут участвовать в </w:t>
      </w:r>
      <w:r w:rsidRPr="00FA6747">
        <w:rPr>
          <w:rFonts w:ascii="Times New Roman" w:hAnsi="Times New Roman" w:cs="Times New Roman"/>
          <w:sz w:val="24"/>
        </w:rPr>
        <w:t>совместно</w:t>
      </w:r>
      <w:r>
        <w:rPr>
          <w:rFonts w:ascii="Times New Roman" w:hAnsi="Times New Roman" w:cs="Times New Roman"/>
          <w:sz w:val="24"/>
        </w:rPr>
        <w:t xml:space="preserve">й групповой работе, при этом им </w:t>
      </w:r>
      <w:r w:rsidRPr="00FA6747">
        <w:rPr>
          <w:rFonts w:ascii="Times New Roman" w:hAnsi="Times New Roman" w:cs="Times New Roman"/>
          <w:sz w:val="24"/>
        </w:rPr>
        <w:t xml:space="preserve">могут ставиться разные учебные задачи. </w:t>
      </w:r>
    </w:p>
    <w:p w:rsidR="00FA6747" w:rsidRP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6) </w:t>
      </w:r>
      <w:r w:rsidRPr="00FA6747">
        <w:rPr>
          <w:rFonts w:ascii="Times New Roman" w:hAnsi="Times New Roman" w:cs="Times New Roman"/>
          <w:sz w:val="24"/>
        </w:rPr>
        <w:t>Обязательным условием успеха является принятие «особых» детей вместе с их особенностями и готовность помочь им достичь поставленных целей.</w:t>
      </w:r>
    </w:p>
    <w:p w:rsid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A6747">
        <w:rPr>
          <w:rFonts w:ascii="Times New Roman" w:hAnsi="Times New Roman" w:cs="Times New Roman"/>
          <w:sz w:val="24"/>
        </w:rPr>
        <w:t>Для формирования такой позиции необходимо гуманисти</w:t>
      </w:r>
      <w:r>
        <w:rPr>
          <w:rFonts w:ascii="Times New Roman" w:hAnsi="Times New Roman" w:cs="Times New Roman"/>
          <w:sz w:val="24"/>
        </w:rPr>
        <w:t xml:space="preserve">ческое мировоззрение, энергия и навыки заботы о </w:t>
      </w:r>
      <w:r w:rsidRPr="00FA6747">
        <w:rPr>
          <w:rFonts w:ascii="Times New Roman" w:hAnsi="Times New Roman" w:cs="Times New Roman"/>
          <w:sz w:val="24"/>
        </w:rPr>
        <w:t>себе. Без последнег</w:t>
      </w:r>
      <w:r>
        <w:rPr>
          <w:rFonts w:ascii="Times New Roman" w:hAnsi="Times New Roman" w:cs="Times New Roman"/>
          <w:sz w:val="24"/>
        </w:rPr>
        <w:t xml:space="preserve">о условия педагог, работающий в </w:t>
      </w:r>
      <w:r w:rsidRPr="00FA6747">
        <w:rPr>
          <w:rFonts w:ascii="Times New Roman" w:hAnsi="Times New Roman" w:cs="Times New Roman"/>
          <w:sz w:val="24"/>
        </w:rPr>
        <w:t>непростых условиях инклюзии, рискует подвергнуться так называемо</w:t>
      </w:r>
      <w:r>
        <w:rPr>
          <w:rFonts w:ascii="Times New Roman" w:hAnsi="Times New Roman" w:cs="Times New Roman"/>
          <w:sz w:val="24"/>
        </w:rPr>
        <w:t>му профессиональному выгоранию.</w:t>
      </w:r>
    </w:p>
    <w:p w:rsidR="00FA6747" w:rsidRDefault="00FA6747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A6747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</w:t>
      </w:r>
      <w:r w:rsidRPr="00FA6747">
        <w:rPr>
          <w:rFonts w:ascii="Times New Roman" w:hAnsi="Times New Roman" w:cs="Times New Roman"/>
          <w:sz w:val="24"/>
        </w:rPr>
        <w:t xml:space="preserve">целью профилактики </w:t>
      </w:r>
      <w:r w:rsidRPr="00FA6747">
        <w:rPr>
          <w:rFonts w:ascii="Times New Roman" w:hAnsi="Times New Roman" w:cs="Times New Roman"/>
          <w:b/>
          <w:color w:val="FF0000"/>
          <w:sz w:val="24"/>
        </w:rPr>
        <w:t>эмоционального выгорания</w:t>
      </w:r>
      <w:r w:rsidRPr="00FA6747">
        <w:rPr>
          <w:rFonts w:ascii="Times New Roman" w:hAnsi="Times New Roman" w:cs="Times New Roman"/>
          <w:sz w:val="24"/>
        </w:rPr>
        <w:t xml:space="preserve"> необходимо организовать неформальное пространство, где учителя могут делитьс</w:t>
      </w:r>
      <w:r>
        <w:rPr>
          <w:rFonts w:ascii="Times New Roman" w:hAnsi="Times New Roman" w:cs="Times New Roman"/>
          <w:sz w:val="24"/>
        </w:rPr>
        <w:t xml:space="preserve">я как своими сложностями, так и </w:t>
      </w:r>
      <w:r w:rsidRPr="00FA6747">
        <w:rPr>
          <w:rFonts w:ascii="Times New Roman" w:hAnsi="Times New Roman" w:cs="Times New Roman"/>
          <w:sz w:val="24"/>
        </w:rPr>
        <w:t xml:space="preserve">успехами. Хорошо подходит для этого формат интерактивных семинаров, клубов, кругов сообщества. </w:t>
      </w:r>
      <w:r>
        <w:rPr>
          <w:rFonts w:ascii="Times New Roman" w:hAnsi="Times New Roman" w:cs="Times New Roman"/>
          <w:sz w:val="24"/>
        </w:rPr>
        <w:tab/>
      </w:r>
      <w:r w:rsidRPr="00FA6747">
        <w:rPr>
          <w:rFonts w:ascii="Times New Roman" w:hAnsi="Times New Roman" w:cs="Times New Roman"/>
          <w:b/>
          <w:color w:val="7030A0"/>
          <w:sz w:val="24"/>
        </w:rPr>
        <w:t>Основная цель таких мероприятий</w:t>
      </w:r>
      <w:r w:rsidRPr="00FA6747">
        <w:rPr>
          <w:rFonts w:ascii="Times New Roman" w:hAnsi="Times New Roman" w:cs="Times New Roman"/>
          <w:color w:val="7030A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</w:t>
      </w:r>
      <w:r w:rsidRPr="00FA6747">
        <w:rPr>
          <w:rFonts w:ascii="Times New Roman" w:hAnsi="Times New Roman" w:cs="Times New Roman"/>
          <w:sz w:val="24"/>
        </w:rPr>
        <w:t>психологическая разгрузка, снятие тревоги и эмоц</w:t>
      </w:r>
      <w:r>
        <w:rPr>
          <w:rFonts w:ascii="Times New Roman" w:hAnsi="Times New Roman" w:cs="Times New Roman"/>
          <w:sz w:val="24"/>
        </w:rPr>
        <w:t>ионального напряжения.</w:t>
      </w:r>
    </w:p>
    <w:p w:rsidR="00630C40" w:rsidRDefault="00630C40" w:rsidP="00FA674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noProof/>
          <w:lang w:eastAsia="ru-RU"/>
        </w:rPr>
        <w:drawing>
          <wp:inline distT="0" distB="0" distL="0" distR="0" wp14:anchorId="6182A419" wp14:editId="6BDE5049">
            <wp:extent cx="2880026" cy="1743075"/>
            <wp:effectExtent l="0" t="0" r="0" b="0"/>
            <wp:docPr id="3" name="Рисунок 3" descr="ÐÐ°ÑÑÐ¸Ð½ÐºÐ¸ Ð¿Ð¾ Ð·Ð°Ð¿ÑÐ¾ÑÑ ÐºÐ°ÑÑÐ¸Ð½ÐºÐ¸ Ð¿Ð¾ Ð¸Ð½ÐºÐ»ÑÐ·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¿Ð¾ Ð¸Ð½ÐºÐ»ÑÐ·Ð¸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7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40" w:rsidRPr="00630C40" w:rsidRDefault="00630C40" w:rsidP="00FA674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630C40">
        <w:rPr>
          <w:rFonts w:ascii="Times New Roman" w:hAnsi="Times New Roman" w:cs="Times New Roman"/>
          <w:b/>
          <w:sz w:val="24"/>
        </w:rPr>
        <w:t xml:space="preserve">Основные сложности в работе учителя с инклюзивным классом: </w:t>
      </w:r>
    </w:p>
    <w:p w:rsidR="00630C40" w:rsidRPr="00630C40" w:rsidRDefault="00630C40" w:rsidP="00630C4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 с </w:t>
      </w:r>
      <w:r w:rsidRPr="00630C40">
        <w:rPr>
          <w:rFonts w:ascii="Times New Roman" w:hAnsi="Times New Roman" w:cs="Times New Roman"/>
          <w:sz w:val="24"/>
        </w:rPr>
        <w:t>особенностями развития могут демонстрировать сложное поведение, разрушающее учебный процесс. Иногда они проявляют агрессивность по отношению к окружающим, что предст</w:t>
      </w:r>
      <w:r>
        <w:rPr>
          <w:rFonts w:ascii="Times New Roman" w:hAnsi="Times New Roman" w:cs="Times New Roman"/>
          <w:sz w:val="24"/>
        </w:rPr>
        <w:t xml:space="preserve">авляет опасность для здоровья и </w:t>
      </w:r>
      <w:r w:rsidRPr="00630C40">
        <w:rPr>
          <w:rFonts w:ascii="Times New Roman" w:hAnsi="Times New Roman" w:cs="Times New Roman"/>
          <w:sz w:val="24"/>
        </w:rPr>
        <w:t xml:space="preserve">благополучия других детей. </w:t>
      </w:r>
    </w:p>
    <w:p w:rsidR="00630C40" w:rsidRPr="00630C40" w:rsidRDefault="00630C40" w:rsidP="00630C4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30C40">
        <w:rPr>
          <w:rFonts w:ascii="Times New Roman" w:hAnsi="Times New Roman" w:cs="Times New Roman"/>
          <w:sz w:val="24"/>
        </w:rPr>
        <w:t>Другие дети м</w:t>
      </w:r>
      <w:r>
        <w:rPr>
          <w:rFonts w:ascii="Times New Roman" w:hAnsi="Times New Roman" w:cs="Times New Roman"/>
          <w:sz w:val="24"/>
        </w:rPr>
        <w:t xml:space="preserve">огут обижать детей, реагируя на особенности их </w:t>
      </w:r>
      <w:r w:rsidRPr="00630C40">
        <w:rPr>
          <w:rFonts w:ascii="Times New Roman" w:hAnsi="Times New Roman" w:cs="Times New Roman"/>
          <w:sz w:val="24"/>
        </w:rPr>
        <w:t xml:space="preserve">поведения. </w:t>
      </w:r>
    </w:p>
    <w:p w:rsidR="00630C40" w:rsidRPr="00630C40" w:rsidRDefault="00630C40" w:rsidP="00630C4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30C40">
        <w:rPr>
          <w:rFonts w:ascii="Times New Roman" w:hAnsi="Times New Roman" w:cs="Times New Roman"/>
          <w:sz w:val="24"/>
        </w:rPr>
        <w:t>Родители нормотипичных детей могут требовать прин</w:t>
      </w:r>
      <w:r>
        <w:rPr>
          <w:rFonts w:ascii="Times New Roman" w:hAnsi="Times New Roman" w:cs="Times New Roman"/>
          <w:sz w:val="24"/>
        </w:rPr>
        <w:t xml:space="preserve">ятия немедленных мер, вплоть до удаления неудобного ученика из </w:t>
      </w:r>
      <w:r w:rsidRPr="00630C40">
        <w:rPr>
          <w:rFonts w:ascii="Times New Roman" w:hAnsi="Times New Roman" w:cs="Times New Roman"/>
          <w:sz w:val="24"/>
        </w:rPr>
        <w:t xml:space="preserve">класса. </w:t>
      </w:r>
    </w:p>
    <w:p w:rsidR="00630C40" w:rsidRPr="00630C40" w:rsidRDefault="00630C40" w:rsidP="00630C40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30C40">
        <w:rPr>
          <w:rFonts w:ascii="Times New Roman" w:hAnsi="Times New Roman" w:cs="Times New Roman"/>
          <w:sz w:val="24"/>
        </w:rPr>
        <w:t>Наконец, возможности детей могут не позволять</w:t>
      </w:r>
      <w:r>
        <w:rPr>
          <w:rFonts w:ascii="Times New Roman" w:hAnsi="Times New Roman" w:cs="Times New Roman"/>
          <w:sz w:val="24"/>
        </w:rPr>
        <w:t xml:space="preserve"> им освоить учебную программу в </w:t>
      </w:r>
      <w:r w:rsidRPr="00630C40">
        <w:rPr>
          <w:rFonts w:ascii="Times New Roman" w:hAnsi="Times New Roman" w:cs="Times New Roman"/>
          <w:sz w:val="24"/>
        </w:rPr>
        <w:t>требуемом объеме.</w:t>
      </w:r>
    </w:p>
    <w:sectPr w:rsidR="00630C40" w:rsidRPr="00630C40" w:rsidSect="00FA6747">
      <w:pgSz w:w="16838" w:h="11906" w:orient="landscape"/>
      <w:pgMar w:top="851" w:right="953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81313"/>
    <w:multiLevelType w:val="hybridMultilevel"/>
    <w:tmpl w:val="C4766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E21ED"/>
    <w:multiLevelType w:val="hybridMultilevel"/>
    <w:tmpl w:val="FFBC7CF0"/>
    <w:lvl w:ilvl="0" w:tplc="451A54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46B5EE4"/>
    <w:multiLevelType w:val="hybridMultilevel"/>
    <w:tmpl w:val="1ABCF3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2E6"/>
    <w:rsid w:val="001622E6"/>
    <w:rsid w:val="00443AA4"/>
    <w:rsid w:val="00630C40"/>
    <w:rsid w:val="008979E9"/>
    <w:rsid w:val="008A3C35"/>
    <w:rsid w:val="00FA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8C18"/>
  <w15:docId w15:val="{1DC813A9-2F1A-4B4F-BE31-80A4E6F1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74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A674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A6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3</cp:revision>
  <dcterms:created xsi:type="dcterms:W3CDTF">2019-04-02T15:21:00Z</dcterms:created>
  <dcterms:modified xsi:type="dcterms:W3CDTF">2024-10-30T18:28:00Z</dcterms:modified>
</cp:coreProperties>
</file>