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9F" w:rsidRPr="00A426C5" w:rsidRDefault="00636F9F" w:rsidP="00636F9F">
      <w:pPr>
        <w:rPr>
          <w:sz w:val="28"/>
          <w:szCs w:val="28"/>
        </w:rPr>
      </w:pPr>
      <w:r w:rsidRPr="00A426C5">
        <w:rPr>
          <w:b/>
          <w:sz w:val="28"/>
          <w:szCs w:val="28"/>
        </w:rPr>
        <w:t xml:space="preserve">Урок     биологии    8 класс.                        </w:t>
      </w:r>
      <w:r w:rsidRPr="00A426C5">
        <w:rPr>
          <w:sz w:val="28"/>
          <w:szCs w:val="28"/>
        </w:rPr>
        <w:t xml:space="preserve"> </w:t>
      </w:r>
    </w:p>
    <w:p w:rsidR="00636F9F" w:rsidRPr="00A426C5" w:rsidRDefault="00636F9F" w:rsidP="00636F9F">
      <w:pPr>
        <w:rPr>
          <w:sz w:val="28"/>
          <w:szCs w:val="28"/>
        </w:rPr>
      </w:pPr>
      <w:r w:rsidRPr="00A426C5">
        <w:rPr>
          <w:b/>
          <w:color w:val="FF0000"/>
          <w:sz w:val="28"/>
          <w:szCs w:val="28"/>
        </w:rPr>
        <w:t xml:space="preserve">Тема: </w:t>
      </w:r>
      <w:r w:rsidRPr="00A426C5">
        <w:rPr>
          <w:sz w:val="28"/>
          <w:szCs w:val="28"/>
        </w:rPr>
        <w:t>Регуляция кровообращения.</w:t>
      </w:r>
    </w:p>
    <w:p w:rsidR="00636F9F" w:rsidRPr="00A426C5" w:rsidRDefault="00636F9F" w:rsidP="00A426C5">
      <w:pPr>
        <w:pStyle w:val="a3"/>
        <w:spacing w:after="150"/>
        <w:contextualSpacing/>
        <w:rPr>
          <w:rFonts w:asciiTheme="minorHAnsi" w:eastAsia="Times New Roman" w:hAnsiTheme="minorHAnsi" w:cs="Arial"/>
          <w:color w:val="000000"/>
          <w:sz w:val="28"/>
          <w:szCs w:val="28"/>
          <w:lang w:eastAsia="ru-RU"/>
        </w:rPr>
      </w:pPr>
      <w:proofErr w:type="gramStart"/>
      <w:r w:rsidRPr="00A426C5">
        <w:rPr>
          <w:rFonts w:asciiTheme="minorHAnsi" w:hAnsiTheme="minorHAnsi"/>
          <w:sz w:val="28"/>
          <w:szCs w:val="28"/>
          <w:u w:val="single"/>
        </w:rPr>
        <w:t>Цели</w:t>
      </w:r>
      <w:r w:rsidRPr="00A426C5">
        <w:rPr>
          <w:rFonts w:asciiTheme="minorHAnsi" w:hAnsiTheme="minorHAnsi"/>
          <w:sz w:val="28"/>
          <w:szCs w:val="28"/>
        </w:rPr>
        <w:t xml:space="preserve">: </w:t>
      </w:r>
      <w:r w:rsidRPr="00A426C5">
        <w:rPr>
          <w:rFonts w:asciiTheme="minorHAnsi" w:eastAsia="Times New Roman" w:hAnsiTheme="minorHAnsi"/>
          <w:b/>
          <w:bCs/>
          <w:color w:val="000000"/>
          <w:sz w:val="28"/>
          <w:szCs w:val="28"/>
          <w:lang w:eastAsia="ru-RU"/>
        </w:rPr>
        <w:t> </w:t>
      </w:r>
      <w:r w:rsidRPr="00A426C5">
        <w:rPr>
          <w:rFonts w:asciiTheme="minorHAnsi" w:eastAsia="Times New Roman" w:hAnsiTheme="minorHAnsi"/>
          <w:color w:val="000000"/>
          <w:sz w:val="28"/>
          <w:szCs w:val="28"/>
          <w:lang w:eastAsia="ru-RU"/>
        </w:rPr>
        <w:t>сформировать у обучающихся представление о нервной и гуморальной регуляции кровоснабжения органов, о влиянии парасимпатической и симпатической нервной системы на кровообращение, о влиянии физической нагрузки и факторов окружающей сред</w:t>
      </w:r>
      <w:r w:rsidR="00A426C5" w:rsidRPr="00A426C5">
        <w:rPr>
          <w:rFonts w:asciiTheme="minorHAnsi" w:eastAsia="Times New Roman" w:hAnsiTheme="minorHAnsi"/>
          <w:color w:val="000000"/>
          <w:sz w:val="28"/>
          <w:szCs w:val="28"/>
          <w:lang w:eastAsia="ru-RU"/>
        </w:rPr>
        <w:t xml:space="preserve">ы на сердечнососудистую систему; сформировать умения называть типы регуляции кровообращения; </w:t>
      </w:r>
      <w:r w:rsidR="00A426C5" w:rsidRPr="00A426C5">
        <w:rPr>
          <w:rFonts w:asciiTheme="minorHAnsi" w:eastAsia="Times New Roman" w:hAnsiTheme="minorHAnsi"/>
          <w:color w:val="000000"/>
          <w:sz w:val="28"/>
          <w:szCs w:val="28"/>
        </w:rPr>
        <w:t>развивать интерес к предмету: воспитание потребности в здоровом образе жизни, бережного отношения к своему здоровью.</w:t>
      </w:r>
      <w:proofErr w:type="gramEnd"/>
    </w:p>
    <w:p w:rsidR="00636F9F" w:rsidRPr="00A426C5" w:rsidRDefault="00636F9F" w:rsidP="00636F9F">
      <w:pPr>
        <w:rPr>
          <w:sz w:val="28"/>
          <w:szCs w:val="28"/>
        </w:rPr>
      </w:pPr>
      <w:r w:rsidRPr="00A426C5">
        <w:rPr>
          <w:sz w:val="28"/>
          <w:szCs w:val="28"/>
        </w:rPr>
        <w:t>Методы обучения: интерактивные, объяснительно – иллюстративные, беседа, частично – поисковые.</w:t>
      </w:r>
    </w:p>
    <w:p w:rsidR="00636F9F" w:rsidRPr="00A426C5" w:rsidRDefault="00636F9F" w:rsidP="00636F9F">
      <w:pPr>
        <w:rPr>
          <w:sz w:val="28"/>
          <w:szCs w:val="28"/>
        </w:rPr>
      </w:pPr>
      <w:r w:rsidRPr="00A426C5">
        <w:rPr>
          <w:sz w:val="28"/>
          <w:szCs w:val="28"/>
        </w:rPr>
        <w:t>1.</w:t>
      </w:r>
      <w:r w:rsidRPr="00A426C5">
        <w:rPr>
          <w:b/>
          <w:sz w:val="28"/>
          <w:szCs w:val="28"/>
        </w:rPr>
        <w:t>Ввод в урок.</w:t>
      </w:r>
      <w:r w:rsidRPr="00A426C5">
        <w:rPr>
          <w:sz w:val="28"/>
          <w:szCs w:val="28"/>
        </w:rPr>
        <w:t xml:space="preserve">   Мотивация учебной деятельности.</w:t>
      </w:r>
    </w:p>
    <w:p w:rsid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 xml:space="preserve">Придумано кем-то просто и мудро.   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>При встрече здороваться: – Доброе утро!</w:t>
      </w:r>
      <w:r w:rsidR="00A426C5">
        <w:rPr>
          <w:sz w:val="28"/>
          <w:szCs w:val="28"/>
        </w:rPr>
        <w:t xml:space="preserve"> (беседа о пожелании здоровья)</w:t>
      </w:r>
    </w:p>
    <w:p w:rsidR="00636F9F" w:rsidRPr="00A426C5" w:rsidRDefault="00636F9F" w:rsidP="00636F9F">
      <w:pPr>
        <w:rPr>
          <w:sz w:val="28"/>
          <w:szCs w:val="28"/>
        </w:rPr>
      </w:pPr>
      <w:r w:rsidRPr="00A426C5">
        <w:rPr>
          <w:sz w:val="28"/>
          <w:szCs w:val="28"/>
        </w:rPr>
        <w:t>2.</w:t>
      </w:r>
      <w:r w:rsidRPr="00A426C5">
        <w:rPr>
          <w:b/>
          <w:sz w:val="28"/>
          <w:szCs w:val="28"/>
        </w:rPr>
        <w:t>Работа по вопросам  домашнего задания</w:t>
      </w:r>
      <w:r w:rsidRPr="00A426C5">
        <w:rPr>
          <w:sz w:val="28"/>
          <w:szCs w:val="28"/>
        </w:rPr>
        <w:t>.</w:t>
      </w:r>
    </w:p>
    <w:p w:rsidR="00636F9F" w:rsidRPr="00A426C5" w:rsidRDefault="00636F9F" w:rsidP="00636F9F">
      <w:pPr>
        <w:contextualSpacing/>
        <w:rPr>
          <w:sz w:val="28"/>
          <w:szCs w:val="28"/>
          <w:u w:val="single"/>
        </w:rPr>
      </w:pPr>
      <w:r w:rsidRPr="00A426C5">
        <w:rPr>
          <w:sz w:val="28"/>
          <w:szCs w:val="28"/>
          <w:u w:val="single"/>
        </w:rPr>
        <w:t>Актуализация опорных знаний.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 xml:space="preserve"> Какую систему организма человека вы изучаете на протяжении нескольких уроков?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 xml:space="preserve"> Чем образована </w:t>
      </w:r>
      <w:proofErr w:type="spellStart"/>
      <w:proofErr w:type="gramStart"/>
      <w:r w:rsidRPr="00A426C5">
        <w:rPr>
          <w:sz w:val="28"/>
          <w:szCs w:val="28"/>
        </w:rPr>
        <w:t>сердечно-сосудистая</w:t>
      </w:r>
      <w:proofErr w:type="spellEnd"/>
      <w:proofErr w:type="gramEnd"/>
      <w:r w:rsidRPr="00A426C5">
        <w:rPr>
          <w:sz w:val="28"/>
          <w:szCs w:val="28"/>
        </w:rPr>
        <w:t xml:space="preserve"> система?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 xml:space="preserve"> Всегда ли кровь движется по сосудам с одинаковой скоростью и с одинаковым давлением?  Знаете ли вы, от чего это зависит?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>Что вы понимаете под термином «регуляция»?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 xml:space="preserve"> Какие виды регуляции функций организма вы знаете?</w:t>
      </w:r>
    </w:p>
    <w:p w:rsidR="00636F9F" w:rsidRPr="00A426C5" w:rsidRDefault="00636F9F" w:rsidP="00636F9F">
      <w:pPr>
        <w:contextualSpacing/>
        <w:rPr>
          <w:sz w:val="28"/>
          <w:szCs w:val="28"/>
        </w:rPr>
      </w:pPr>
      <w:r w:rsidRPr="00A426C5">
        <w:rPr>
          <w:sz w:val="28"/>
          <w:szCs w:val="28"/>
        </w:rPr>
        <w:t>Как вы думаете, а работа кровеносной системы регулируется?</w:t>
      </w:r>
    </w:p>
    <w:p w:rsidR="00636F9F" w:rsidRDefault="00636F9F" w:rsidP="00636F9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3.</w:t>
      </w:r>
      <w:r>
        <w:rPr>
          <w:b/>
          <w:sz w:val="28"/>
          <w:szCs w:val="28"/>
        </w:rPr>
        <w:t>Работа по новому материалу.</w:t>
      </w:r>
    </w:p>
    <w:p w:rsidR="00636F9F" w:rsidRDefault="00636F9F" w:rsidP="00636F9F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ТЕМА. ЦЕЛИ И ЗАДАЧИ.</w:t>
      </w:r>
    </w:p>
    <w:p w:rsidR="00636F9F" w:rsidRPr="00A426C5" w:rsidRDefault="00636F9F" w:rsidP="00636F9F">
      <w:pPr>
        <w:rPr>
          <w:sz w:val="28"/>
          <w:szCs w:val="28"/>
          <w:u w:val="single"/>
        </w:rPr>
      </w:pPr>
      <w:r w:rsidRPr="00A426C5">
        <w:rPr>
          <w:sz w:val="28"/>
          <w:szCs w:val="28"/>
          <w:u w:val="single"/>
        </w:rPr>
        <w:t>Постановка проблемного вопроса.</w:t>
      </w:r>
    </w:p>
    <w:p w:rsidR="00636F9F" w:rsidRPr="00A426C5" w:rsidRDefault="00636F9F" w:rsidP="00636F9F">
      <w:pPr>
        <w:rPr>
          <w:sz w:val="28"/>
          <w:szCs w:val="28"/>
        </w:rPr>
      </w:pPr>
      <w:r w:rsidRPr="00A426C5">
        <w:rPr>
          <w:sz w:val="28"/>
          <w:szCs w:val="28"/>
        </w:rPr>
        <w:t>Наверняка, каждый из вас обращал внимание на то, как сильно бьется сердце, когда волнуешься, недаром есть выражения – «сердце готово выпрыгнуть из груди», «от страха сердце в пятки убежало», «сердце трепещет, как испуганная птичка» и др</w:t>
      </w:r>
      <w:proofErr w:type="gramStart"/>
      <w:r w:rsidRPr="00A426C5">
        <w:rPr>
          <w:sz w:val="28"/>
          <w:szCs w:val="28"/>
        </w:rPr>
        <w:t>.</w:t>
      </w:r>
      <w:r w:rsidR="00023625">
        <w:rPr>
          <w:sz w:val="28"/>
          <w:szCs w:val="28"/>
        </w:rPr>
        <w:t>(</w:t>
      </w:r>
      <w:proofErr w:type="gramEnd"/>
      <w:r w:rsidR="00023625">
        <w:rPr>
          <w:sz w:val="28"/>
          <w:szCs w:val="28"/>
        </w:rPr>
        <w:t xml:space="preserve"> </w:t>
      </w:r>
      <w:r w:rsidR="00023625" w:rsidRPr="00023625">
        <w:rPr>
          <w:b/>
          <w:sz w:val="28"/>
          <w:szCs w:val="28"/>
        </w:rPr>
        <w:t xml:space="preserve">слушаем </w:t>
      </w:r>
      <w:r w:rsidR="00023625">
        <w:rPr>
          <w:b/>
          <w:sz w:val="28"/>
          <w:szCs w:val="28"/>
        </w:rPr>
        <w:t>«</w:t>
      </w:r>
      <w:r w:rsidR="00023625" w:rsidRPr="00023625">
        <w:rPr>
          <w:b/>
          <w:sz w:val="28"/>
          <w:szCs w:val="28"/>
        </w:rPr>
        <w:t>звук</w:t>
      </w:r>
      <w:r w:rsidR="00023625">
        <w:rPr>
          <w:b/>
          <w:sz w:val="28"/>
          <w:szCs w:val="28"/>
        </w:rPr>
        <w:t>»</w:t>
      </w:r>
      <w:r w:rsidR="00023625" w:rsidRPr="00023625">
        <w:rPr>
          <w:b/>
          <w:sz w:val="28"/>
          <w:szCs w:val="28"/>
        </w:rPr>
        <w:t xml:space="preserve"> сердца</w:t>
      </w:r>
      <w:r w:rsidR="00023625">
        <w:rPr>
          <w:sz w:val="28"/>
          <w:szCs w:val="28"/>
        </w:rPr>
        <w:t xml:space="preserve"> )</w:t>
      </w:r>
    </w:p>
    <w:p w:rsidR="00636F9F" w:rsidRPr="00A426C5" w:rsidRDefault="00636F9F" w:rsidP="00636F9F">
      <w:pPr>
        <w:rPr>
          <w:sz w:val="28"/>
          <w:szCs w:val="28"/>
          <w:u w:val="single"/>
        </w:rPr>
      </w:pPr>
      <w:r w:rsidRPr="00A426C5">
        <w:rPr>
          <w:sz w:val="28"/>
          <w:szCs w:val="28"/>
          <w:u w:val="single"/>
        </w:rPr>
        <w:lastRenderedPageBreak/>
        <w:t>Проблемный вопрос: Что происходит с сердцем? Почему оно ведет себя по-разному?</w:t>
      </w:r>
    </w:p>
    <w:p w:rsidR="00636F9F" w:rsidRPr="00023625" w:rsidRDefault="00636F9F" w:rsidP="00636F9F">
      <w:pPr>
        <w:rPr>
          <w:sz w:val="28"/>
          <w:szCs w:val="28"/>
        </w:rPr>
      </w:pPr>
      <w:r w:rsidRPr="00023625">
        <w:rPr>
          <w:sz w:val="28"/>
          <w:szCs w:val="28"/>
        </w:rPr>
        <w:t>Определение темы и целей урока. Как вы думаете, какова тема нашего урока?  Что мы должны сделать, чтобы найти ответы на эти вопросы?</w:t>
      </w:r>
    </w:p>
    <w:p w:rsidR="00636F9F" w:rsidRPr="00023625" w:rsidRDefault="00636F9F" w:rsidP="00636F9F">
      <w:pPr>
        <w:rPr>
          <w:sz w:val="28"/>
          <w:szCs w:val="28"/>
        </w:rPr>
      </w:pPr>
      <w:r w:rsidRPr="00023625">
        <w:rPr>
          <w:sz w:val="28"/>
          <w:szCs w:val="28"/>
        </w:rPr>
        <w:t>Самостоятельная работа учащихся в группах. (Приложение №1)</w:t>
      </w:r>
    </w:p>
    <w:p w:rsidR="00636F9F" w:rsidRPr="00023625" w:rsidRDefault="00636F9F" w:rsidP="00636F9F">
      <w:pPr>
        <w:rPr>
          <w:sz w:val="28"/>
          <w:szCs w:val="28"/>
        </w:rPr>
      </w:pPr>
      <w:r w:rsidRPr="00023625">
        <w:rPr>
          <w:sz w:val="28"/>
          <w:szCs w:val="28"/>
        </w:rPr>
        <w:t>У вас на партах лежат задания и материалы (приложение №2) для работы, используя их, вы должны будете через 5-6 минут рассказать о результатах своей работы над заданием.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Cs/>
          <w:color w:val="000000"/>
          <w:sz w:val="27"/>
          <w:szCs w:val="27"/>
        </w:rPr>
        <w:t>ПРИЛОЖЕНИЕ 1.</w:t>
      </w:r>
      <w:r>
        <w:rPr>
          <w:rFonts w:eastAsia="Times New Roman" w:cs="Times New Roman"/>
          <w:b/>
          <w:bCs/>
          <w:color w:val="000000"/>
          <w:sz w:val="27"/>
          <w:szCs w:val="27"/>
        </w:rPr>
        <w:t>Группа №1. «Нервная регуляция кровообращения»</w:t>
      </w:r>
    </w:p>
    <w:p w:rsidR="00636F9F" w:rsidRDefault="00636F9F" w:rsidP="00636F9F">
      <w:pPr>
        <w:numPr>
          <w:ilvl w:val="0"/>
          <w:numId w:val="1"/>
        </w:numPr>
        <w:spacing w:after="150" w:line="240" w:lineRule="auto"/>
        <w:ind w:left="0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Распределите обязанности в группе.</w:t>
      </w:r>
    </w:p>
    <w:p w:rsidR="00636F9F" w:rsidRDefault="00636F9F" w:rsidP="00636F9F">
      <w:pPr>
        <w:numPr>
          <w:ilvl w:val="0"/>
          <w:numId w:val="1"/>
        </w:numPr>
        <w:spacing w:after="150" w:line="240" w:lineRule="auto"/>
        <w:ind w:left="0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Используя материалы §25, дайте ответы на вопросы: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а) Где находятся центры, осуществляющие нервную регуляцию кровообращения?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б) Как происходит нервная регуляция кровообращения?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в) Что такое местная нервная регуляция?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г) Что такое условные сердечнососудистые рефлексы? Где находятся их центры?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3. Оформите результаты своей работы в виде схемы.</w:t>
      </w:r>
    </w:p>
    <w:p w:rsidR="00636F9F" w:rsidRDefault="00636F9F" w:rsidP="00636F9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_____________________________________________________________</w:t>
      </w:r>
    </w:p>
    <w:p w:rsidR="00636F9F" w:rsidRDefault="00636F9F" w:rsidP="00636F9F">
      <w:pPr>
        <w:spacing w:after="150" w:line="240" w:lineRule="auto"/>
        <w:jc w:val="center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color w:val="000000"/>
          <w:sz w:val="27"/>
          <w:szCs w:val="27"/>
        </w:rPr>
        <w:t>Группа №2. «Гуморальная регуляция кровообращения»</w:t>
      </w:r>
    </w:p>
    <w:p w:rsidR="00636F9F" w:rsidRDefault="00636F9F" w:rsidP="00636F9F">
      <w:pPr>
        <w:numPr>
          <w:ilvl w:val="0"/>
          <w:numId w:val="2"/>
        </w:numPr>
        <w:spacing w:after="150" w:line="240" w:lineRule="auto"/>
        <w:ind w:left="0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Распределите обязанности в группе.</w:t>
      </w:r>
    </w:p>
    <w:p w:rsidR="00636F9F" w:rsidRDefault="00636F9F" w:rsidP="00636F9F">
      <w:pPr>
        <w:numPr>
          <w:ilvl w:val="0"/>
          <w:numId w:val="2"/>
        </w:numPr>
        <w:spacing w:after="150" w:line="240" w:lineRule="auto"/>
        <w:ind w:left="0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Используя материалы §25 и дополнительный материал, дайте ответы на вопросы: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а) Какие биологически активные вещества усиливают работу сердечнососудистой системы?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б) Какие биологически активные вещества тормозят работу сердечнососудистой системы?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в) Какие ионы и как влияют на работу сердечнососудистой системы?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3. Оформите результаты своей работы в виде схемы.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Cs/>
          <w:color w:val="000000"/>
          <w:sz w:val="27"/>
          <w:szCs w:val="27"/>
        </w:rPr>
        <w:t>____________________________________________________________</w:t>
      </w:r>
    </w:p>
    <w:p w:rsidR="00636F9F" w:rsidRDefault="00636F9F" w:rsidP="00636F9F">
      <w:pPr>
        <w:spacing w:after="150" w:line="240" w:lineRule="auto"/>
        <w:jc w:val="center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color w:val="000000"/>
          <w:sz w:val="27"/>
          <w:szCs w:val="27"/>
        </w:rPr>
        <w:t>Группа №3. «Влияние факторов среды на кровообращение»</w:t>
      </w:r>
    </w:p>
    <w:p w:rsidR="00636F9F" w:rsidRDefault="00636F9F" w:rsidP="00636F9F">
      <w:pPr>
        <w:numPr>
          <w:ilvl w:val="0"/>
          <w:numId w:val="3"/>
        </w:numPr>
        <w:spacing w:after="150" w:line="240" w:lineRule="auto"/>
        <w:ind w:left="0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t>Распределите обязанности в группе.</w:t>
      </w:r>
    </w:p>
    <w:p w:rsidR="00636F9F" w:rsidRDefault="00636F9F" w:rsidP="00636F9F">
      <w:pPr>
        <w:numPr>
          <w:ilvl w:val="0"/>
          <w:numId w:val="3"/>
        </w:numPr>
        <w:spacing w:after="150" w:line="240" w:lineRule="auto"/>
        <w:ind w:left="0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lastRenderedPageBreak/>
        <w:t>Используя материалы §25, дайте ответы на вопросы: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 xml:space="preserve">а) Какое влияние оказывает физическая активность на </w:t>
      </w:r>
      <w:proofErr w:type="spellStart"/>
      <w:proofErr w:type="gramStart"/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сердечно-сосудистую</w:t>
      </w:r>
      <w:proofErr w:type="spellEnd"/>
      <w:proofErr w:type="gramEnd"/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 xml:space="preserve"> систему?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 xml:space="preserve">б) Какие факторы внешней среды и образа жизни оказывают негативное влияние на </w:t>
      </w:r>
      <w:proofErr w:type="spellStart"/>
      <w:proofErr w:type="gramStart"/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сердечно-сосудистую</w:t>
      </w:r>
      <w:proofErr w:type="spellEnd"/>
      <w:proofErr w:type="gramEnd"/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 xml:space="preserve"> систему?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 xml:space="preserve">в) Какие факторы внешней среды и образа жизни способствуют нормальной работе </w:t>
      </w:r>
      <w:proofErr w:type="spellStart"/>
      <w:proofErr w:type="gramStart"/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>сердечно-сосудистой</w:t>
      </w:r>
      <w:proofErr w:type="spellEnd"/>
      <w:proofErr w:type="gramEnd"/>
      <w:r>
        <w:rPr>
          <w:rFonts w:eastAsia="Times New Roman" w:cs="Times New Roman"/>
          <w:b/>
          <w:bCs/>
          <w:iCs/>
          <w:color w:val="000000"/>
          <w:sz w:val="27"/>
          <w:szCs w:val="27"/>
        </w:rPr>
        <w:t xml:space="preserve"> системы?</w:t>
      </w:r>
    </w:p>
    <w:p w:rsidR="00636F9F" w:rsidRDefault="00636F9F" w:rsidP="00636F9F">
      <w:pPr>
        <w:spacing w:after="150" w:line="240" w:lineRule="auto"/>
        <w:rPr>
          <w:rFonts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7"/>
          <w:szCs w:val="27"/>
        </w:rPr>
        <w:t>3. Оформите результаты своей работы в виде схемы.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Cs w:val="21"/>
        </w:rPr>
      </w:pPr>
      <w:r>
        <w:rPr>
          <w:rFonts w:eastAsia="Times New Roman" w:cs="Arial"/>
          <w:color w:val="000000"/>
          <w:szCs w:val="21"/>
        </w:rPr>
        <w:t>ПРИЛОЖЕНИЕ 2.Дополнительная информация для группы №2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Cs w:val="21"/>
        </w:rPr>
      </w:pPr>
      <w:r>
        <w:rPr>
          <w:rFonts w:eastAsia="Times New Roman" w:cs="Arial"/>
          <w:color w:val="000000"/>
          <w:szCs w:val="21"/>
        </w:rPr>
        <w:t xml:space="preserve">Гуморальная регуляция (лат. </w:t>
      </w:r>
      <w:proofErr w:type="spellStart"/>
      <w:r>
        <w:rPr>
          <w:rFonts w:eastAsia="Times New Roman" w:cs="Arial"/>
          <w:color w:val="000000"/>
          <w:szCs w:val="21"/>
        </w:rPr>
        <w:t>humor</w:t>
      </w:r>
      <w:proofErr w:type="spellEnd"/>
      <w:r>
        <w:rPr>
          <w:rFonts w:eastAsia="Times New Roman" w:cs="Arial"/>
          <w:color w:val="000000"/>
          <w:szCs w:val="21"/>
        </w:rPr>
        <w:t xml:space="preserve"> — жидкость) — один из механизмов координации процессов жизнедеятельности в организме, осуществляемый через жидкие среды организма (кровь, лимфу, тканевую жидкость) с помощью биологически активных веществ, выделяемых клетками, тканями и органами при их функционировании. Важную роль в гуморальной регуляции играют гормоны. </w:t>
      </w: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Cs w:val="21"/>
        </w:rPr>
      </w:pPr>
      <w:r>
        <w:rPr>
          <w:rFonts w:eastAsia="Times New Roman" w:cs="Arial"/>
          <w:color w:val="000000"/>
          <w:szCs w:val="21"/>
        </w:rPr>
        <w:t xml:space="preserve">Гуморальную регуляцию просвета сосудов осуществляют сосудосуживающие (адреналин, вазопрессин, </w:t>
      </w:r>
      <w:proofErr w:type="spellStart"/>
      <w:r>
        <w:rPr>
          <w:rFonts w:eastAsia="Times New Roman" w:cs="Arial"/>
          <w:color w:val="000000"/>
          <w:szCs w:val="21"/>
        </w:rPr>
        <w:t>серотонин</w:t>
      </w:r>
      <w:proofErr w:type="spellEnd"/>
      <w:r>
        <w:rPr>
          <w:rFonts w:eastAsia="Times New Roman" w:cs="Arial"/>
          <w:color w:val="000000"/>
          <w:szCs w:val="21"/>
        </w:rPr>
        <w:t>) и сосудорасширяющие (ацетилхолин, гистамин) гормоны. Недостаток кислорода и избыток углекислого газа также расширяют сосуды, а повреждения стенок сосудов – сужают.</w:t>
      </w:r>
    </w:p>
    <w:p w:rsidR="00636F9F" w:rsidRDefault="00636F9F" w:rsidP="00636F9F">
      <w:pPr>
        <w:rPr>
          <w:rFonts w:eastAsiaTheme="minorHAnsi"/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</w:rPr>
        <w:t>Закрепление знаний.</w:t>
      </w:r>
    </w:p>
    <w:p w:rsidR="00636F9F" w:rsidRDefault="00636F9F" w:rsidP="00636F9F">
      <w:pPr>
        <w:spacing w:after="150" w:line="240" w:lineRule="auto"/>
        <w:jc w:val="center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shd w:val="clear" w:color="auto" w:fill="FFFFFF"/>
        </w:rPr>
        <w:t>Задания для самостоятельного выполнения</w:t>
      </w:r>
      <w:r w:rsidR="00023625">
        <w:rPr>
          <w:rFonts w:eastAsia="Times New Roman" w:cs="Times New Roman"/>
          <w:b/>
          <w:bCs/>
          <w:color w:val="333333"/>
          <w:sz w:val="27"/>
          <w:szCs w:val="27"/>
          <w:shd w:val="clear" w:color="auto" w:fill="FFFFFF"/>
        </w:rPr>
        <w:t>(1 на парту – итоги)</w:t>
      </w:r>
    </w:p>
    <w:p w:rsidR="00636F9F" w:rsidRP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  <w:sectPr w:rsidR="00636F9F" w:rsidRPr="00636F9F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eastAsia="Times New Roman" w:cs="Times New Roman"/>
          <w:color w:val="333333"/>
          <w:sz w:val="27"/>
          <w:szCs w:val="27"/>
          <w:shd w:val="clear" w:color="auto" w:fill="FFFFFF"/>
        </w:rPr>
        <w:t>Установите соответствие. Для этого каждому элементу левого столбца подберите элементы правого столбца.</w:t>
      </w:r>
    </w:p>
    <w:p w:rsidR="00636F9F" w:rsidRDefault="00636F9F" w:rsidP="00636F9F">
      <w:pPr>
        <w:spacing w:after="0" w:line="240" w:lineRule="auto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>А. Усиливает работу сердца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Б. Тормозит работу сердца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В. Расширяет сосуды, понижает давление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Г. Сужает сосуды, повышает давление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Times New Roman"/>
          <w:color w:val="000000"/>
          <w:sz w:val="24"/>
          <w:szCs w:val="24"/>
        </w:rPr>
      </w:pP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1) Симпатические нервы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2) Парасимпатические нервы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3) Повышенная температура окружающей среды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4) Низкая температура окружающей среды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5) адреналин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6) норадреналин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7) ионы калия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8) ионы кальция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9) вазопрессин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10) ацетилхолин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4"/>
          <w:szCs w:val="24"/>
        </w:rPr>
        <w:t>11) никотин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1"/>
          <w:szCs w:val="21"/>
        </w:rPr>
        <w:sectPr w:rsidR="00636F9F" w:rsidSect="00636F9F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eastAsia="Times New Roman" w:cs="Times New Roman"/>
          <w:color w:val="000000"/>
          <w:sz w:val="24"/>
          <w:szCs w:val="24"/>
        </w:rPr>
        <w:t>12) высокое содержание углекислого газа в крови</w:t>
      </w:r>
    </w:p>
    <w:p w:rsidR="00636F9F" w:rsidRDefault="00636F9F" w:rsidP="00636F9F">
      <w:pPr>
        <w:spacing w:after="150" w:line="240" w:lineRule="auto"/>
        <w:rPr>
          <w:rFonts w:eastAsia="Times New Roman" w:cs="Times New Roman"/>
          <w:color w:val="000000"/>
          <w:sz w:val="27"/>
          <w:szCs w:val="27"/>
        </w:rPr>
        <w:sectPr w:rsidR="00636F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F9F" w:rsidRDefault="00636F9F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7"/>
          <w:szCs w:val="27"/>
        </w:rPr>
        <w:lastRenderedPageBreak/>
        <w:t>Ответы:</w:t>
      </w:r>
    </w:p>
    <w:p w:rsidR="00636F9F" w:rsidRDefault="00636F9F" w:rsidP="00636F9F">
      <w:pPr>
        <w:spacing w:after="150" w:line="240" w:lineRule="auto"/>
        <w:rPr>
          <w:rFonts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7"/>
          <w:szCs w:val="27"/>
        </w:rPr>
        <w:t>А – 1, 5, 6, 8,</w:t>
      </w:r>
      <w:r>
        <w:rPr>
          <w:rFonts w:eastAsia="Times New Roman" w:cs="Arial"/>
          <w:color w:val="000000"/>
          <w:sz w:val="21"/>
          <w:szCs w:val="21"/>
        </w:rPr>
        <w:t xml:space="preserve">    </w:t>
      </w:r>
      <w:r>
        <w:rPr>
          <w:rFonts w:eastAsia="Times New Roman" w:cs="Times New Roman"/>
          <w:color w:val="000000"/>
          <w:sz w:val="27"/>
          <w:szCs w:val="27"/>
        </w:rPr>
        <w:t>Б – 2, 7, 10</w:t>
      </w:r>
      <w:proofErr w:type="gramStart"/>
      <w:r>
        <w:rPr>
          <w:rFonts w:eastAsia="Times New Roman" w:cs="Arial"/>
          <w:color w:val="000000"/>
          <w:sz w:val="21"/>
          <w:szCs w:val="21"/>
        </w:rPr>
        <w:t xml:space="preserve">    </w:t>
      </w:r>
      <w:r>
        <w:rPr>
          <w:rFonts w:eastAsia="Times New Roman" w:cs="Times New Roman"/>
          <w:color w:val="000000"/>
          <w:sz w:val="27"/>
          <w:szCs w:val="27"/>
        </w:rPr>
        <w:t>В</w:t>
      </w:r>
      <w:proofErr w:type="gramEnd"/>
      <w:r>
        <w:rPr>
          <w:rFonts w:eastAsia="Times New Roman" w:cs="Times New Roman"/>
          <w:color w:val="000000"/>
          <w:sz w:val="27"/>
          <w:szCs w:val="27"/>
        </w:rPr>
        <w:t xml:space="preserve"> – 3, 12</w:t>
      </w:r>
      <w:r>
        <w:rPr>
          <w:rFonts w:eastAsia="Times New Roman" w:cs="Arial"/>
          <w:color w:val="000000"/>
          <w:sz w:val="21"/>
          <w:szCs w:val="21"/>
        </w:rPr>
        <w:t xml:space="preserve">    </w:t>
      </w:r>
      <w:r>
        <w:rPr>
          <w:rFonts w:eastAsia="Times New Roman" w:cs="Times New Roman"/>
          <w:color w:val="000000"/>
          <w:sz w:val="27"/>
          <w:szCs w:val="27"/>
        </w:rPr>
        <w:t>Г – 4, 9, 11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b/>
          <w:color w:val="000000"/>
          <w:sz w:val="24"/>
          <w:szCs w:val="21"/>
        </w:rPr>
      </w:pPr>
      <w:r>
        <w:rPr>
          <w:rFonts w:eastAsia="Times New Roman" w:cs="Arial"/>
          <w:b/>
          <w:color w:val="000000"/>
          <w:sz w:val="24"/>
          <w:szCs w:val="21"/>
        </w:rPr>
        <w:t>Подведение итогов урока.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4"/>
          <w:szCs w:val="21"/>
        </w:rPr>
      </w:pP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4"/>
          <w:szCs w:val="21"/>
        </w:rPr>
      </w:pPr>
      <w:r>
        <w:rPr>
          <w:rFonts w:eastAsia="Times New Roman" w:cs="Arial"/>
          <w:b/>
          <w:color w:val="000000"/>
          <w:sz w:val="24"/>
          <w:szCs w:val="21"/>
        </w:rPr>
        <w:t>Рефлексия.</w:t>
      </w:r>
      <w:r>
        <w:rPr>
          <w:rFonts w:eastAsia="Times New Roman" w:cs="Arial"/>
          <w:color w:val="000000"/>
          <w:sz w:val="24"/>
          <w:szCs w:val="21"/>
        </w:rPr>
        <w:t xml:space="preserve"> Закончите предложения: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4"/>
          <w:szCs w:val="21"/>
        </w:rPr>
      </w:pPr>
      <w:r>
        <w:rPr>
          <w:rFonts w:eastAsia="Times New Roman" w:cs="Arial"/>
          <w:color w:val="000000"/>
          <w:sz w:val="24"/>
          <w:szCs w:val="21"/>
        </w:rPr>
        <w:t xml:space="preserve"> Чтобы иметь здоровое сердце и сосуды, необходимо</w:t>
      </w:r>
    </w:p>
    <w:p w:rsidR="00636F9F" w:rsidRDefault="00636F9F" w:rsidP="00636F9F">
      <w:pPr>
        <w:spacing w:after="150" w:line="240" w:lineRule="auto"/>
        <w:contextualSpacing/>
        <w:rPr>
          <w:rFonts w:eastAsia="Times New Roman" w:cs="Arial"/>
          <w:color w:val="000000"/>
          <w:sz w:val="24"/>
          <w:szCs w:val="21"/>
        </w:rPr>
      </w:pPr>
      <w:r>
        <w:rPr>
          <w:rFonts w:eastAsia="Times New Roman" w:cs="Arial"/>
          <w:color w:val="000000"/>
          <w:sz w:val="24"/>
          <w:szCs w:val="21"/>
        </w:rPr>
        <w:t xml:space="preserve"> Мне пригодится …</w:t>
      </w:r>
    </w:p>
    <w:p w:rsidR="00636F9F" w:rsidRPr="00023625" w:rsidRDefault="00636F9F" w:rsidP="00023625">
      <w:pPr>
        <w:spacing w:after="150" w:line="240" w:lineRule="auto"/>
        <w:contextualSpacing/>
        <w:rPr>
          <w:rFonts w:eastAsia="Times New Roman" w:cs="Arial"/>
          <w:color w:val="000000"/>
          <w:sz w:val="24"/>
          <w:szCs w:val="21"/>
        </w:rPr>
      </w:pPr>
      <w:r>
        <w:rPr>
          <w:rFonts w:eastAsia="Times New Roman" w:cs="Arial"/>
          <w:color w:val="000000"/>
          <w:sz w:val="24"/>
          <w:szCs w:val="21"/>
        </w:rPr>
        <w:t>Я хотел бы ещё узнать…</w:t>
      </w:r>
    </w:p>
    <w:p w:rsidR="00636F9F" w:rsidRDefault="00636F9F" w:rsidP="00636F9F">
      <w:pPr>
        <w:rPr>
          <w:rFonts w:eastAsia="Times New Roman" w:cstheme="minorHAnsi"/>
          <w:sz w:val="28"/>
          <w:szCs w:val="28"/>
        </w:rPr>
      </w:pPr>
      <w:r>
        <w:rPr>
          <w:b/>
          <w:color w:val="FF0000"/>
          <w:sz w:val="28"/>
          <w:szCs w:val="28"/>
        </w:rPr>
        <w:t>Д/</w:t>
      </w:r>
      <w:proofErr w:type="spellStart"/>
      <w:r>
        <w:rPr>
          <w:b/>
          <w:color w:val="FF0000"/>
          <w:sz w:val="28"/>
          <w:szCs w:val="28"/>
        </w:rPr>
        <w:t>з</w:t>
      </w:r>
      <w:proofErr w:type="spellEnd"/>
      <w:r>
        <w:rPr>
          <w:b/>
          <w:color w:val="FF0000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rFonts w:eastAsia="Times New Roman" w:cstheme="minorHAnsi"/>
          <w:sz w:val="28"/>
          <w:szCs w:val="28"/>
        </w:rPr>
        <w:t>§ 25 читать, отвечать на вопросы. Выучить в тетради.</w:t>
      </w:r>
    </w:p>
    <w:p w:rsidR="00023625" w:rsidRDefault="00023625" w:rsidP="00636F9F">
      <w:pPr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Примеры схем.</w:t>
      </w:r>
    </w:p>
    <w:p w:rsidR="00636F9F" w:rsidRDefault="007642BB" w:rsidP="00636F9F">
      <w:pPr>
        <w:spacing w:after="150" w:line="240" w:lineRule="auto"/>
        <w:rPr>
          <w:rFonts w:eastAsia="Times New Roman" w:cs="Arial"/>
          <w:color w:val="000000"/>
          <w:sz w:val="21"/>
          <w:szCs w:val="21"/>
        </w:rPr>
      </w:pPr>
      <w:r w:rsidRPr="007642BB">
        <w:rPr>
          <w:rFonts w:eastAsiaTheme="minorHAnsi"/>
          <w:lang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02.05pt;margin-top:12.5pt;width:7.15pt;height:17.25pt;z-index:251653632">
            <v:textbox style="layout-flow:vertical-ideographic"/>
          </v:shape>
        </w:pict>
      </w:r>
      <w:r w:rsidR="00636F9F">
        <w:rPr>
          <w:rFonts w:eastAsia="Times New Roman" w:cs="Times New Roman"/>
          <w:b/>
          <w:bCs/>
          <w:iCs/>
          <w:color w:val="000000"/>
          <w:sz w:val="27"/>
          <w:szCs w:val="27"/>
        </w:rPr>
        <w:t>1.Центры нервной  регуляции кровообращения.</w:t>
      </w:r>
    </w:p>
    <w:p w:rsidR="00636F9F" w:rsidRDefault="00636F9F" w:rsidP="00636F9F">
      <w:pPr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Продолговатый мозг и спинной мозг.</w:t>
      </w:r>
    </w:p>
    <w:p w:rsidR="00636F9F" w:rsidRDefault="00636F9F" w:rsidP="00636F9F">
      <w:pPr>
        <w:rPr>
          <w:rFonts w:eastAsia="Times New Roman" w:cs="Times New Roman"/>
          <w:b/>
          <w:bCs/>
          <w:iCs/>
          <w:color w:val="002060"/>
          <w:sz w:val="27"/>
          <w:szCs w:val="27"/>
        </w:rPr>
      </w:pPr>
      <w:r>
        <w:rPr>
          <w:rFonts w:eastAsia="Times New Roman" w:cs="Times New Roman"/>
          <w:b/>
          <w:bCs/>
          <w:iCs/>
          <w:color w:val="002060"/>
          <w:sz w:val="27"/>
          <w:szCs w:val="27"/>
        </w:rPr>
        <w:t xml:space="preserve">2.Нервная  регуляция кровообращения </w:t>
      </w:r>
    </w:p>
    <w:p w:rsidR="00636F9F" w:rsidRDefault="007642BB" w:rsidP="00636F9F">
      <w:pPr>
        <w:rPr>
          <w:rFonts w:eastAsia="Times New Roman" w:cs="Times New Roman"/>
          <w:bCs/>
          <w:iCs/>
          <w:sz w:val="27"/>
          <w:szCs w:val="27"/>
        </w:rPr>
      </w:pPr>
      <w:r w:rsidRPr="007642BB">
        <w:rPr>
          <w:rFonts w:eastAsiaTheme="minorHAnsi"/>
          <w:lang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166.95pt;margin-top:16.3pt;width:58.5pt;height:7.15pt;z-index:251654656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636F9F">
        <w:rPr>
          <w:rFonts w:eastAsia="Times New Roman" w:cs="Times New Roman"/>
          <w:bCs/>
          <w:iCs/>
          <w:sz w:val="27"/>
          <w:szCs w:val="27"/>
        </w:rPr>
        <w:t>Сосудодвигательный центр   импульсы       сердц</w:t>
      </w:r>
      <w:proofErr w:type="gramStart"/>
      <w:r w:rsidR="00636F9F">
        <w:rPr>
          <w:rFonts w:eastAsia="Times New Roman" w:cs="Times New Roman"/>
          <w:bCs/>
          <w:iCs/>
          <w:sz w:val="27"/>
          <w:szCs w:val="27"/>
        </w:rPr>
        <w:t>е(</w:t>
      </w:r>
      <w:proofErr w:type="gramEnd"/>
      <w:r w:rsidR="00636F9F">
        <w:rPr>
          <w:rFonts w:eastAsia="Times New Roman" w:cs="Times New Roman"/>
          <w:bCs/>
          <w:iCs/>
          <w:sz w:val="27"/>
          <w:szCs w:val="27"/>
        </w:rPr>
        <w:t xml:space="preserve">уменьшение </w:t>
      </w:r>
      <w:proofErr w:type="spellStart"/>
      <w:r w:rsidR="00636F9F">
        <w:rPr>
          <w:rFonts w:eastAsia="Times New Roman" w:cs="Times New Roman"/>
          <w:bCs/>
          <w:iCs/>
          <w:sz w:val="27"/>
          <w:szCs w:val="27"/>
        </w:rPr>
        <w:t>чсс</w:t>
      </w:r>
      <w:proofErr w:type="spellEnd"/>
      <w:r w:rsidR="00636F9F">
        <w:rPr>
          <w:rFonts w:eastAsia="Times New Roman" w:cs="Times New Roman"/>
          <w:bCs/>
          <w:iCs/>
          <w:sz w:val="27"/>
          <w:szCs w:val="27"/>
        </w:rPr>
        <w:t xml:space="preserve"> или усилен)</w:t>
      </w:r>
    </w:p>
    <w:p w:rsidR="00636F9F" w:rsidRDefault="007642BB" w:rsidP="00636F9F">
      <w:pPr>
        <w:tabs>
          <w:tab w:val="center" w:pos="4677"/>
        </w:tabs>
        <w:rPr>
          <w:rFonts w:eastAsia="Times New Roman" w:cstheme="minorHAnsi"/>
          <w:sz w:val="28"/>
          <w:szCs w:val="28"/>
        </w:rPr>
      </w:pPr>
      <w:r w:rsidRPr="007642BB">
        <w:rPr>
          <w:rFonts w:eastAsiaTheme="minorHAnsi"/>
          <w:lang w:eastAsia="en-US"/>
        </w:rPr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1028" type="#_x0000_t99" style="position:absolute;margin-left:88.8pt;margin-top:4.5pt;width:179.75pt;height:46.5pt;rotation:11494251fd;z-index:251655680" adj=",1229792,7407"/>
        </w:pict>
      </w:r>
      <w:r w:rsidR="00636F9F">
        <w:rPr>
          <w:rFonts w:eastAsia="Times New Roman" w:cs="Times New Roman"/>
          <w:bCs/>
          <w:iCs/>
          <w:sz w:val="27"/>
          <w:szCs w:val="27"/>
        </w:rPr>
        <w:t>(головной мозг)</w:t>
      </w:r>
      <w:r w:rsidR="00636F9F">
        <w:rPr>
          <w:rFonts w:eastAsia="Times New Roman" w:cs="Times New Roman"/>
          <w:bCs/>
          <w:iCs/>
          <w:sz w:val="27"/>
          <w:szCs w:val="27"/>
        </w:rPr>
        <w:tab/>
        <w:t xml:space="preserve">                                                   сосуд</w:t>
      </w:r>
      <w:proofErr w:type="gramStart"/>
      <w:r w:rsidR="00636F9F">
        <w:rPr>
          <w:rFonts w:eastAsia="Times New Roman" w:cs="Times New Roman"/>
          <w:bCs/>
          <w:iCs/>
          <w:sz w:val="27"/>
          <w:szCs w:val="27"/>
        </w:rPr>
        <w:t>ы(</w:t>
      </w:r>
      <w:proofErr w:type="gramEnd"/>
      <w:r w:rsidR="00636F9F">
        <w:rPr>
          <w:rFonts w:eastAsia="Times New Roman" w:cs="Times New Roman"/>
          <w:bCs/>
          <w:iCs/>
          <w:sz w:val="27"/>
          <w:szCs w:val="27"/>
        </w:rPr>
        <w:t>расширение или сужение)</w:t>
      </w:r>
    </w:p>
    <w:p w:rsidR="00636F9F" w:rsidRDefault="00636F9F" w:rsidP="00636F9F">
      <w:pPr>
        <w:rPr>
          <w:rFonts w:eastAsia="Times New Roman" w:cstheme="minorHAnsi"/>
          <w:sz w:val="28"/>
          <w:szCs w:val="28"/>
        </w:rPr>
      </w:pPr>
    </w:p>
    <w:p w:rsidR="00636F9F" w:rsidRDefault="00636F9F" w:rsidP="00636F9F">
      <w:pPr>
        <w:rPr>
          <w:rFonts w:eastAsiaTheme="minorHAnsi"/>
          <w:sz w:val="24"/>
          <w:szCs w:val="28"/>
          <w:lang w:eastAsia="en-US"/>
        </w:rPr>
      </w:pPr>
      <w:r>
        <w:rPr>
          <w:sz w:val="24"/>
          <w:szCs w:val="28"/>
        </w:rPr>
        <w:t>Импульсы от нервных                                                окончаний о давлении крови</w:t>
      </w:r>
    </w:p>
    <w:p w:rsidR="00636F9F" w:rsidRDefault="00636F9F" w:rsidP="00636F9F">
      <w:pPr>
        <w:rPr>
          <w:sz w:val="24"/>
          <w:szCs w:val="28"/>
        </w:rPr>
      </w:pPr>
    </w:p>
    <w:p w:rsidR="00636F9F" w:rsidRDefault="007642BB" w:rsidP="00636F9F">
      <w:pPr>
        <w:jc w:val="center"/>
        <w:rPr>
          <w:b/>
          <w:sz w:val="28"/>
          <w:szCs w:val="28"/>
        </w:rPr>
      </w:pPr>
      <w:r w:rsidRPr="007642BB">
        <w:rPr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50.55pt;margin-top:16.4pt;width:18pt;height:16.5pt;z-index:251656704" o:connectortype="straight">
            <v:stroke endarrow="block"/>
          </v:shape>
        </w:pict>
      </w:r>
      <w:r w:rsidRPr="007642BB">
        <w:rPr>
          <w:lang w:eastAsia="en-US"/>
        </w:rPr>
        <w:pict>
          <v:shape id="_x0000_s1029" type="#_x0000_t32" style="position:absolute;left:0;text-align:left;margin-left:183.45pt;margin-top:16.4pt;width:13.5pt;height:16.5pt;flip:x;z-index:251657728" o:connectortype="straight">
            <v:stroke endarrow="block"/>
          </v:shape>
        </w:pict>
      </w:r>
      <w:r w:rsidR="00636F9F">
        <w:rPr>
          <w:b/>
          <w:sz w:val="28"/>
          <w:szCs w:val="28"/>
        </w:rPr>
        <w:t>3.Работа сердца</w:t>
      </w:r>
    </w:p>
    <w:p w:rsidR="00636F9F" w:rsidRDefault="007642BB" w:rsidP="00636F9F">
      <w:pPr>
        <w:jc w:val="center"/>
        <w:rPr>
          <w:sz w:val="24"/>
          <w:szCs w:val="28"/>
        </w:rPr>
      </w:pPr>
      <w:r w:rsidRPr="007642BB">
        <w:rPr>
          <w:lang w:eastAsia="en-US"/>
        </w:rPr>
        <w:pict>
          <v:shape id="_x0000_s1032" type="#_x0000_t32" style="position:absolute;left:0;text-align:left;margin-left:283.2pt;margin-top:13pt;width:0;height:21.75pt;z-index:251658752" o:connectortype="straight">
            <v:stroke endarrow="block"/>
          </v:shape>
        </w:pict>
      </w:r>
      <w:r w:rsidRPr="007642BB">
        <w:rPr>
          <w:lang w:eastAsia="en-US"/>
        </w:rPr>
        <w:pict>
          <v:shape id="_x0000_s1031" type="#_x0000_t32" style="position:absolute;left:0;text-align:left;margin-left:166.95pt;margin-top:13pt;width:.75pt;height:21.75pt;z-index:251659776" o:connectortype="straight">
            <v:stroke endarrow="block"/>
          </v:shape>
        </w:pict>
      </w:r>
      <w:r w:rsidR="00636F9F">
        <w:rPr>
          <w:sz w:val="24"/>
          <w:szCs w:val="28"/>
        </w:rPr>
        <w:t>усиление            ослабление</w:t>
      </w:r>
    </w:p>
    <w:p w:rsidR="00636F9F" w:rsidRDefault="00636F9F" w:rsidP="00636F9F">
      <w:pPr>
        <w:jc w:val="center"/>
        <w:rPr>
          <w:sz w:val="24"/>
          <w:szCs w:val="28"/>
        </w:rPr>
      </w:pPr>
      <w:r>
        <w:rPr>
          <w:sz w:val="24"/>
          <w:szCs w:val="28"/>
        </w:rPr>
        <w:t>силы и частоты</w:t>
      </w:r>
    </w:p>
    <w:p w:rsidR="00636F9F" w:rsidRDefault="00636F9F" w:rsidP="00636F9F">
      <w:pPr>
        <w:rPr>
          <w:rFonts w:eastAsia="Times New Roman" w:cs="Arial"/>
          <w:color w:val="000000"/>
          <w:szCs w:val="21"/>
        </w:rPr>
      </w:pPr>
      <w:r>
        <w:rPr>
          <w:sz w:val="24"/>
          <w:szCs w:val="28"/>
        </w:rPr>
        <w:t xml:space="preserve">                                                        адреналин              </w:t>
      </w:r>
      <w:r>
        <w:rPr>
          <w:rFonts w:eastAsia="Times New Roman" w:cs="Arial"/>
          <w:color w:val="000000"/>
          <w:szCs w:val="21"/>
        </w:rPr>
        <w:t>ацетилхолин</w:t>
      </w:r>
    </w:p>
    <w:p w:rsidR="00636F9F" w:rsidRDefault="00636F9F" w:rsidP="00636F9F">
      <w:pPr>
        <w:rPr>
          <w:rFonts w:eastAsiaTheme="minorHAnsi"/>
          <w:sz w:val="24"/>
          <w:szCs w:val="28"/>
          <w:lang w:eastAsia="en-US"/>
        </w:rPr>
      </w:pPr>
      <w:r>
        <w:rPr>
          <w:rFonts w:eastAsia="Times New Roman" w:cs="Arial"/>
          <w:color w:val="000000"/>
          <w:szCs w:val="21"/>
        </w:rPr>
        <w:t xml:space="preserve">                                                             </w:t>
      </w:r>
      <w:proofErr w:type="spellStart"/>
      <w:r>
        <w:rPr>
          <w:rFonts w:eastAsia="Times New Roman" w:cs="Arial"/>
          <w:color w:val="000000"/>
          <w:szCs w:val="21"/>
        </w:rPr>
        <w:t>серотонин</w:t>
      </w:r>
      <w:proofErr w:type="spellEnd"/>
      <w:r>
        <w:rPr>
          <w:rFonts w:eastAsia="Times New Roman" w:cs="Arial"/>
          <w:color w:val="000000"/>
          <w:szCs w:val="21"/>
        </w:rPr>
        <w:t xml:space="preserve">                   гистамин</w:t>
      </w:r>
    </w:p>
    <w:p w:rsidR="00636F9F" w:rsidRDefault="00636F9F" w:rsidP="00636F9F">
      <w:pPr>
        <w:jc w:val="center"/>
        <w:rPr>
          <w:sz w:val="24"/>
          <w:szCs w:val="28"/>
        </w:rPr>
      </w:pPr>
    </w:p>
    <w:p w:rsidR="00636F9F" w:rsidRDefault="00636F9F" w:rsidP="00636F9F">
      <w:pPr>
        <w:jc w:val="center"/>
        <w:rPr>
          <w:sz w:val="24"/>
          <w:szCs w:val="28"/>
        </w:rPr>
      </w:pPr>
    </w:p>
    <w:p w:rsidR="00636F9F" w:rsidRDefault="00636F9F" w:rsidP="00636F9F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Влияние ионов на работу сердца.</w:t>
      </w:r>
    </w:p>
    <w:p w:rsidR="00636F9F" w:rsidRDefault="007642BB" w:rsidP="00636F9F">
      <w:pPr>
        <w:pStyle w:val="a4"/>
        <w:tabs>
          <w:tab w:val="left" w:pos="3300"/>
        </w:tabs>
        <w:rPr>
          <w:sz w:val="28"/>
          <w:szCs w:val="28"/>
        </w:rPr>
      </w:pPr>
      <w:r w:rsidRPr="007642BB">
        <w:pict>
          <v:shape id="_x0000_s1034" type="#_x0000_t67" style="position:absolute;left:0;text-align:left;margin-left:196.95pt;margin-top:15.45pt;width:7.15pt;height:16.5pt;z-index:251660800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layout-flow:vertical-ideographic"/>
          </v:shape>
        </w:pict>
      </w:r>
      <w:r w:rsidRPr="007642BB">
        <w:pict>
          <v:shape id="_x0000_s1033" type="#_x0000_t67" style="position:absolute;left:0;text-align:left;margin-left:64.95pt;margin-top:15.45pt;width:7.15pt;height:16.5pt;z-index:251661824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layout-flow:vertical-ideographic"/>
          </v:shape>
        </w:pict>
      </w:r>
      <w:r w:rsidR="00636F9F">
        <w:rPr>
          <w:sz w:val="28"/>
          <w:szCs w:val="28"/>
        </w:rPr>
        <w:t>Ионы калия</w:t>
      </w:r>
      <w:r w:rsidR="00636F9F">
        <w:rPr>
          <w:sz w:val="28"/>
          <w:szCs w:val="28"/>
        </w:rPr>
        <w:tab/>
        <w:t>иона кальция</w:t>
      </w:r>
    </w:p>
    <w:p w:rsidR="00636F9F" w:rsidRDefault="00636F9F" w:rsidP="00636F9F">
      <w:pPr>
        <w:rPr>
          <w:sz w:val="24"/>
          <w:szCs w:val="28"/>
        </w:rPr>
      </w:pPr>
      <w:proofErr w:type="gramStart"/>
      <w:r>
        <w:rPr>
          <w:sz w:val="24"/>
          <w:szCs w:val="28"/>
        </w:rPr>
        <w:t>Тормозят работу                                 усиливают</w:t>
      </w:r>
      <w:proofErr w:type="gramEnd"/>
      <w:r>
        <w:rPr>
          <w:sz w:val="24"/>
          <w:szCs w:val="28"/>
        </w:rPr>
        <w:t xml:space="preserve"> работу</w:t>
      </w:r>
    </w:p>
    <w:p w:rsidR="00B63B6A" w:rsidRDefault="00B63B6A"/>
    <w:sectPr w:rsidR="00B63B6A" w:rsidSect="00636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6B5"/>
    <w:multiLevelType w:val="multilevel"/>
    <w:tmpl w:val="E0E4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9A08EB"/>
    <w:multiLevelType w:val="multilevel"/>
    <w:tmpl w:val="9CF2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5C41F1"/>
    <w:multiLevelType w:val="multilevel"/>
    <w:tmpl w:val="04E2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6F9F"/>
    <w:rsid w:val="00023625"/>
    <w:rsid w:val="00636F9F"/>
    <w:rsid w:val="007642BB"/>
    <w:rsid w:val="00A426C5"/>
    <w:rsid w:val="00B6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5" type="connector" idref="#_x0000_s1029"/>
        <o:r id="V:Rule6" type="connector" idref="#_x0000_s1030"/>
        <o:r id="V:Rule7" type="connector" idref="#_x0000_s1031"/>
        <o:r id="V:Rule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F9F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636F9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AsusKomp</dc:creator>
  <cp:keywords/>
  <dc:description/>
  <cp:lastModifiedBy>AsusKomp</cp:lastModifiedBy>
  <cp:revision>4</cp:revision>
  <dcterms:created xsi:type="dcterms:W3CDTF">2017-12-10T11:00:00Z</dcterms:created>
  <dcterms:modified xsi:type="dcterms:W3CDTF">2017-12-11T15:23:00Z</dcterms:modified>
</cp:coreProperties>
</file>