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D2" w:rsidRPr="00C332D2" w:rsidRDefault="00C332D2" w:rsidP="00C332D2">
      <w:pPr>
        <w:tabs>
          <w:tab w:val="center" w:pos="496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</w:pPr>
      <w:bookmarkStart w:id="0" w:name="_Hlk170906521"/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  <w:t xml:space="preserve">МУНИЦИПАЛЬНОЕ БЮДЖЕТНОЕ ОБЩЕОБРАЗОВАТЕЛЬНОЕ УЧРЕЖДЕНИЕ </w:t>
      </w:r>
    </w:p>
    <w:p w:rsidR="00C332D2" w:rsidRPr="00C332D2" w:rsidRDefault="00C332D2" w:rsidP="00C332D2">
      <w:pPr>
        <w:tabs>
          <w:tab w:val="center" w:pos="496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  <w:t xml:space="preserve"> «К</w:t>
      </w: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uk-UA"/>
          <w14:ligatures w14:val="standardContextual"/>
        </w:rPr>
        <w:t>АЛИНИ</w:t>
      </w: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  <w:t>НСКАЯ ШКОЛА</w:t>
      </w: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uk-UA"/>
          <w14:ligatures w14:val="standardContextual"/>
        </w:rPr>
        <w:t xml:space="preserve"> ИМЕНИ М.К. ЧУПИЛКО</w:t>
      </w: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  <w:t xml:space="preserve">» </w:t>
      </w:r>
    </w:p>
    <w:p w:rsidR="00C332D2" w:rsidRPr="00C332D2" w:rsidRDefault="00C332D2" w:rsidP="00C332D2">
      <w:pPr>
        <w:tabs>
          <w:tab w:val="center" w:pos="496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  <w:t>КРАСНОГВАРДЕЙСКОГО РАЙОНА</w:t>
      </w:r>
    </w:p>
    <w:p w:rsidR="00C332D2" w:rsidRPr="00C332D2" w:rsidRDefault="00C332D2" w:rsidP="00C332D2">
      <w:pPr>
        <w:tabs>
          <w:tab w:val="center" w:pos="496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  <w:t xml:space="preserve"> РЕСПУБЛИКИ КРЫМ </w:t>
      </w:r>
    </w:p>
    <w:p w:rsidR="00C332D2" w:rsidRPr="00C332D2" w:rsidRDefault="00C332D2" w:rsidP="00C332D2">
      <w:pPr>
        <w:tabs>
          <w:tab w:val="center" w:pos="496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uk-UA" w:eastAsia="uk-UA"/>
          <w14:ligatures w14:val="standardContextual"/>
        </w:rPr>
      </w:pPr>
    </w:p>
    <w:p w:rsidR="00C332D2" w:rsidRPr="00C332D2" w:rsidRDefault="00C332D2" w:rsidP="00C332D2">
      <w:pPr>
        <w:tabs>
          <w:tab w:val="center" w:pos="4960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uk-UA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uk-UA"/>
          <w14:ligatures w14:val="standardContextual"/>
        </w:rPr>
        <w:t xml:space="preserve">(МБОУ «КАЛИНИНСКАЯ ШКОЛА ИМЕНИ М.К. ЧУПИЛКО») </w:t>
      </w:r>
    </w:p>
    <w:p w:rsidR="00C332D2" w:rsidRPr="00C332D2" w:rsidRDefault="00C332D2" w:rsidP="00C332D2">
      <w:pPr>
        <w:spacing w:after="0" w:line="259" w:lineRule="auto"/>
        <w:jc w:val="center"/>
        <w:rPr>
          <w:rFonts w:ascii="Times New Roman" w:eastAsia="Calibri" w:hAnsi="Times New Roman" w:cs="Times New Roman"/>
          <w:b/>
          <w:spacing w:val="30"/>
          <w:kern w:val="2"/>
          <w:sz w:val="24"/>
          <w:szCs w:val="24"/>
          <w:lang w:eastAsia="uk-UA"/>
          <w14:ligatures w14:val="standardContextual"/>
        </w:rPr>
      </w:pPr>
    </w:p>
    <w:p w:rsidR="00C332D2" w:rsidRPr="00C332D2" w:rsidRDefault="00C332D2" w:rsidP="00C332D2">
      <w:pPr>
        <w:spacing w:after="0" w:line="259" w:lineRule="auto"/>
        <w:jc w:val="center"/>
        <w:rPr>
          <w:rFonts w:ascii="Times New Roman" w:eastAsia="Times New Roman" w:hAnsi="Times New Roman" w:cs="Times New Roman"/>
          <w:spacing w:val="30"/>
          <w:kern w:val="2"/>
          <w:sz w:val="24"/>
          <w:szCs w:val="24"/>
          <w:lang w:val="uk-UA" w:eastAsia="uk-UA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/>
          <w:spacing w:val="30"/>
          <w:kern w:val="2"/>
          <w:sz w:val="24"/>
          <w:szCs w:val="24"/>
          <w:lang w:eastAsia="uk-UA"/>
          <w14:ligatures w14:val="standardContextual"/>
        </w:rPr>
        <w:t xml:space="preserve">ПРИКАЗ </w:t>
      </w:r>
    </w:p>
    <w:p w:rsidR="00C332D2" w:rsidRPr="00C332D2" w:rsidRDefault="00C332D2" w:rsidP="00C332D2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uk-UA"/>
          <w14:ligatures w14:val="standardContextual"/>
        </w:rPr>
      </w:pPr>
    </w:p>
    <w:p w:rsidR="00C332D2" w:rsidRPr="00C332D2" w:rsidRDefault="00C332D2" w:rsidP="00C332D2">
      <w:pPr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uk-UA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Cs/>
          <w:kern w:val="2"/>
          <w:sz w:val="24"/>
          <w:szCs w:val="24"/>
          <w:lang w:val="uk-UA" w:eastAsia="uk-UA"/>
          <w14:ligatures w14:val="standardContextual"/>
        </w:rPr>
        <w:t>«____»__________20</w:t>
      </w:r>
      <w:r w:rsidR="004F29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uk-UA"/>
          <w14:ligatures w14:val="standardContextual"/>
        </w:rPr>
        <w:t>25</w:t>
      </w:r>
      <w:r w:rsidRPr="00C332D2">
        <w:rPr>
          <w:rFonts w:ascii="Times New Roman" w:eastAsia="Times New Roman" w:hAnsi="Times New Roman" w:cs="Times New Roman"/>
          <w:bCs/>
          <w:kern w:val="2"/>
          <w:sz w:val="24"/>
          <w:szCs w:val="24"/>
          <w:lang w:val="uk-UA" w:eastAsia="uk-UA"/>
          <w14:ligatures w14:val="standardContextual"/>
        </w:rPr>
        <w:t xml:space="preserve">г.       </w:t>
      </w:r>
      <w:r w:rsidRPr="00C332D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uk-UA"/>
          <w14:ligatures w14:val="standardContextual"/>
        </w:rPr>
        <w:t xml:space="preserve">                                                                    </w:t>
      </w:r>
      <w:r w:rsidRPr="00C332D2">
        <w:rPr>
          <w:rFonts w:ascii="Times New Roman" w:eastAsia="Times New Roman" w:hAnsi="Times New Roman" w:cs="Times New Roman"/>
          <w:bCs/>
          <w:kern w:val="2"/>
          <w:sz w:val="24"/>
          <w:szCs w:val="24"/>
          <w:lang w:val="uk-UA" w:eastAsia="uk-UA"/>
          <w14:ligatures w14:val="standardContextual"/>
        </w:rPr>
        <w:t xml:space="preserve">             №_____</w:t>
      </w:r>
      <w:r w:rsidRPr="00C332D2">
        <w:rPr>
          <w:rFonts w:ascii="Times New Roman" w:eastAsia="Times New Roman" w:hAnsi="Times New Roman" w:cs="Times New Roman"/>
          <w:kern w:val="2"/>
          <w:sz w:val="24"/>
          <w:szCs w:val="24"/>
          <w:lang w:eastAsia="uk-UA"/>
          <w14:ligatures w14:val="standardContextual"/>
        </w:rPr>
        <w:t xml:space="preserve"> </w:t>
      </w:r>
      <w:r w:rsidR="004F29D4">
        <w:rPr>
          <w:rFonts w:ascii="Times New Roman" w:eastAsia="Times New Roman" w:hAnsi="Times New Roman" w:cs="Times New Roman"/>
          <w:kern w:val="2"/>
          <w:sz w:val="24"/>
          <w:szCs w:val="24"/>
          <w:lang w:eastAsia="uk-UA"/>
          <w14:ligatures w14:val="standardContextual"/>
        </w:rPr>
        <w:t>-од</w:t>
      </w:r>
    </w:p>
    <w:p w:rsidR="004F29D4" w:rsidRDefault="004F29D4" w:rsidP="00C332D2">
      <w:pPr>
        <w:spacing w:after="160" w:line="259" w:lineRule="auto"/>
        <w:ind w:right="5669"/>
        <w:jc w:val="both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</w:p>
    <w:p w:rsidR="00C332D2" w:rsidRPr="00C332D2" w:rsidRDefault="00C332D2" w:rsidP="00C332D2">
      <w:pPr>
        <w:spacing w:after="160" w:line="259" w:lineRule="auto"/>
        <w:ind w:right="5669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332D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О результатах ГИА обучающихся 9-х классов МБОУ «Калининская школа имени М.К.Чупилко», освоивших основную образовательную программу основного общего образования в 202</w:t>
      </w: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4</w:t>
      </w:r>
      <w:r w:rsidRPr="00C332D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/</w:t>
      </w: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20</w:t>
      </w:r>
      <w:r w:rsidRPr="00C332D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2</w:t>
      </w: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5</w:t>
      </w:r>
      <w:r w:rsidRPr="00C332D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 xml:space="preserve"> учебном году</w:t>
      </w:r>
    </w:p>
    <w:p w:rsidR="00C332D2" w:rsidRPr="00C332D2" w:rsidRDefault="00C332D2" w:rsidP="00C332D2">
      <w:pPr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         </w:t>
      </w:r>
      <w:proofErr w:type="gramStart"/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В соответствии с Федеральным законом от 29.12.2012 № 273-ФЗ «Об образовании в Российской Федерации», с пунктом 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Федерации, Рособрнадзора от 04.04.2023 № 232/551, особенностями проведения государственной итоговой аттестации в 2025 году, утвержденными приказами Министерства просвещения Российской Федерации и федеральной службы по надзору в сфере образования</w:t>
      </w:r>
      <w:proofErr w:type="gramEnd"/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и науки от 06.02.2025 № 78/238, результатами государственной итоговой аттестации за курс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основного</w:t>
      </w:r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общего образования проведена государственная итоговая  аттестация обучающихся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9 </w:t>
      </w:r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класса по образовательным программам 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основного</w:t>
      </w:r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общего образования в форме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основного</w:t>
      </w:r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государственного экзамена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(29 человек) и государственного выпускного экзамена (1 человек-ОВЗ). </w:t>
      </w:r>
    </w:p>
    <w:p w:rsidR="00C332D2" w:rsidRDefault="004F29D4" w:rsidP="00C332D2">
      <w:pPr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            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В 9 классе обучалось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30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выпускников, подал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заявление для сдачи ГИА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1 экстерн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. К государственной итоговой аттестации были допущены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30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человек - выпускники текущего года и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1 человек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- экстерн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.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В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ыпускники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- 26 человек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сдали ГИА и получили аттестаты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, 4 человека имеют неудовлетворительные отметки за ОГЭ, поэтому получили справки об обучении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и право 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пересдать осенью.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Экстерн  имеет за ОГЭ неудовлетворительные результаты, 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поэтому получил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а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справк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у</w:t>
      </w:r>
      <w:r w:rsidR="00C332D2"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об обучении  и право пересдать осенью</w:t>
      </w:r>
      <w:r w:rsid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.</w:t>
      </w:r>
    </w:p>
    <w:p w:rsidR="00192922" w:rsidRPr="00C332D2" w:rsidRDefault="004F29D4" w:rsidP="00C332D2">
      <w:pPr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         </w:t>
      </w:r>
      <w:r w:rsidR="0019292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28 выпускников этого года сдавали 2 обязательных предмета (русский язык и математика) и 2 предмета по выбору. 2 выпускника по решению </w:t>
      </w:r>
      <w:proofErr w:type="spellStart"/>
      <w:r w:rsidR="0019292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ЦПМПк</w:t>
      </w:r>
      <w:proofErr w:type="spellEnd"/>
      <w:r w:rsidR="0019292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сдавали только 2 обязательных предмета. Экстерн-выпускник прошлого год</w:t>
      </w:r>
      <w:proofErr w:type="gramStart"/>
      <w:r w:rsidR="0019292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а-</w:t>
      </w:r>
      <w:proofErr w:type="gramEnd"/>
      <w:r w:rsidR="0019292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сдавал 1 обязательный предмет и 1 предмет по выбору.</w:t>
      </w:r>
    </w:p>
    <w:p w:rsidR="00C332D2" w:rsidRPr="00C332D2" w:rsidRDefault="00C332D2" w:rsidP="00C332D2">
      <w:pPr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Результаты государственной итоговой  аттестации </w:t>
      </w:r>
      <w:proofErr w:type="gramStart"/>
      <w:r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обучающихся</w:t>
      </w:r>
      <w:proofErr w:type="gramEnd"/>
      <w:r w:rsidRPr="00C332D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9 класса:</w:t>
      </w:r>
    </w:p>
    <w:tbl>
      <w:tblPr>
        <w:tblStyle w:val="a3"/>
        <w:tblW w:w="10267" w:type="dxa"/>
        <w:tblLook w:val="04A0" w:firstRow="1" w:lastRow="0" w:firstColumn="1" w:lastColumn="0" w:noHBand="0" w:noVBand="1"/>
      </w:tblPr>
      <w:tblGrid>
        <w:gridCol w:w="1945"/>
        <w:gridCol w:w="1410"/>
        <w:gridCol w:w="597"/>
        <w:gridCol w:w="636"/>
        <w:gridCol w:w="741"/>
        <w:gridCol w:w="1132"/>
        <w:gridCol w:w="818"/>
        <w:gridCol w:w="1132"/>
        <w:gridCol w:w="741"/>
        <w:gridCol w:w="1115"/>
      </w:tblGrid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предмет</w:t>
            </w:r>
          </w:p>
        </w:tc>
        <w:tc>
          <w:tcPr>
            <w:tcW w:w="1410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Кол-во/</w:t>
            </w:r>
          </w:p>
        </w:tc>
        <w:tc>
          <w:tcPr>
            <w:tcW w:w="1233" w:type="dxa"/>
            <w:gridSpan w:val="2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«5»</w:t>
            </w:r>
          </w:p>
        </w:tc>
        <w:tc>
          <w:tcPr>
            <w:tcW w:w="1873" w:type="dxa"/>
            <w:gridSpan w:val="2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«4»</w:t>
            </w:r>
          </w:p>
        </w:tc>
        <w:tc>
          <w:tcPr>
            <w:tcW w:w="1950" w:type="dxa"/>
            <w:gridSpan w:val="2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«3»</w:t>
            </w:r>
          </w:p>
        </w:tc>
        <w:tc>
          <w:tcPr>
            <w:tcW w:w="1856" w:type="dxa"/>
            <w:gridSpan w:val="2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«2»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отметка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636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741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1132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818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1132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741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1115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</w:tc>
        <w:tc>
          <w:tcPr>
            <w:tcW w:w="1410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30   год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36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6,7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43,3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ГИА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636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16,7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26,7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53,3</w:t>
            </w:r>
          </w:p>
        </w:tc>
        <w:tc>
          <w:tcPr>
            <w:tcW w:w="741" w:type="dxa"/>
          </w:tcPr>
          <w:p w:rsidR="005C3DD7" w:rsidRPr="004F29D4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4F29D4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3,3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Математика</w:t>
            </w: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30+1   год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43,3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16+1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53,3+100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ГИА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63,3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43,3</w:t>
            </w:r>
          </w:p>
        </w:tc>
        <w:tc>
          <w:tcPr>
            <w:tcW w:w="741" w:type="dxa"/>
          </w:tcPr>
          <w:p w:rsidR="005C3DD7" w:rsidRPr="004F29D4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4F29D4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3+1</w:t>
            </w:r>
          </w:p>
        </w:tc>
        <w:tc>
          <w:tcPr>
            <w:tcW w:w="1115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10+100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Биология </w:t>
            </w: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17 /год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23,5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35,3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41,2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5C3DD7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ГИА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23,5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52,9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23,5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География </w:t>
            </w: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13+1 / год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27,1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6+1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46,2+100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30,8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5C3DD7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ГИА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69,2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15,4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15,4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+1</w:t>
            </w:r>
          </w:p>
        </w:tc>
        <w:tc>
          <w:tcPr>
            <w:tcW w:w="1115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История</w:t>
            </w: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2/  год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ГИА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636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32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Обществознание</w:t>
            </w: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24/год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36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8,3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41,7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11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97464" w:rsidTr="00297464">
        <w:tc>
          <w:tcPr>
            <w:tcW w:w="1945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0" w:type="dxa"/>
          </w:tcPr>
          <w:p w:rsidR="005C3DD7" w:rsidRDefault="005C3DD7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ГИА</w:t>
            </w:r>
          </w:p>
        </w:tc>
        <w:tc>
          <w:tcPr>
            <w:tcW w:w="597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636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1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41,7</w:t>
            </w:r>
          </w:p>
        </w:tc>
        <w:tc>
          <w:tcPr>
            <w:tcW w:w="818" w:type="dxa"/>
          </w:tcPr>
          <w:p w:rsidR="005C3DD7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132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41,7</w:t>
            </w:r>
          </w:p>
        </w:tc>
        <w:tc>
          <w:tcPr>
            <w:tcW w:w="741" w:type="dxa"/>
          </w:tcPr>
          <w:p w:rsidR="005C3DD7" w:rsidRPr="004F29D4" w:rsidRDefault="005C3DD7" w:rsidP="00C332D2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4F29D4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115" w:type="dxa"/>
          </w:tcPr>
          <w:p w:rsidR="005C3DD7" w:rsidRDefault="00297464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16,6</w:t>
            </w:r>
          </w:p>
        </w:tc>
      </w:tr>
    </w:tbl>
    <w:p w:rsidR="00192922" w:rsidRDefault="00192922" w:rsidP="00C332D2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192922" w:rsidRDefault="00297464" w:rsidP="00C332D2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На основании предоставленных результатов можно сделать вывод, что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974"/>
        <w:gridCol w:w="712"/>
        <w:gridCol w:w="965"/>
        <w:gridCol w:w="733"/>
        <w:gridCol w:w="1202"/>
        <w:gridCol w:w="744"/>
        <w:gridCol w:w="948"/>
        <w:gridCol w:w="2895"/>
      </w:tblGrid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предмет</w:t>
            </w:r>
          </w:p>
        </w:tc>
        <w:tc>
          <w:tcPr>
            <w:tcW w:w="1529" w:type="dxa"/>
            <w:gridSpan w:val="2"/>
          </w:tcPr>
          <w:p w:rsidR="006939CE" w:rsidRDefault="006939CE" w:rsidP="006939CE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Результаты ГИА ниже годовой отметки</w:t>
            </w:r>
          </w:p>
        </w:tc>
        <w:tc>
          <w:tcPr>
            <w:tcW w:w="1964" w:type="dxa"/>
            <w:gridSpan w:val="2"/>
          </w:tcPr>
          <w:p w:rsidR="006939CE" w:rsidRDefault="006939CE" w:rsidP="006939CE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Результаты ГИА подтвердили   годовую отметку</w:t>
            </w:r>
          </w:p>
        </w:tc>
        <w:tc>
          <w:tcPr>
            <w:tcW w:w="1715" w:type="dxa"/>
            <w:gridSpan w:val="2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Результаты ГИА выше годовой отметки</w:t>
            </w:r>
          </w:p>
        </w:tc>
        <w:tc>
          <w:tcPr>
            <w:tcW w:w="2988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733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1231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750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чел</w:t>
            </w:r>
          </w:p>
        </w:tc>
        <w:tc>
          <w:tcPr>
            <w:tcW w:w="965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%</w:t>
            </w:r>
          </w:p>
        </w:tc>
        <w:tc>
          <w:tcPr>
            <w:tcW w:w="2988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30 чел</w:t>
            </w: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966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13,3</w:t>
            </w: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</w:t>
            </w:r>
          </w:p>
        </w:tc>
        <w:tc>
          <w:tcPr>
            <w:tcW w:w="1231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76,7</w:t>
            </w: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965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Есть разница в 2 балла в сторону увеличения</w:t>
            </w: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Математика</w:t>
            </w:r>
          </w:p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30+ 1 чел</w:t>
            </w:r>
          </w:p>
        </w:tc>
        <w:tc>
          <w:tcPr>
            <w:tcW w:w="563" w:type="dxa"/>
          </w:tcPr>
          <w:p w:rsidR="006939CE" w:rsidRDefault="006939CE" w:rsidP="00F80079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  <w:r w:rsidR="00F80079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0+1</w:t>
            </w:r>
          </w:p>
        </w:tc>
        <w:tc>
          <w:tcPr>
            <w:tcW w:w="966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10+100</w:t>
            </w: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1231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43,3</w:t>
            </w: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965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23,3</w:t>
            </w: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Есть разница в 2 балла в сторону уменьшения (1человек) и увеличения </w:t>
            </w:r>
            <w:r w:rsidRPr="006939C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(1человек)</w:t>
            </w: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Биология </w:t>
            </w:r>
          </w:p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17 чел.</w:t>
            </w: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966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17,6</w:t>
            </w: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231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52,9</w:t>
            </w: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965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29,4</w:t>
            </w: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Есть разница в 2 балла</w:t>
            </w:r>
            <w:r>
              <w:t xml:space="preserve"> </w:t>
            </w:r>
            <w:r w:rsidRPr="006939C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 сторону увеличения</w:t>
            </w: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География </w:t>
            </w:r>
          </w:p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13+1 чел</w:t>
            </w:r>
          </w:p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3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1+</w:t>
            </w:r>
            <w:r w:rsidR="006939C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966" w:type="dxa"/>
          </w:tcPr>
          <w:p w:rsidR="00F80079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7,7</w:t>
            </w:r>
          </w:p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+100</w:t>
            </w: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231" w:type="dxa"/>
          </w:tcPr>
          <w:p w:rsidR="00F80079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23,1</w:t>
            </w:r>
          </w:p>
          <w:p w:rsidR="006939CE" w:rsidRPr="00F80079" w:rsidRDefault="006939CE" w:rsidP="00F80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965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69,2</w:t>
            </w: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Есть разница в 2 балла в сторону уменьшения (1человек) и увеличения </w:t>
            </w:r>
            <w:r w:rsidRPr="006939C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(1человек)</w:t>
            </w: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История</w:t>
            </w: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966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2чел.</w:t>
            </w: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Обществознание</w:t>
            </w: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966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41,7</w:t>
            </w: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231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45,8</w:t>
            </w: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965" w:type="dxa"/>
          </w:tcPr>
          <w:p w:rsidR="006939CE" w:rsidRDefault="00F80079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12,5</w:t>
            </w: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Есть разница в 2 балла в сторону уменьшения.</w:t>
            </w:r>
          </w:p>
        </w:tc>
      </w:tr>
      <w:tr w:rsidR="006939CE" w:rsidTr="006939CE">
        <w:tc>
          <w:tcPr>
            <w:tcW w:w="1977" w:type="dxa"/>
          </w:tcPr>
          <w:p w:rsidR="006939CE" w:rsidRDefault="006939CE" w:rsidP="00A2559B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24 чел</w:t>
            </w:r>
          </w:p>
        </w:tc>
        <w:tc>
          <w:tcPr>
            <w:tcW w:w="56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6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33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1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50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5" w:type="dxa"/>
          </w:tcPr>
          <w:p w:rsidR="006939CE" w:rsidRDefault="006939CE" w:rsidP="00C332D2">
            <w:pPr>
              <w:spacing w:line="259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88" w:type="dxa"/>
          </w:tcPr>
          <w:p w:rsidR="006939CE" w:rsidRDefault="006939CE" w:rsidP="006939CE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C332D2" w:rsidRPr="00C332D2" w:rsidRDefault="00C332D2" w:rsidP="00C332D2">
      <w:pPr>
        <w:spacing w:after="160" w:line="259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1" w:name="_Hlk170909848"/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На основании вышеизложенного, справки заместителя директора Смирновой Т.Н. от 02.07.202</w:t>
      </w:r>
      <w:r w:rsidR="00F8007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</w:t>
      </w:r>
      <w:r w:rsidRPr="00C332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г </w:t>
      </w:r>
    </w:p>
    <w:p w:rsidR="00C332D2" w:rsidRPr="00C332D2" w:rsidRDefault="00C332D2" w:rsidP="00C332D2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</w:pPr>
      <w:r w:rsidRPr="00C332D2">
        <w:rPr>
          <w:rFonts w:ascii="Times New Roman" w:hAnsi="Times New Roman"/>
          <w:b/>
          <w:bCs/>
          <w:kern w:val="2"/>
          <w:sz w:val="24"/>
          <w:szCs w:val="24"/>
          <w:lang w:eastAsia="ar-SA"/>
          <w14:ligatures w14:val="standardContextual"/>
        </w:rPr>
        <w:t>ПРИКАЗЫВАЮ:</w:t>
      </w:r>
    </w:p>
    <w:p w:rsidR="00C332D2" w:rsidRPr="00C332D2" w:rsidRDefault="00C332D2" w:rsidP="00C332D2">
      <w:pPr>
        <w:spacing w:after="0" w:line="240" w:lineRule="auto"/>
        <w:jc w:val="both"/>
        <w:rPr>
          <w:rFonts w:ascii="Times New Roman" w:hAnsi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:rsidR="00C332D2" w:rsidRPr="00C332D2" w:rsidRDefault="00C332D2" w:rsidP="00C332D2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b/>
          <w:bCs/>
          <w:kern w:val="2"/>
          <w:sz w:val="24"/>
          <w:szCs w:val="24"/>
          <w:lang w:eastAsia="ru-RU"/>
          <w14:ligatures w14:val="standardContextual"/>
        </w:rPr>
        <w:t>Заместителю директора Смирновой Т.Н.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 xml:space="preserve">1.1.Обеспечить индивидуальную работу классных руководителей и учителей-предметников с </w:t>
      </w:r>
      <w:proofErr w:type="gramStart"/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>обучающимися</w:t>
      </w:r>
      <w:proofErr w:type="gramEnd"/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>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>1.2.Обеспечить контроль объективного выставления текущих, четвертных и годовых отметок по всем предметам.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 xml:space="preserve">1.3.Обеспечить своевременное выявление и индивидуальную работу классных руководителей и учителей-предметников с </w:t>
      </w:r>
      <w:proofErr w:type="gramStart"/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>обучающимися</w:t>
      </w:r>
      <w:proofErr w:type="gramEnd"/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 xml:space="preserve"> «группы риска».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 xml:space="preserve">1.4.Обеспечить индивидуальную работу классных руководителей и учителей-предметников с </w:t>
      </w:r>
      <w:proofErr w:type="gramStart"/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>обучающимися</w:t>
      </w:r>
      <w:proofErr w:type="gramEnd"/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 xml:space="preserve"> по формированию осознанного выбора предметов для прохождения ГИА.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  <w:t>1.5.Повысить качество подготовки выпускников к государственной итоговой аттестации через систему индивидуально-групповой работы по всем предметам.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14:ligatures w14:val="standardContextual"/>
        </w:rPr>
        <w:t>1.6.Усилить работу с родителями выпускников через систему родительских собраний и индивидуальных консультаций.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1.7.Оказывать своевременную психолого-педагогическую помощь </w:t>
      </w:r>
      <w:proofErr w:type="gramStart"/>
      <w:r w:rsidRPr="00C332D2">
        <w:rPr>
          <w:rFonts w:ascii="Times New Roman" w:hAnsi="Times New Roman"/>
          <w:kern w:val="2"/>
          <w:sz w:val="24"/>
          <w:szCs w:val="24"/>
          <w14:ligatures w14:val="standardContextual"/>
        </w:rPr>
        <w:t>обучающимся</w:t>
      </w:r>
      <w:proofErr w:type="gramEnd"/>
      <w:r w:rsidRPr="00C332D2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9 класса.</w:t>
      </w:r>
    </w:p>
    <w:p w:rsidR="00C332D2" w:rsidRPr="00C332D2" w:rsidRDefault="00C332D2" w:rsidP="00C3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  <w14:ligatures w14:val="standardContextual"/>
        </w:rPr>
      </w:pPr>
      <w:r w:rsidRPr="00C332D2">
        <w:rPr>
          <w:rFonts w:ascii="Times New Roman" w:hAnsi="Times New Roman"/>
          <w:kern w:val="2"/>
          <w:sz w:val="24"/>
          <w:szCs w:val="24"/>
          <w14:ligatures w14:val="standardContextual"/>
        </w:rPr>
        <w:lastRenderedPageBreak/>
        <w:t xml:space="preserve">1.8. Поставить на контроль работу учителей, </w:t>
      </w:r>
      <w:r w:rsidR="004F29D4">
        <w:rPr>
          <w:rFonts w:ascii="Times New Roman" w:hAnsi="Times New Roman"/>
          <w:kern w:val="2"/>
          <w:sz w:val="24"/>
          <w:szCs w:val="24"/>
          <w14:ligatures w14:val="standardContextual"/>
        </w:rPr>
        <w:t>учащиеся которых не переступили обязательный порог</w:t>
      </w:r>
      <w:r w:rsidR="00F7752E">
        <w:rPr>
          <w:rFonts w:ascii="Times New Roman" w:hAnsi="Times New Roman"/>
          <w:kern w:val="2"/>
          <w:sz w:val="24"/>
          <w:szCs w:val="24"/>
          <w14:ligatures w14:val="standardContextual"/>
        </w:rPr>
        <w:t>:</w:t>
      </w:r>
      <w:r w:rsidR="004F29D4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Кундузова</w:t>
      </w:r>
      <w:bookmarkStart w:id="2" w:name="_GoBack"/>
      <w:bookmarkEnd w:id="2"/>
      <w:r w:rsidR="004F29D4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И.Д., Левинтант Ж.А., Смирнову Т.Н.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hAnsi="PT Astra Serif" w:cs="Times New Roman"/>
          <w:b/>
          <w:kern w:val="2"/>
          <w:sz w:val="24"/>
          <w:szCs w:val="24"/>
          <w14:ligatures w14:val="standardContextual"/>
        </w:rPr>
      </w:pPr>
      <w:r w:rsidRPr="00C332D2">
        <w:rPr>
          <w:rFonts w:ascii="PT Astra Serif" w:hAnsi="PT Astra Serif" w:cs="Times New Roman"/>
          <w:b/>
          <w:kern w:val="2"/>
          <w:sz w:val="24"/>
          <w:szCs w:val="24"/>
          <w14:ligatures w14:val="standardContextual"/>
        </w:rPr>
        <w:t>2. Руководителям МО: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2.1.Провести анализ результатов государственной итоговой аттестации за 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4-2025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учебный год с точки зрения выполнения заданий, организовать обсуждение результатов на заседаниях методических объединений учителей учреждения в срок до 20.10.202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причины неудовлетворительных результатов, учитывать их при подготовке выпускников 202</w:t>
      </w:r>
      <w:r w:rsidR="004F29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2.2.Сформировать план мероприятий по подготовке к государственной итоговой аттестации в 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5-2026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чебном году в срок до 20.10.2025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, разработать индивидуальные образовательные маршруты по преодолению затруднений при освоении основной образовательной программы и обеспечить их реализацию в полном объеме.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2.3.Разработать план мероприятий («дорожная карта») по повышению качества образования по всем учебным предметам в 202</w:t>
      </w:r>
      <w:r w:rsidR="004F29D4">
        <w:rPr>
          <w:rFonts w:ascii="Times New Roman" w:eastAsia="Times New Roman" w:hAnsi="Times New Roman" w:cs="Times New Roman"/>
          <w:sz w:val="24"/>
          <w:szCs w:val="24"/>
          <w:lang w:eastAsia="ru-RU"/>
        </w:rPr>
        <w:t>5-2026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 обеспечить его реализацию в полном объеме.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2.4.Организовать работу по изучению педагогами методических материалов для председателей и членов региональных предметных комиссий по проверке выполнения заданий с развернутым ответом экзаменационных работ ОГЭ (сайт ФГБНУ «Федеральный институт педагогических измерений» www.fipi.ru), демонстрационные версии КИМ 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по учебным предметам для качественной подготовки выпускников 9-х классов.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2.5.При подготовке выпускников к ГИА в 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году использовать тренировочные задания, представленные на сайте «Незнайка» и портале «РЕШУ ОГЭ».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C33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3.Классным руководителям, учителям предметникам: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3.1.Выявить выпускников 9-х классов, прогнозируемых как неуспешные при прохождении ГИА-9 202</w:t>
      </w:r>
      <w:r w:rsidR="004F29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срок до 31.10.202</w:t>
      </w:r>
      <w:r w:rsidR="004F29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разработать индивидуальные образовательные маршруты по преодолению затруднений при освоении основной общеобразовательной программы и обеспечить их реализацию в полном объеме.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3.2.Организовать работу по своевременному оформлению и предоставлению документов в центральную психолого-медико-педагогическую комиссию родителями (законными представителями) участников ГИА-9 с ограниченными возможностями здоровья, детей-инвалидов, инвалидов для прохождения ГИА в форме государственного выпускного экзамена в срок до 01.01.202</w:t>
      </w:r>
      <w:r w:rsidR="004F29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3.3.Обеспечить активное информирование участников ГИА, родителей (законных представителей) выпускников 9-х классов по вопросам подготовки и проведения ГИА в 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учебном году.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3.4.Организовать работу по повышению стрессоустойчивости участников ГИА и работников учреждения. 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3.5.Обеспечить объективность текущей оценки успеваемости знаний учащихся в течение 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учебного года.</w:t>
      </w:r>
    </w:p>
    <w:p w:rsidR="00C332D2" w:rsidRPr="00C332D2" w:rsidRDefault="00C332D2" w:rsidP="00C332D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3.6. Провести родительские собрания в 9-х классах по вопросам анализа результатов государственной итоговой аттестации в срок до 31.10.202</w:t>
      </w:r>
      <w:r w:rsidR="004F29D4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332D2" w:rsidRPr="00C332D2" w:rsidRDefault="00C332D2" w:rsidP="00C3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D2">
        <w:rPr>
          <w:rFonts w:ascii="PT Astra Serif" w:eastAsia="Times New Roman" w:hAnsi="PT Astra Serif" w:cs="Times New Roman"/>
          <w:sz w:val="24"/>
          <w:szCs w:val="24"/>
          <w:lang w:eastAsia="ru-RU"/>
        </w:rPr>
        <w:t>4.</w:t>
      </w:r>
      <w:r w:rsidRPr="00C33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исполнением приказа возложить на заместителя  директора Смирнову Т.Н.</w:t>
      </w:r>
    </w:p>
    <w:p w:rsidR="00C332D2" w:rsidRPr="00C332D2" w:rsidRDefault="00C332D2" w:rsidP="00C33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32D2" w:rsidRPr="00C332D2" w:rsidRDefault="00C332D2" w:rsidP="00C332D2">
      <w:pPr>
        <w:widowControl w:val="0"/>
        <w:tabs>
          <w:tab w:val="left" w:pos="35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Директор                                                                                                                  </w:t>
      </w:r>
      <w:proofErr w:type="spellStart"/>
      <w:r w:rsidRPr="00C332D2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Н.В.Кузьмич</w:t>
      </w:r>
      <w:proofErr w:type="spellEnd"/>
    </w:p>
    <w:p w:rsidR="00C332D2" w:rsidRPr="00C332D2" w:rsidRDefault="00C332D2" w:rsidP="00C332D2">
      <w:pPr>
        <w:widowControl w:val="0"/>
        <w:tabs>
          <w:tab w:val="left" w:pos="35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:rsidR="00C332D2" w:rsidRPr="00C332D2" w:rsidRDefault="00C332D2" w:rsidP="00C332D2">
      <w:pPr>
        <w:widowControl w:val="0"/>
        <w:tabs>
          <w:tab w:val="left" w:pos="354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C332D2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С приказом </w:t>
      </w:r>
      <w:proofErr w:type="gramStart"/>
      <w:r w:rsidRPr="00C332D2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ознакомлены</w:t>
      </w:r>
      <w:proofErr w:type="gramEnd"/>
      <w:r w:rsidRPr="00C332D2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:</w:t>
      </w:r>
    </w:p>
    <w:tbl>
      <w:tblPr>
        <w:tblStyle w:val="1"/>
        <w:tblW w:w="10404" w:type="dxa"/>
        <w:tblLook w:val="04A0" w:firstRow="1" w:lastRow="0" w:firstColumn="1" w:lastColumn="0" w:noHBand="0" w:noVBand="1"/>
      </w:tblPr>
      <w:tblGrid>
        <w:gridCol w:w="2884"/>
        <w:gridCol w:w="1002"/>
        <w:gridCol w:w="1638"/>
        <w:gridCol w:w="2693"/>
        <w:gridCol w:w="1072"/>
        <w:gridCol w:w="1115"/>
      </w:tblGrid>
      <w:tr w:rsidR="00C332D2" w:rsidRPr="00C332D2" w:rsidTr="00A2559B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Левинтант Ж.А.</w:t>
            </w:r>
          </w:p>
        </w:tc>
        <w:tc>
          <w:tcPr>
            <w:tcW w:w="1002" w:type="dxa"/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Смирнова Т.Н.</w:t>
            </w:r>
          </w:p>
        </w:tc>
        <w:tc>
          <w:tcPr>
            <w:tcW w:w="1072" w:type="dxa"/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C332D2" w:rsidRPr="00C332D2" w:rsidTr="004F29D4"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Кундузов И.Д.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638" w:type="dxa"/>
            <w:tcBorders>
              <w:bottom w:val="single" w:sz="4" w:space="0" w:color="auto"/>
              <w:right w:val="single" w:sz="4" w:space="0" w:color="auto"/>
            </w:tcBorders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4F29D4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Ваджипова Ф.Н.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C332D2" w:rsidRPr="00C332D2" w:rsidTr="004F29D4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Смирнов А.В.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4" w:space="0" w:color="auto"/>
              <w:right w:val="single" w:sz="4" w:space="0" w:color="auto"/>
            </w:tcBorders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Минаева Э.Р.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C332D2" w:rsidRPr="00C332D2" w:rsidTr="004F29D4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Османова С.М.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4" w:space="0" w:color="auto"/>
              <w:right w:val="single" w:sz="4" w:space="0" w:color="auto"/>
            </w:tcBorders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Остапенко Т.И.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C332D2" w:rsidRPr="00C332D2" w:rsidTr="004F29D4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Кротовская И.М.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4" w:space="0" w:color="auto"/>
              <w:right w:val="single" w:sz="4" w:space="0" w:color="auto"/>
            </w:tcBorders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Курсеитова А.Э.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C332D2" w:rsidRPr="00C332D2" w:rsidTr="004F29D4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 w:rsidRPr="00C332D2"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Лысаковская Л.В.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D2" w:rsidRPr="00C332D2" w:rsidRDefault="00C332D2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32D2" w:rsidRPr="00C332D2" w:rsidRDefault="004F29D4" w:rsidP="00C332D2">
            <w:pPr>
              <w:spacing w:line="259" w:lineRule="auto"/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14:ligatures w14:val="standardContextual"/>
              </w:rPr>
              <w:t>Османова С.М.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C332D2" w:rsidRPr="00C332D2" w:rsidRDefault="00C332D2" w:rsidP="00C332D2">
            <w:pPr>
              <w:tabs>
                <w:tab w:val="left" w:pos="0"/>
              </w:tabs>
              <w:spacing w:line="259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bookmarkEnd w:id="1"/>
    </w:tbl>
    <w:p w:rsidR="00C332D2" w:rsidRPr="00C332D2" w:rsidRDefault="00C332D2" w:rsidP="00C332D2">
      <w:pPr>
        <w:spacing w:after="160" w:line="259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C332D2" w:rsidRPr="00C332D2" w:rsidRDefault="00C332D2" w:rsidP="00C332D2">
      <w:pPr>
        <w:spacing w:after="160" w:line="259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0"/>
    <w:p w:rsidR="007E1A78" w:rsidRDefault="007E1A78"/>
    <w:sectPr w:rsidR="007E1A78" w:rsidSect="004F29D4">
      <w:headerReference w:type="default" r:id="rId8"/>
      <w:pgSz w:w="11906" w:h="16838"/>
      <w:pgMar w:top="851" w:right="850" w:bottom="851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7752E">
      <w:pPr>
        <w:spacing w:after="0" w:line="240" w:lineRule="auto"/>
      </w:pPr>
      <w:r>
        <w:separator/>
      </w:r>
    </w:p>
  </w:endnote>
  <w:endnote w:type="continuationSeparator" w:id="0">
    <w:p w:rsidR="00000000" w:rsidRDefault="00F77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7752E">
      <w:pPr>
        <w:spacing w:after="0" w:line="240" w:lineRule="auto"/>
      </w:pPr>
      <w:r>
        <w:separator/>
      </w:r>
    </w:p>
  </w:footnote>
  <w:footnote w:type="continuationSeparator" w:id="0">
    <w:p w:rsidR="00000000" w:rsidRDefault="00F77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58386"/>
      <w:docPartObj>
        <w:docPartGallery w:val="Page Numbers (Top of Page)"/>
        <w:docPartUnique/>
      </w:docPartObj>
    </w:sdtPr>
    <w:sdtEndPr/>
    <w:sdtContent>
      <w:p w:rsidR="003A421D" w:rsidRDefault="00F800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52E">
          <w:rPr>
            <w:noProof/>
          </w:rPr>
          <w:t>3</w:t>
        </w:r>
        <w:r>
          <w:fldChar w:fldCharType="end"/>
        </w:r>
      </w:p>
    </w:sdtContent>
  </w:sdt>
  <w:p w:rsidR="003A421D" w:rsidRDefault="00F775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97EA5"/>
    <w:multiLevelType w:val="multilevel"/>
    <w:tmpl w:val="F7868974"/>
    <w:lvl w:ilvl="0">
      <w:start w:val="1"/>
      <w:numFmt w:val="decimal"/>
      <w:lvlText w:val="%1."/>
      <w:lvlJc w:val="left"/>
      <w:pPr>
        <w:ind w:left="4544" w:hanging="7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45" w:hanging="36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365" w:hanging="365"/>
      </w:pPr>
      <w:rPr>
        <w:rFonts w:ascii="Times New Roman" w:eastAsia="Times New Roman" w:hAnsi="Times New Roman" w:cs="Times New Roman"/>
        <w:w w:val="99"/>
        <w:sz w:val="25"/>
        <w:szCs w:val="25"/>
      </w:rPr>
    </w:lvl>
    <w:lvl w:ilvl="3">
      <w:numFmt w:val="bullet"/>
      <w:lvlText w:val="•"/>
      <w:lvlJc w:val="left"/>
      <w:pPr>
        <w:ind w:left="5222" w:hanging="365"/>
      </w:pPr>
    </w:lvl>
    <w:lvl w:ilvl="4">
      <w:numFmt w:val="bullet"/>
      <w:lvlText w:val="•"/>
      <w:lvlJc w:val="left"/>
      <w:pPr>
        <w:ind w:left="5905" w:hanging="365"/>
      </w:pPr>
    </w:lvl>
    <w:lvl w:ilvl="5">
      <w:numFmt w:val="bullet"/>
      <w:lvlText w:val="•"/>
      <w:lvlJc w:val="left"/>
      <w:pPr>
        <w:ind w:left="6588" w:hanging="365"/>
      </w:pPr>
    </w:lvl>
    <w:lvl w:ilvl="6">
      <w:numFmt w:val="bullet"/>
      <w:lvlText w:val="•"/>
      <w:lvlJc w:val="left"/>
      <w:pPr>
        <w:ind w:left="7270" w:hanging="365"/>
      </w:pPr>
    </w:lvl>
    <w:lvl w:ilvl="7">
      <w:numFmt w:val="bullet"/>
      <w:lvlText w:val="•"/>
      <w:lvlJc w:val="left"/>
      <w:pPr>
        <w:ind w:left="7953" w:hanging="365"/>
      </w:pPr>
    </w:lvl>
    <w:lvl w:ilvl="8">
      <w:numFmt w:val="bullet"/>
      <w:lvlText w:val="•"/>
      <w:lvlJc w:val="left"/>
      <w:pPr>
        <w:ind w:left="8636" w:hanging="365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D2"/>
    <w:rsid w:val="00192922"/>
    <w:rsid w:val="00297464"/>
    <w:rsid w:val="004F29D4"/>
    <w:rsid w:val="005C3DD7"/>
    <w:rsid w:val="006939CE"/>
    <w:rsid w:val="007E1A78"/>
    <w:rsid w:val="00C332D2"/>
    <w:rsid w:val="00F7752E"/>
    <w:rsid w:val="00F8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332D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32D2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5">
    <w:name w:val="Верхний колонтитул Знак"/>
    <w:basedOn w:val="a0"/>
    <w:link w:val="a4"/>
    <w:uiPriority w:val="99"/>
    <w:rsid w:val="00C332D2"/>
    <w:rPr>
      <w:kern w:val="2"/>
      <w14:ligatures w14:val="standardContextual"/>
    </w:rPr>
  </w:style>
  <w:style w:type="table" w:styleId="a3">
    <w:name w:val="Table Grid"/>
    <w:basedOn w:val="a1"/>
    <w:uiPriority w:val="59"/>
    <w:rsid w:val="00C33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332D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32D2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5">
    <w:name w:val="Верхний колонтитул Знак"/>
    <w:basedOn w:val="a0"/>
    <w:link w:val="a4"/>
    <w:uiPriority w:val="99"/>
    <w:rsid w:val="00C332D2"/>
    <w:rPr>
      <w:kern w:val="2"/>
      <w14:ligatures w14:val="standardContextual"/>
    </w:rPr>
  </w:style>
  <w:style w:type="table" w:styleId="a3">
    <w:name w:val="Table Grid"/>
    <w:basedOn w:val="a1"/>
    <w:uiPriority w:val="59"/>
    <w:rsid w:val="00C33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2025-07-03T08:29:00Z</cp:lastPrinted>
  <dcterms:created xsi:type="dcterms:W3CDTF">2025-07-02T20:34:00Z</dcterms:created>
  <dcterms:modified xsi:type="dcterms:W3CDTF">2025-07-03T08:29:00Z</dcterms:modified>
</cp:coreProperties>
</file>