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252" w:rsidRDefault="002B4252" w:rsidP="00E0750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276D847B" wp14:editId="40701CA2">
            <wp:extent cx="5940425" cy="9039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03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B4252" w:rsidRDefault="002B4252" w:rsidP="00E0750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50A" w:rsidRPr="00654DF3" w:rsidRDefault="00E0750A" w:rsidP="00E0750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DF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>Формирование культуры речевого общения у младшего школьника - одна из важнейших задач обучения. Обучение учащихся с расстройством аутистического спектра представляет для педагогов значительную проблему, так как у большинства детей есть проблемы с общением с другими людьми.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54DF3">
        <w:rPr>
          <w:rFonts w:ascii="Times New Roman" w:hAnsi="Times New Roman" w:cs="Times New Roman"/>
          <w:sz w:val="28"/>
          <w:szCs w:val="28"/>
          <w:highlight w:val="white"/>
        </w:rPr>
        <w:t>Специфика речи при аутизме - это стереотипные высказывания, часто не очень понятные другому человеку, поскольку они опираются лишь на личные ассоциации и отражают избирательные интересы ребенка, при недостатке спонтанной речи, решающей задачи активной целенаправленной коммуникации. Нарушения активного целенаправленного использования речи таким ребенком касается не только области коммуникации, возникают проблемы использования речи в целенаправленном рассуждении, в осуществлении функции планирования и контроля. Можно заметить, что дети с аутизмом имеют более общие трудности применения речи для активного целенаправленного решения жизненных задач.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  <w:highlight w:val="white"/>
        </w:rPr>
        <w:t xml:space="preserve">Можно сказать, </w:t>
      </w:r>
      <w:proofErr w:type="gramStart"/>
      <w:r w:rsidRPr="00654DF3">
        <w:rPr>
          <w:rFonts w:ascii="Times New Roman" w:hAnsi="Times New Roman" w:cs="Times New Roman"/>
          <w:sz w:val="28"/>
          <w:szCs w:val="28"/>
          <w:highlight w:val="white"/>
        </w:rPr>
        <w:t>что</w:t>
      </w:r>
      <w:proofErr w:type="gramEnd"/>
      <w:r w:rsidRPr="00654DF3">
        <w:rPr>
          <w:rFonts w:ascii="Times New Roman" w:hAnsi="Times New Roman" w:cs="Times New Roman"/>
          <w:sz w:val="28"/>
          <w:szCs w:val="28"/>
          <w:highlight w:val="white"/>
        </w:rPr>
        <w:t xml:space="preserve"> как и при попытках произвольной организации целенаправленного моторного действия ребенок с аутизмом может проявить множественные признаки </w:t>
      </w:r>
      <w:proofErr w:type="spellStart"/>
      <w:r w:rsidRPr="00654DF3">
        <w:rPr>
          <w:rFonts w:ascii="Times New Roman" w:hAnsi="Times New Roman" w:cs="Times New Roman"/>
          <w:sz w:val="28"/>
          <w:szCs w:val="28"/>
          <w:highlight w:val="white"/>
        </w:rPr>
        <w:t>диспраксии</w:t>
      </w:r>
      <w:proofErr w:type="spellEnd"/>
      <w:r w:rsidRPr="00654DF3">
        <w:rPr>
          <w:rFonts w:ascii="Times New Roman" w:hAnsi="Times New Roman" w:cs="Times New Roman"/>
          <w:sz w:val="28"/>
          <w:szCs w:val="28"/>
          <w:highlight w:val="white"/>
        </w:rPr>
        <w:t xml:space="preserve">, так и при организации целенаправленного речевого действия могут выявиться множественные </w:t>
      </w:r>
      <w:proofErr w:type="spellStart"/>
      <w:r w:rsidRPr="00654DF3">
        <w:rPr>
          <w:rFonts w:ascii="Times New Roman" w:hAnsi="Times New Roman" w:cs="Times New Roman"/>
          <w:sz w:val="28"/>
          <w:szCs w:val="28"/>
          <w:highlight w:val="white"/>
        </w:rPr>
        <w:t>разноуровневые</w:t>
      </w:r>
      <w:proofErr w:type="spellEnd"/>
      <w:r w:rsidRPr="00654DF3">
        <w:rPr>
          <w:rFonts w:ascii="Times New Roman" w:hAnsi="Times New Roman" w:cs="Times New Roman"/>
          <w:sz w:val="28"/>
          <w:szCs w:val="28"/>
          <w:highlight w:val="white"/>
        </w:rPr>
        <w:t xml:space="preserve"> проблемы его организации, дублирующие проблемы сенсомоторной алалии, отражающие трудности организации и гибкой реорганизации программы целенаправленного речевого действия.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Нарушения лексико-грамматического компонента речевой системы.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>- Лексический  запас ограничен рамками обиходно-бытовой тематики, качественно неполноценен: неправомерное расширение или сужение значений слов; ошибки в употреблении слов; смешение  и замены слов по смыслу и акустическому сходству.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>- Отсутствие или значительное ограничение в самостоятельной речи обобщающих понятий, временных и пространственных понятий.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>Несформированность</w:t>
      </w:r>
      <w:proofErr w:type="spellEnd"/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навыков словообразования и словоизменения, ошибки в употреблении падежных окончаний существительных, ошибки согласования прилагательных с существительными.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Грамматический строй недостаточно сформирован. В речи отсутствуют сложные синтаксические конструкции, присутствуют множественные </w:t>
      </w:r>
      <w:proofErr w:type="spellStart"/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>аграмматизмы</w:t>
      </w:r>
      <w:proofErr w:type="spellEnd"/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простых синтаксических конструкциях, ошибки в употреблении предлогов.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Психологические особенности.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>- Неустойчивое  внимание.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Недостаточное развитие способности к переключению. 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>- Недостаточное развитие словесно-логического мышления (</w:t>
      </w:r>
      <w:r w:rsidRPr="00654DF3">
        <w:rPr>
          <w:rFonts w:ascii="Times New Roman" w:hAnsi="Times New Roman" w:cs="Times New Roman"/>
          <w:sz w:val="28"/>
          <w:szCs w:val="28"/>
        </w:rPr>
        <w:t>трудности овладения учебными понятиями, терминами.</w:t>
      </w: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>- Недостаточная способность к запоминанию преимущественно словесного материала (</w:t>
      </w:r>
      <w:r w:rsidRPr="00654DF3">
        <w:rPr>
          <w:rFonts w:ascii="Times New Roman" w:hAnsi="Times New Roman" w:cs="Times New Roman"/>
          <w:sz w:val="28"/>
          <w:szCs w:val="28"/>
        </w:rPr>
        <w:t>недостаточное понимание учебных заданий, указаний, инструкций учителя.</w:t>
      </w: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>- Недостаточное развитие самоконтроля, преимущественно в области языковых явлений (</w:t>
      </w:r>
      <w:r w:rsidRPr="00654DF3">
        <w:rPr>
          <w:rFonts w:ascii="Times New Roman" w:hAnsi="Times New Roman" w:cs="Times New Roman"/>
          <w:sz w:val="28"/>
          <w:szCs w:val="28"/>
        </w:rPr>
        <w:t>трудности формирования и формулирования собственных мыслей в процессе учебной работы</w:t>
      </w: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>- Недостаточное  развитие  произвольности  в  общении  и  деятельности (</w:t>
      </w:r>
      <w:r w:rsidRPr="00654DF3">
        <w:rPr>
          <w:rFonts w:ascii="Times New Roman" w:hAnsi="Times New Roman" w:cs="Times New Roman"/>
          <w:sz w:val="28"/>
          <w:szCs w:val="28"/>
        </w:rPr>
        <w:t>недостаточное развитие связной речи</w:t>
      </w: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>- Низкий уровень  учебной   мотивации.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b/>
          <w:sz w:val="28"/>
          <w:szCs w:val="28"/>
        </w:rPr>
        <w:t xml:space="preserve">Основной целью программы является </w:t>
      </w:r>
      <w:r w:rsidRPr="00654DF3">
        <w:rPr>
          <w:rFonts w:ascii="Times New Roman" w:hAnsi="Times New Roman" w:cs="Times New Roman"/>
          <w:sz w:val="28"/>
          <w:szCs w:val="28"/>
        </w:rPr>
        <w:t>коррекция дефектов устной и письменной речи учащихся, способствующей успешной адаптации в учебной деятельности и дальнейшей  социализации детей-</w:t>
      </w:r>
      <w:proofErr w:type="spellStart"/>
      <w:r w:rsidRPr="00654DF3">
        <w:rPr>
          <w:rFonts w:ascii="Times New Roman" w:hAnsi="Times New Roman" w:cs="Times New Roman"/>
          <w:sz w:val="28"/>
          <w:szCs w:val="28"/>
        </w:rPr>
        <w:t>аутистов</w:t>
      </w:r>
      <w:proofErr w:type="spellEnd"/>
      <w:r w:rsidRPr="00654DF3">
        <w:rPr>
          <w:rFonts w:ascii="Times New Roman" w:hAnsi="Times New Roman" w:cs="Times New Roman"/>
          <w:sz w:val="28"/>
          <w:szCs w:val="28"/>
        </w:rPr>
        <w:t>.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4DF3">
        <w:rPr>
          <w:rFonts w:ascii="Times New Roman" w:hAnsi="Times New Roman" w:cs="Times New Roman"/>
          <w:b/>
          <w:bCs/>
          <w:sz w:val="28"/>
          <w:szCs w:val="28"/>
        </w:rPr>
        <w:t>Основные задачи программы:</w:t>
      </w:r>
    </w:p>
    <w:p w:rsidR="00E0750A" w:rsidRPr="00654DF3" w:rsidRDefault="00E0750A" w:rsidP="00E0750A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>- создать условия для формирования правильного звукопроизношения и закрепление его на словесном материале исходя из индивидуальных особенностей учащихся.</w:t>
      </w:r>
    </w:p>
    <w:p w:rsidR="00E0750A" w:rsidRPr="00654DF3" w:rsidRDefault="00E0750A" w:rsidP="00E0750A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 xml:space="preserve">- развивать артикуляционную моторику, фонематические </w:t>
      </w:r>
      <w:proofErr w:type="gramStart"/>
      <w:r w:rsidRPr="00654DF3">
        <w:rPr>
          <w:rFonts w:ascii="Times New Roman" w:hAnsi="Times New Roman" w:cs="Times New Roman"/>
          <w:sz w:val="28"/>
          <w:szCs w:val="28"/>
        </w:rPr>
        <w:t>процессы ,</w:t>
      </w:r>
      <w:proofErr w:type="gramEnd"/>
      <w:r w:rsidRPr="00654DF3">
        <w:rPr>
          <w:rFonts w:ascii="Times New Roman" w:hAnsi="Times New Roman" w:cs="Times New Roman"/>
          <w:sz w:val="28"/>
          <w:szCs w:val="28"/>
        </w:rPr>
        <w:t xml:space="preserve"> грамматический строй речи через коррекцию дефектов устной и письменной речи.</w:t>
      </w:r>
    </w:p>
    <w:p w:rsidR="00E0750A" w:rsidRPr="00654DF3" w:rsidRDefault="00E0750A" w:rsidP="00E0750A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>- обогащать и активизировать словарный запас детей, развивать коммуникативные</w:t>
      </w:r>
    </w:p>
    <w:p w:rsidR="00E0750A" w:rsidRPr="00654DF3" w:rsidRDefault="00E0750A" w:rsidP="00E0750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>навыки посредством повышения уровня общего речевого развития учащихся.</w:t>
      </w:r>
    </w:p>
    <w:p w:rsidR="00E0750A" w:rsidRPr="00654DF3" w:rsidRDefault="00E0750A" w:rsidP="00E0750A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>- создать условия для коррекции и развития познавательной деятельности учащихся (</w:t>
      </w:r>
      <w:proofErr w:type="spellStart"/>
      <w:r w:rsidRPr="00654DF3">
        <w:rPr>
          <w:rFonts w:ascii="Times New Roman" w:hAnsi="Times New Roman" w:cs="Times New Roman"/>
          <w:sz w:val="28"/>
          <w:szCs w:val="28"/>
        </w:rPr>
        <w:t>общеинтеллектуальных</w:t>
      </w:r>
      <w:proofErr w:type="spellEnd"/>
      <w:r w:rsidRPr="00654DF3">
        <w:rPr>
          <w:rFonts w:ascii="Times New Roman" w:hAnsi="Times New Roman" w:cs="Times New Roman"/>
          <w:sz w:val="28"/>
          <w:szCs w:val="28"/>
        </w:rPr>
        <w:t xml:space="preserve"> умений, учебных навыков, слухового и зрительного восприятия, памяти, внимания, фонематического слуха) и общей координации движений, мелкой моторики.</w:t>
      </w:r>
    </w:p>
    <w:p w:rsidR="00E0750A" w:rsidRPr="00654DF3" w:rsidRDefault="00E0750A" w:rsidP="00E0750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54D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Логопедическая характеристика обучающегося </w:t>
      </w:r>
    </w:p>
    <w:p w:rsidR="00E0750A" w:rsidRPr="00654DF3" w:rsidRDefault="00E0750A" w:rsidP="00E0750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заключению ПМПК рекомендовано обучение по АООП для детей с  РАС (вариант 8.3.)  Находится на домашнем обучении. До школы  дошкольные образовательные учреждения посещал. Родители очень внимательны к сыну, заинтересованы в его развитии. Занятия не всегда  вызывают положительные эмоции у мальчика. С большим интересом откликается на предложения учителя к выполнению занятий  лепкой букв, соотнесение картинок и </w:t>
      </w: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табличек, рисованием. Этому способствует подбор подкрепляющих стимулов: </w:t>
      </w:r>
      <w:proofErr w:type="gramStart"/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>( мыльные</w:t>
      </w:r>
      <w:proofErr w:type="gramEnd"/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пузыри,  игры с водой,  игрушки).</w:t>
      </w:r>
    </w:p>
    <w:p w:rsidR="00E0750A" w:rsidRPr="005D4A08" w:rsidRDefault="00E0750A" w:rsidP="00E0750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/>
        </w:rPr>
      </w:pPr>
      <w:r w:rsidRPr="00654DF3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u w:val="single"/>
        </w:rPr>
        <w:t xml:space="preserve">Актуальное состояние развития речевой сферы </w:t>
      </w:r>
      <w:r w:rsidRPr="005D4A0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/>
        </w:rPr>
        <w:t xml:space="preserve">Федорова Романа,  </w:t>
      </w:r>
      <w:r w:rsidRPr="005D4A08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10.06.2012 г</w:t>
      </w:r>
      <w:r w:rsidRPr="005D4A0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/>
        </w:rPr>
        <w:t>.р. на момент обследования.</w:t>
      </w:r>
      <w:r w:rsidRPr="005D4A0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/>
        </w:rPr>
        <w:tab/>
      </w:r>
    </w:p>
    <w:p w:rsidR="00E0750A" w:rsidRPr="00654DF3" w:rsidRDefault="00E0750A" w:rsidP="00E0750A">
      <w:pPr>
        <w:spacing w:before="100" w:beforeAutospacing="1" w:after="100" w:afterAutospacing="1"/>
        <w:ind w:firstLine="708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>Наблюдается почти полное отсутствие речи. Редкие слова или части слов, произнесенные ребенком на высоте аффекта. Общение преимущественно жестами. Понимание речи частичное. Запас знаний и представлений об окружающем на низком уровне.</w:t>
      </w:r>
      <w:r w:rsidRPr="00654D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4DF3">
        <w:rPr>
          <w:rFonts w:ascii="Times New Roman" w:hAnsi="Times New Roman" w:cs="Times New Roman"/>
          <w:sz w:val="28"/>
          <w:szCs w:val="28"/>
        </w:rPr>
        <w:t xml:space="preserve">Слабо выражен интерес к окружающему. Сенсорное восприятие крайне бедное, динамика в развитии крайне слабая. </w:t>
      </w:r>
      <w:r w:rsidRPr="00654DF3">
        <w:rPr>
          <w:rFonts w:ascii="Times New Roman" w:eastAsia="Times New Roman" w:hAnsi="Times New Roman" w:cs="Times New Roman"/>
          <w:sz w:val="28"/>
          <w:szCs w:val="28"/>
        </w:rPr>
        <w:t>Интерес к выполнению задания не устойчивый, ребенок быстро устает.</w:t>
      </w:r>
    </w:p>
    <w:p w:rsidR="00E0750A" w:rsidRPr="00654DF3" w:rsidRDefault="00E0750A" w:rsidP="00E0750A">
      <w:pPr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 xml:space="preserve"> С помощью педагога собирает разрезные картинки из 6 частей, пирамидку, </w:t>
      </w:r>
      <w:proofErr w:type="spellStart"/>
      <w:r w:rsidRPr="00654DF3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654DF3">
        <w:rPr>
          <w:rFonts w:ascii="Times New Roman" w:hAnsi="Times New Roman" w:cs="Times New Roman"/>
          <w:sz w:val="28"/>
          <w:szCs w:val="28"/>
        </w:rPr>
        <w:t>, самостоятельно раскладывает предметы по цветам.</w:t>
      </w:r>
    </w:p>
    <w:p w:rsidR="00E0750A" w:rsidRPr="00654DF3" w:rsidRDefault="00E0750A" w:rsidP="00E0750A">
      <w:pPr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 xml:space="preserve">Ребенку характерно полевое поведение (бесцельное перемещение </w:t>
      </w:r>
      <w:proofErr w:type="gramStart"/>
      <w:r w:rsidRPr="00654DF3">
        <w:rPr>
          <w:rFonts w:ascii="Times New Roman" w:hAnsi="Times New Roman" w:cs="Times New Roman"/>
          <w:sz w:val="28"/>
          <w:szCs w:val="28"/>
        </w:rPr>
        <w:t>по комнат</w:t>
      </w:r>
      <w:proofErr w:type="gramEnd"/>
      <w:r w:rsidRPr="00654DF3">
        <w:rPr>
          <w:rFonts w:ascii="Times New Roman" w:hAnsi="Times New Roman" w:cs="Times New Roman"/>
          <w:sz w:val="28"/>
          <w:szCs w:val="28"/>
        </w:rPr>
        <w:t xml:space="preserve">. </w:t>
      </w: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Навыки опрятности и самообслуживания формируются медленно.</w:t>
      </w:r>
    </w:p>
    <w:p w:rsidR="00E0750A" w:rsidRPr="00654DF3" w:rsidRDefault="00E0750A" w:rsidP="00E0750A">
      <w:pPr>
        <w:pStyle w:val="a3"/>
        <w:tabs>
          <w:tab w:val="left" w:pos="217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ab/>
      </w:r>
    </w:p>
    <w:p w:rsidR="00E0750A" w:rsidRPr="00654DF3" w:rsidRDefault="00E0750A" w:rsidP="00E0750A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654DF3">
        <w:rPr>
          <w:b/>
          <w:bCs/>
          <w:sz w:val="28"/>
          <w:szCs w:val="28"/>
        </w:rPr>
        <w:t>Описание места учебного предмета, курса в учебном плане</w:t>
      </w:r>
    </w:p>
    <w:p w:rsidR="00E0750A" w:rsidRPr="00654DF3" w:rsidRDefault="00E0750A" w:rsidP="00E0750A">
      <w:pPr>
        <w:pStyle w:val="Default"/>
        <w:spacing w:line="276" w:lineRule="auto"/>
        <w:jc w:val="center"/>
        <w:rPr>
          <w:sz w:val="28"/>
          <w:szCs w:val="28"/>
        </w:rPr>
      </w:pPr>
    </w:p>
    <w:p w:rsidR="00E0750A" w:rsidRPr="00654DF3" w:rsidRDefault="00E0750A" w:rsidP="00E0750A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654DF3">
        <w:rPr>
          <w:sz w:val="28"/>
          <w:szCs w:val="28"/>
        </w:rPr>
        <w:t>В соответствии с возрастными особенностями детей на </w:t>
      </w:r>
      <w:r w:rsidRPr="00654DF3">
        <w:rPr>
          <w:b/>
          <w:bCs/>
          <w:sz w:val="28"/>
          <w:szCs w:val="28"/>
        </w:rPr>
        <w:t xml:space="preserve">коррекционно-развивающем этапе </w:t>
      </w:r>
      <w:r w:rsidRPr="00654DF3">
        <w:rPr>
          <w:sz w:val="28"/>
          <w:szCs w:val="28"/>
        </w:rPr>
        <w:t>ведется работа, направленная на предупреждение и преодоление нарушений речи. Занятия проводятся в индивидуальной форме 2-3 раза в неделю с соблюдением особых образовательных потребностей детей.  Тематический план имеет примерное содержание и меняется в зависимости от особенностей, возраста ребенка или группы детей. Основной формой работы являются – индивидуальные занятия. Продолжительность индивидуальных занятий составляет – 30-40 мин., в зависимости от возраста, индивидуальных особенностей ребенка, от тяжести речевых нарушения.</w:t>
      </w:r>
    </w:p>
    <w:p w:rsidR="00E0750A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>Курс реализуется на протяжении всего периода начального образования и позволяет последовательно и постепенно преодолевать речевые нарушения обучающихся, а также обусловленные ими разнообразные трудности в обучении, развивать коммуникативную компетентность.</w:t>
      </w:r>
    </w:p>
    <w:p w:rsidR="00E0750A" w:rsidRDefault="00E0750A" w:rsidP="00E0750A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0750A" w:rsidRPr="00654DF3" w:rsidRDefault="00E0750A" w:rsidP="00E0750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bCs/>
          <w:sz w:val="28"/>
          <w:szCs w:val="28"/>
        </w:rPr>
        <w:t xml:space="preserve">Основные </w:t>
      </w:r>
      <w:r w:rsidRPr="00654DF3">
        <w:rPr>
          <w:rFonts w:ascii="Times New Roman" w:hAnsi="Times New Roman" w:cs="Times New Roman"/>
          <w:b/>
          <w:bCs/>
          <w:sz w:val="28"/>
          <w:szCs w:val="28"/>
        </w:rPr>
        <w:t xml:space="preserve">принципы </w:t>
      </w:r>
      <w:r w:rsidRPr="00654DF3">
        <w:rPr>
          <w:rFonts w:ascii="Times New Roman" w:hAnsi="Times New Roman" w:cs="Times New Roman"/>
          <w:bCs/>
          <w:sz w:val="28"/>
          <w:szCs w:val="28"/>
        </w:rPr>
        <w:t>построения программы</w:t>
      </w:r>
      <w:r w:rsidRPr="00654DF3">
        <w:rPr>
          <w:rFonts w:ascii="Times New Roman" w:hAnsi="Times New Roman" w:cs="Times New Roman"/>
          <w:sz w:val="28"/>
          <w:szCs w:val="28"/>
        </w:rPr>
        <w:t>: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sym w:font="Symbol" w:char="00B7"/>
      </w: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654DF3">
        <w:rPr>
          <w:rFonts w:ascii="Times New Roman" w:hAnsi="Times New Roman" w:cs="Times New Roman"/>
          <w:sz w:val="28"/>
          <w:szCs w:val="28"/>
        </w:rPr>
        <w:t>гуманизма - вера и возможности ребенка, субъективного, позитивного подхода;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00B7"/>
      </w: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654DF3">
        <w:rPr>
          <w:rFonts w:ascii="Times New Roman" w:hAnsi="Times New Roman" w:cs="Times New Roman"/>
          <w:sz w:val="28"/>
          <w:szCs w:val="28"/>
        </w:rPr>
        <w:t xml:space="preserve"> системности - рассмотрения ребёнка как целостного, качественного своеобразного, динамично развивающего субъекта; рассмотрение его речевых нарушений во взаимосвязи с другими сторонами психического развития;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00B7"/>
      </w: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654DF3">
        <w:rPr>
          <w:rFonts w:ascii="Times New Roman" w:hAnsi="Times New Roman" w:cs="Times New Roman"/>
          <w:sz w:val="28"/>
          <w:szCs w:val="28"/>
        </w:rPr>
        <w:t xml:space="preserve"> реалистичности - учёта реальных возможностей ребёнка и ситуации, единства диагностики и коррекционно-развивающей работы;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00B7"/>
      </w: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654D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DF3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654DF3">
        <w:rPr>
          <w:rFonts w:ascii="Times New Roman" w:hAnsi="Times New Roman" w:cs="Times New Roman"/>
          <w:sz w:val="28"/>
          <w:szCs w:val="28"/>
        </w:rPr>
        <w:t xml:space="preserve"> подхода - опоры коррекционно- развивающей работы на ведущий вид деятельности, свойственный возрасту;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00B7"/>
      </w: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654DF3">
        <w:rPr>
          <w:rFonts w:ascii="Times New Roman" w:hAnsi="Times New Roman" w:cs="Times New Roman"/>
          <w:sz w:val="28"/>
          <w:szCs w:val="28"/>
        </w:rPr>
        <w:t xml:space="preserve"> индивидуально - дифференцированного подхода - изменение содержания, форм и способов коррекционно-развивающей работы в зависимости от индивидуальных особенностей ребенка, целей работы;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00B7"/>
      </w: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654DF3">
        <w:rPr>
          <w:rFonts w:ascii="Times New Roman" w:hAnsi="Times New Roman" w:cs="Times New Roman"/>
          <w:sz w:val="28"/>
          <w:szCs w:val="28"/>
        </w:rPr>
        <w:t xml:space="preserve"> системного подхода - взаимосвязь коррекционно-развивающих воздействий на звукопроизношение, фонематические процессы, лексику и грамматический строй речи.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00B7"/>
      </w: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654DF3">
        <w:rPr>
          <w:rFonts w:ascii="Times New Roman" w:hAnsi="Times New Roman" w:cs="Times New Roman"/>
          <w:sz w:val="28"/>
          <w:szCs w:val="28"/>
        </w:rPr>
        <w:t xml:space="preserve">принцип учета </w:t>
      </w:r>
      <w:proofErr w:type="spellStart"/>
      <w:r w:rsidRPr="00654DF3">
        <w:rPr>
          <w:rFonts w:ascii="Times New Roman" w:hAnsi="Times New Roman" w:cs="Times New Roman"/>
          <w:sz w:val="28"/>
          <w:szCs w:val="28"/>
        </w:rPr>
        <w:t>поэтапности</w:t>
      </w:r>
      <w:proofErr w:type="spellEnd"/>
      <w:r w:rsidRPr="00654DF3">
        <w:rPr>
          <w:rFonts w:ascii="Times New Roman" w:hAnsi="Times New Roman" w:cs="Times New Roman"/>
          <w:sz w:val="28"/>
          <w:szCs w:val="28"/>
        </w:rPr>
        <w:t xml:space="preserve"> формирования речевых умений (по П.Я.Гальперину, А.Н.Леонтьеву).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00B7"/>
      </w: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654DF3">
        <w:rPr>
          <w:rFonts w:ascii="Times New Roman" w:hAnsi="Times New Roman" w:cs="Times New Roman"/>
          <w:sz w:val="28"/>
          <w:szCs w:val="28"/>
        </w:rPr>
        <w:t>взаимосвязи развития речи и познавательных процессов; мыслительных операций (анализа, синтеза, сравнения, обобщения, классификации) и других психических процессов и функций; ее развития в онтогенезе).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00B7"/>
      </w: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654DF3">
        <w:rPr>
          <w:rFonts w:ascii="Times New Roman" w:hAnsi="Times New Roman" w:cs="Times New Roman"/>
          <w:sz w:val="28"/>
          <w:szCs w:val="28"/>
        </w:rPr>
        <w:t>Кроме того, в коррекционной работе по преодолению системного недоразвития речи учитываются и общие дидактические принципы: наглядности, доступности, сознательности и др.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750A" w:rsidRPr="00654DF3" w:rsidRDefault="00E0750A" w:rsidP="00E0750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DF3">
        <w:rPr>
          <w:rFonts w:ascii="Times New Roman" w:hAnsi="Times New Roman" w:cs="Times New Roman"/>
          <w:b/>
          <w:sz w:val="28"/>
          <w:szCs w:val="28"/>
        </w:rPr>
        <w:t>Результативность освоения курса</w:t>
      </w:r>
    </w:p>
    <w:p w:rsidR="00E0750A" w:rsidRPr="00654DF3" w:rsidRDefault="00E0750A" w:rsidP="00E0750A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54DF3">
        <w:rPr>
          <w:rFonts w:ascii="Times New Roman" w:hAnsi="Times New Roman" w:cs="Times New Roman"/>
          <w:b/>
          <w:sz w:val="28"/>
          <w:szCs w:val="28"/>
        </w:rPr>
        <w:t>«</w:t>
      </w:r>
      <w:r w:rsidRPr="00654D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Индивидуальные логопедические занятия»</w:t>
      </w:r>
    </w:p>
    <w:p w:rsidR="00E0750A" w:rsidRPr="00654DF3" w:rsidRDefault="00E0750A" w:rsidP="00E075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 xml:space="preserve">Результатом изучения курса «Индивидуальные логопедические занятия» должно быть преодоление типичных недостатков устной речи и профилактика нарушений чтения и письма. </w:t>
      </w:r>
    </w:p>
    <w:p w:rsidR="00E0750A" w:rsidRPr="00654DF3" w:rsidRDefault="00E0750A" w:rsidP="00E075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 xml:space="preserve">По окончании учебного года проводится повторное диагностическое обследование учащихся. </w:t>
      </w:r>
    </w:p>
    <w:p w:rsidR="00E0750A" w:rsidRPr="00654DF3" w:rsidRDefault="00E0750A" w:rsidP="00E075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>При оценке результативности используется следующая шкала: 0 баллов – нет продвижения; 1 балл – минимальное продвижение; 2 балла – среднее продвижение; 3 балла – значительное продвижение.</w:t>
      </w:r>
    </w:p>
    <w:p w:rsidR="00E0750A" w:rsidRPr="00654DF3" w:rsidRDefault="00E0750A" w:rsidP="00E075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 xml:space="preserve">Средствами для решения задач мониторинга является стандартная логопедическая диагностика и включенное (на логопедических занятиях) </w:t>
      </w:r>
      <w:r w:rsidRPr="00654DF3">
        <w:rPr>
          <w:rFonts w:ascii="Times New Roman" w:hAnsi="Times New Roman" w:cs="Times New Roman"/>
          <w:sz w:val="28"/>
          <w:szCs w:val="28"/>
        </w:rPr>
        <w:lastRenderedPageBreak/>
        <w:t>наблюдение, а также успешность усвоения программного материала на уроках русского языка и чтения, экспертная оценка, полученная от родителей или других лиц, взаимодействующих с ребенком.</w:t>
      </w:r>
    </w:p>
    <w:p w:rsidR="00E0750A" w:rsidRPr="00654DF3" w:rsidRDefault="00E0750A" w:rsidP="00E0750A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4DF3">
        <w:rPr>
          <w:rFonts w:ascii="Times New Roman" w:eastAsia="Times New Roman" w:hAnsi="Times New Roman" w:cs="Times New Roman"/>
          <w:b/>
          <w:sz w:val="28"/>
          <w:szCs w:val="28"/>
        </w:rPr>
        <w:t>Содержание коррекционного курса</w:t>
      </w:r>
    </w:p>
    <w:p w:rsidR="00E0750A" w:rsidRPr="00654DF3" w:rsidRDefault="00E0750A" w:rsidP="00E0750A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54D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«Индивидуальные логопедические занятия»</w:t>
      </w:r>
    </w:p>
    <w:p w:rsidR="00E0750A" w:rsidRPr="00654DF3" w:rsidRDefault="00E0750A" w:rsidP="00E0750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>Коррекционная логопедическая работа ведётся по следующим направлениям:</w:t>
      </w:r>
    </w:p>
    <w:p w:rsidR="00E0750A" w:rsidRPr="00654DF3" w:rsidRDefault="00E0750A" w:rsidP="00E0750A">
      <w:pPr>
        <w:pStyle w:val="1"/>
        <w:shd w:val="clear" w:color="auto" w:fill="FFFFFF"/>
        <w:spacing w:line="276" w:lineRule="auto"/>
        <w:ind w:left="720"/>
        <w:jc w:val="both"/>
        <w:rPr>
          <w:sz w:val="28"/>
          <w:szCs w:val="28"/>
        </w:rPr>
      </w:pPr>
      <w:r w:rsidRPr="00654DF3">
        <w:rPr>
          <w:sz w:val="28"/>
          <w:szCs w:val="28"/>
        </w:rPr>
        <w:t>- формирование альтернативных средств коммуникации;</w:t>
      </w:r>
    </w:p>
    <w:p w:rsidR="00E0750A" w:rsidRPr="00654DF3" w:rsidRDefault="00E0750A" w:rsidP="00E0750A">
      <w:pPr>
        <w:pStyle w:val="1"/>
        <w:shd w:val="clear" w:color="auto" w:fill="FFFFFF"/>
        <w:spacing w:line="276" w:lineRule="auto"/>
        <w:ind w:left="720"/>
        <w:jc w:val="both"/>
        <w:rPr>
          <w:sz w:val="28"/>
          <w:szCs w:val="28"/>
        </w:rPr>
      </w:pPr>
      <w:r w:rsidRPr="00654DF3">
        <w:rPr>
          <w:sz w:val="28"/>
          <w:szCs w:val="28"/>
        </w:rPr>
        <w:t xml:space="preserve">-автоматизация нормированного произношения. Развитие артикуляционного </w:t>
      </w:r>
      <w:proofErr w:type="spellStart"/>
      <w:r w:rsidRPr="00654DF3">
        <w:rPr>
          <w:sz w:val="28"/>
          <w:szCs w:val="28"/>
        </w:rPr>
        <w:t>праксиса</w:t>
      </w:r>
      <w:proofErr w:type="spellEnd"/>
      <w:r w:rsidRPr="00654DF3">
        <w:rPr>
          <w:sz w:val="28"/>
          <w:szCs w:val="28"/>
        </w:rPr>
        <w:t>.</w:t>
      </w:r>
    </w:p>
    <w:p w:rsidR="00E0750A" w:rsidRPr="00654DF3" w:rsidRDefault="00E0750A" w:rsidP="00E0750A">
      <w:pPr>
        <w:pStyle w:val="1"/>
        <w:shd w:val="clear" w:color="auto" w:fill="FFFFFF"/>
        <w:spacing w:line="276" w:lineRule="auto"/>
        <w:ind w:left="720"/>
        <w:jc w:val="both"/>
        <w:rPr>
          <w:sz w:val="28"/>
          <w:szCs w:val="28"/>
        </w:rPr>
      </w:pPr>
      <w:r w:rsidRPr="00654DF3">
        <w:rPr>
          <w:sz w:val="28"/>
          <w:szCs w:val="28"/>
        </w:rPr>
        <w:t>-накопление словаря;</w:t>
      </w:r>
    </w:p>
    <w:p w:rsidR="00E0750A" w:rsidRPr="00654DF3" w:rsidRDefault="00E0750A" w:rsidP="00E0750A">
      <w:pPr>
        <w:pStyle w:val="1"/>
        <w:shd w:val="clear" w:color="auto" w:fill="FFFFFF"/>
        <w:spacing w:line="276" w:lineRule="auto"/>
        <w:ind w:left="720"/>
        <w:jc w:val="both"/>
        <w:rPr>
          <w:sz w:val="28"/>
          <w:szCs w:val="28"/>
        </w:rPr>
      </w:pPr>
      <w:r w:rsidRPr="00654DF3">
        <w:rPr>
          <w:sz w:val="28"/>
          <w:szCs w:val="28"/>
        </w:rPr>
        <w:t>-формирование простой фразы;</w:t>
      </w:r>
    </w:p>
    <w:p w:rsidR="00E0750A" w:rsidRPr="00654DF3" w:rsidRDefault="00E0750A" w:rsidP="00E0750A">
      <w:pPr>
        <w:pStyle w:val="1"/>
        <w:shd w:val="clear" w:color="auto" w:fill="FFFFFF"/>
        <w:spacing w:line="276" w:lineRule="auto"/>
        <w:ind w:left="720"/>
        <w:jc w:val="both"/>
        <w:rPr>
          <w:sz w:val="28"/>
          <w:szCs w:val="28"/>
        </w:rPr>
      </w:pPr>
      <w:r w:rsidRPr="00654DF3">
        <w:rPr>
          <w:sz w:val="28"/>
          <w:szCs w:val="28"/>
        </w:rPr>
        <w:t>-формирование навыков письма и чтения;</w:t>
      </w:r>
    </w:p>
    <w:p w:rsidR="00E0750A" w:rsidRPr="00654DF3" w:rsidRDefault="00E0750A" w:rsidP="00E0750A">
      <w:pPr>
        <w:pStyle w:val="1"/>
        <w:widowControl w:val="0"/>
        <w:shd w:val="clear" w:color="auto" w:fill="FFFFFF"/>
        <w:tabs>
          <w:tab w:val="left" w:pos="1066"/>
        </w:tabs>
        <w:spacing w:line="276" w:lineRule="auto"/>
        <w:ind w:left="720"/>
        <w:jc w:val="both"/>
        <w:rPr>
          <w:sz w:val="28"/>
          <w:szCs w:val="28"/>
        </w:rPr>
      </w:pPr>
      <w:r w:rsidRPr="00654DF3">
        <w:rPr>
          <w:sz w:val="28"/>
          <w:szCs w:val="28"/>
        </w:rPr>
        <w:t>-коррекция высших психических функций, участвующих в процессе развития речи.</w:t>
      </w:r>
    </w:p>
    <w:p w:rsidR="00E0750A" w:rsidRPr="00654DF3" w:rsidRDefault="00E0750A" w:rsidP="00E0750A">
      <w:pPr>
        <w:pStyle w:val="1"/>
        <w:spacing w:line="276" w:lineRule="auto"/>
        <w:ind w:right="60" w:firstLine="720"/>
        <w:jc w:val="both"/>
        <w:rPr>
          <w:sz w:val="28"/>
          <w:szCs w:val="28"/>
        </w:rPr>
      </w:pPr>
      <w:r w:rsidRPr="00654DF3">
        <w:rPr>
          <w:sz w:val="28"/>
          <w:szCs w:val="28"/>
        </w:rPr>
        <w:t>Время освоения содержания каждого раздела программы индивидуально. В связи с этим допускается временная коррекция программы.</w:t>
      </w:r>
    </w:p>
    <w:p w:rsidR="00E0750A" w:rsidRPr="00654DF3" w:rsidRDefault="00E0750A" w:rsidP="00E0750A">
      <w:pPr>
        <w:pStyle w:val="1"/>
        <w:spacing w:line="276" w:lineRule="auto"/>
        <w:ind w:firstLine="720"/>
        <w:jc w:val="both"/>
        <w:rPr>
          <w:sz w:val="28"/>
          <w:szCs w:val="28"/>
        </w:rPr>
      </w:pPr>
      <w:r w:rsidRPr="00654DF3">
        <w:rPr>
          <w:sz w:val="28"/>
          <w:szCs w:val="28"/>
        </w:rPr>
        <w:t>Перечисленные направления работы не являются этапами коррекционных занятий, на каждом из занятий используются игры и упражнения разных направлений (от 4-х до 6-ти направлений).</w:t>
      </w:r>
    </w:p>
    <w:p w:rsidR="00E0750A" w:rsidRPr="00654DF3" w:rsidRDefault="00E0750A" w:rsidP="00E0750A">
      <w:pPr>
        <w:pStyle w:val="1"/>
        <w:spacing w:before="40" w:after="40" w:line="276" w:lineRule="auto"/>
        <w:ind w:right="60" w:firstLine="720"/>
        <w:jc w:val="both"/>
        <w:rPr>
          <w:sz w:val="28"/>
          <w:szCs w:val="28"/>
        </w:rPr>
      </w:pPr>
      <w:r w:rsidRPr="00654DF3">
        <w:rPr>
          <w:b/>
          <w:sz w:val="28"/>
          <w:szCs w:val="28"/>
        </w:rPr>
        <w:t>Методы и приемы</w:t>
      </w:r>
      <w:r w:rsidRPr="00654DF3">
        <w:rPr>
          <w:sz w:val="28"/>
          <w:szCs w:val="28"/>
        </w:rPr>
        <w:t xml:space="preserve"> коррекционной работы  - это различные упражнения, направленные на формирование устной речи и накопление пассивного словаря; игры, корректирующие фонематический слух; упражнения способствующие развитию графо-моторных навыков; игры по развитию мышления, воображения, внимания и памяти на каждом уроке. 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750A" w:rsidRPr="00654DF3" w:rsidRDefault="00E0750A" w:rsidP="00E0750A">
      <w:pPr>
        <w:tabs>
          <w:tab w:val="left" w:pos="709"/>
        </w:tabs>
        <w:spacing w:after="0"/>
        <w:ind w:right="1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4DF3">
        <w:rPr>
          <w:rFonts w:ascii="Times New Roman" w:eastAsia="Times New Roman" w:hAnsi="Times New Roman" w:cs="Times New Roman"/>
          <w:b/>
          <w:sz w:val="28"/>
          <w:szCs w:val="28"/>
        </w:rPr>
        <w:t>Результаты образовательно-коррекционной работы</w:t>
      </w:r>
    </w:p>
    <w:p w:rsidR="00E0750A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ab/>
        <w:t xml:space="preserve">Основным ожидаемым результатом освоения коррекционного курса является развитие жизненной компетенции, позволяющей достичь максимальной самостоятельности (в соответствии с психическими и физическими возможностями ребенка) в решении повседневных жизненных задач, включение в жизнь общества через индивидуальное поэтапное и планомерное расширение жизненного опыта и повседневных социальных контактов. </w:t>
      </w:r>
    </w:p>
    <w:p w:rsidR="00E0750A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4DF3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4DF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-готовность обучающегося контактировать со взрослыми и сверстниками в знакомой ситуации взаимодействия; 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4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-способность понимать обращённую речь, понимать смысл доступных жестов и графических изображений: рисунков, фотографий, пиктограмм, других графических знаков; 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4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выражать общепринятые нормы коммуникативного поведения невербальными и вербальными средствами; 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4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поддерживать положительные формы взаимодействия со взрослыми и сверстниками; 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4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использовать доступные средства коммуникации для выражения собственных потребностей и желаний в разных ситуациях взаимодействия; 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4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выполнять инструкцию взрослого в знакомой ситуации; 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4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уметь произносить осознанно слоги, слова; 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4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уметь различать интонацию; 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4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уметь вступать в контакт; 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4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понимать слова, обозначающие объекты и явления природы, объекты рукотворного мира и деятельность человека; 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4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уметь использовать усвоенный словарный и фразовый материал в коммуникативных ситуациях; </w:t>
      </w:r>
    </w:p>
    <w:p w:rsidR="00E0750A" w:rsidRPr="00654DF3" w:rsidRDefault="00E0750A" w:rsidP="00E0750A">
      <w:pPr>
        <w:tabs>
          <w:tab w:val="left" w:pos="709"/>
        </w:tabs>
        <w:spacing w:after="0"/>
        <w:ind w:right="1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4DF3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654DF3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654DF3">
        <w:rPr>
          <w:rFonts w:ascii="Times New Roman" w:hAnsi="Times New Roman" w:cs="Times New Roman"/>
          <w:b/>
          <w:sz w:val="28"/>
          <w:szCs w:val="28"/>
        </w:rPr>
        <w:t xml:space="preserve"> результаты: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>-умение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>-способность конструктивно действовать даже в ситуациях неуспеха.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>-умение создавать и использовать знаково-символические модели для решения учебных и практических задач.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>-овладение следующими логическими действиями: сравнение, анализ, синтез, классификация и обобщение по родовидовым признакам, установление аналогий и причинно-следственных связей, построение рассуждений, отнесение к известным понятиям.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>-готовность слушать собеседника и вести диалог, признавать возможность существования различных точек зрения и права каждого иметь свою. Умение излагать своё мнение и аргументировать свою точку зрения и оценку событий. Умение активно использовать диалог и монолог как речевые средства для решения коммуникативных и познавательных задач.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4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654DF3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>Предметные результаты:</w:t>
      </w:r>
      <w:r w:rsidRPr="00654DF3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Pr="00654DF3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 xml:space="preserve"> 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4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проявление интереса к пальчиковым играм, к графическим заданиям; 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4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выполнение конкретного действия по инструкции взрослого; 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4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использование пишущего предмета по назначению; 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4DF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- проявление интереса к чтению взрослым коротких текстов; 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4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рассматривание иллюстраций. 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b/>
          <w:bCs/>
          <w:sz w:val="28"/>
          <w:szCs w:val="28"/>
        </w:rPr>
        <w:t xml:space="preserve">Базовые учебные действия. 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i/>
          <w:iCs/>
          <w:sz w:val="28"/>
          <w:szCs w:val="28"/>
        </w:rPr>
        <w:t xml:space="preserve">Формирование учебного поведения: 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54DF3">
        <w:rPr>
          <w:rFonts w:ascii="Times New Roman" w:hAnsi="Times New Roman" w:cs="Times New Roman"/>
          <w:i/>
          <w:sz w:val="28"/>
          <w:szCs w:val="28"/>
          <w:u w:val="single"/>
        </w:rPr>
        <w:t>1) направленность взгляда (на говорящего взрослого, на задание):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>- фиксирует взгляд на звучащей игрушке;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>- фиксирует взгляд на яркой игрушке;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>- фиксирует взгляд на движущей игрушке;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>- переключает взгляд с одного предмета на другой;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 xml:space="preserve">- фиксирует взгляд на лице педагога; 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>- фиксирует взгляд на лице педагога с использованием голоса;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>- фиксирует взгляд на изображении;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>- фиксирует взгляд на экране монитора.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54DF3">
        <w:rPr>
          <w:rFonts w:ascii="Times New Roman" w:hAnsi="Times New Roman" w:cs="Times New Roman"/>
          <w:i/>
          <w:sz w:val="28"/>
          <w:szCs w:val="28"/>
          <w:u w:val="single"/>
        </w:rPr>
        <w:t>2) умение выполнять инструкции педагога: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>- понимает жестовую инструкцию;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 xml:space="preserve">- понимает инструкцию по пиктограммам; 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>- выполняет стереотипную инструкцию (отрабатываемая с конкретным учеником на данном этапе обучения).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54DF3">
        <w:rPr>
          <w:rFonts w:ascii="Times New Roman" w:hAnsi="Times New Roman" w:cs="Times New Roman"/>
          <w:i/>
          <w:sz w:val="28"/>
          <w:szCs w:val="28"/>
          <w:u w:val="single"/>
        </w:rPr>
        <w:t>3) использование по назначению учебных материалов: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>- бумаги; карандаша, мела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54DF3">
        <w:rPr>
          <w:rFonts w:ascii="Times New Roman" w:hAnsi="Times New Roman" w:cs="Times New Roman"/>
          <w:i/>
          <w:sz w:val="28"/>
          <w:szCs w:val="28"/>
          <w:u w:val="single"/>
        </w:rPr>
        <w:t>4) умение выполнять действия по образцу и по подражанию: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>- выполняет действие способом рука-в-руке;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>- подражает действиям, выполняемым педагогом;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>- последовательно выполняет отдельные операции действия по образцу педагога.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4DF3">
        <w:rPr>
          <w:rFonts w:ascii="Times New Roman" w:hAnsi="Times New Roman" w:cs="Times New Roman"/>
          <w:i/>
          <w:sz w:val="28"/>
          <w:szCs w:val="28"/>
        </w:rPr>
        <w:t>Формирование умения выполнять задание: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54DF3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654DF3">
        <w:rPr>
          <w:rFonts w:ascii="Times New Roman" w:hAnsi="Times New Roman" w:cs="Times New Roman"/>
          <w:i/>
          <w:sz w:val="28"/>
          <w:szCs w:val="28"/>
          <w:u w:val="single"/>
        </w:rPr>
        <w:t>) в течение определенного периода времени: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>- способен удерживать произвольное внимание на выполнении посильного задания 3-4 мин.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54DF3">
        <w:rPr>
          <w:rFonts w:ascii="Times New Roman" w:hAnsi="Times New Roman" w:cs="Times New Roman"/>
          <w:i/>
          <w:sz w:val="28"/>
          <w:szCs w:val="28"/>
          <w:u w:val="single"/>
        </w:rPr>
        <w:t>2) от начала до конца: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>- при организующей, направляющей помощи способен выполнить посильное задание от начала до конца.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4DF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</w:p>
    <w:p w:rsidR="00E0750A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750A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750A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750A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750A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750A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750A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750A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750A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ЛИТЕРАТУРА</w:t>
      </w:r>
    </w:p>
    <w:p w:rsidR="00E0750A" w:rsidRPr="003F2940" w:rsidRDefault="00E0750A" w:rsidP="00E0750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E0750A" w:rsidRDefault="00E0750A" w:rsidP="00E0750A">
      <w:pPr>
        <w:pStyle w:val="a4"/>
        <w:widowControl/>
        <w:numPr>
          <w:ilvl w:val="0"/>
          <w:numId w:val="1"/>
        </w:numPr>
        <w:suppressAutoHyphens/>
        <w:autoSpaceDE/>
        <w:spacing w:line="276" w:lineRule="auto"/>
        <w:ind w:left="0" w:firstLine="360"/>
        <w:contextualSpacing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Бабина Г.В., </w:t>
      </w:r>
      <w:proofErr w:type="spellStart"/>
      <w:r>
        <w:rPr>
          <w:color w:val="000000" w:themeColor="text1"/>
          <w:sz w:val="26"/>
          <w:szCs w:val="26"/>
        </w:rPr>
        <w:t>Сафонкина</w:t>
      </w:r>
      <w:proofErr w:type="spellEnd"/>
      <w:r>
        <w:rPr>
          <w:color w:val="000000" w:themeColor="text1"/>
          <w:sz w:val="26"/>
          <w:szCs w:val="26"/>
        </w:rPr>
        <w:t xml:space="preserve"> Н.Ю. Слоговая структура слова: обследование и формирование у детей с недоразвитием речи. Учебно-методическое пособие. - М.: Книголюб, 2005.</w:t>
      </w:r>
    </w:p>
    <w:p w:rsidR="00E0750A" w:rsidRDefault="00E0750A" w:rsidP="00E0750A">
      <w:pPr>
        <w:pStyle w:val="a4"/>
        <w:widowControl/>
        <w:numPr>
          <w:ilvl w:val="0"/>
          <w:numId w:val="1"/>
        </w:numPr>
        <w:suppressAutoHyphens/>
        <w:autoSpaceDE/>
        <w:spacing w:line="276" w:lineRule="auto"/>
        <w:ind w:left="0" w:firstLine="360"/>
        <w:contextualSpacing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Грибова О.Е. Технология организации логопедического </w:t>
      </w:r>
      <w:proofErr w:type="gramStart"/>
      <w:r>
        <w:rPr>
          <w:color w:val="000000" w:themeColor="text1"/>
          <w:sz w:val="26"/>
          <w:szCs w:val="26"/>
        </w:rPr>
        <w:t>обследования :</w:t>
      </w:r>
      <w:proofErr w:type="gram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метод.пособие</w:t>
      </w:r>
      <w:proofErr w:type="spellEnd"/>
      <w:r>
        <w:rPr>
          <w:color w:val="000000" w:themeColor="text1"/>
          <w:sz w:val="26"/>
          <w:szCs w:val="26"/>
        </w:rPr>
        <w:t xml:space="preserve"> / О. Е.Грибова. - </w:t>
      </w:r>
      <w:proofErr w:type="gramStart"/>
      <w:r>
        <w:rPr>
          <w:color w:val="000000" w:themeColor="text1"/>
          <w:sz w:val="26"/>
          <w:szCs w:val="26"/>
        </w:rPr>
        <w:t>М. :</w:t>
      </w:r>
      <w:proofErr w:type="gramEnd"/>
      <w:r>
        <w:rPr>
          <w:color w:val="000000" w:themeColor="text1"/>
          <w:sz w:val="26"/>
          <w:szCs w:val="26"/>
        </w:rPr>
        <w:t xml:space="preserve"> Айрис-пресс : Айрис дидактика, 2005.</w:t>
      </w:r>
    </w:p>
    <w:p w:rsidR="00E0750A" w:rsidRDefault="00E0750A" w:rsidP="00E0750A">
      <w:pPr>
        <w:pStyle w:val="a4"/>
        <w:widowControl/>
        <w:numPr>
          <w:ilvl w:val="0"/>
          <w:numId w:val="1"/>
        </w:numPr>
        <w:suppressAutoHyphens/>
        <w:autoSpaceDE/>
        <w:spacing w:line="276" w:lineRule="auto"/>
        <w:ind w:left="0" w:firstLine="360"/>
        <w:contextualSpacing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Елецкая Е.В. Работа логопеда с детьми с задержкой психического развития. Учебно-методическое пособие. Электронный ресурс. Режим доступа: http://nsportal.ru/shkola/korrektsionnaya-pedagogika/library/2014/10/18/rabota-logopeda-sdetmi-s-zaderzhkoy.- </w:t>
      </w:r>
      <w:proofErr w:type="spellStart"/>
      <w:r>
        <w:rPr>
          <w:color w:val="000000" w:themeColor="text1"/>
          <w:sz w:val="26"/>
          <w:szCs w:val="26"/>
        </w:rPr>
        <w:t>Загл</w:t>
      </w:r>
      <w:proofErr w:type="spellEnd"/>
      <w:r>
        <w:rPr>
          <w:color w:val="000000" w:themeColor="text1"/>
          <w:sz w:val="26"/>
          <w:szCs w:val="26"/>
        </w:rPr>
        <w:t>. с экрана.</w:t>
      </w:r>
    </w:p>
    <w:p w:rsidR="00E0750A" w:rsidRDefault="00E0750A" w:rsidP="00E0750A">
      <w:pPr>
        <w:pStyle w:val="a4"/>
        <w:widowControl/>
        <w:numPr>
          <w:ilvl w:val="0"/>
          <w:numId w:val="1"/>
        </w:numPr>
        <w:suppressAutoHyphens/>
        <w:autoSpaceDE/>
        <w:spacing w:line="276" w:lineRule="auto"/>
        <w:ind w:left="0" w:firstLine="349"/>
        <w:contextualSpacing/>
        <w:rPr>
          <w:color w:val="000000" w:themeColor="text1"/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</w:rPr>
        <w:t>Ефименкова</w:t>
      </w:r>
      <w:proofErr w:type="spellEnd"/>
      <w:r>
        <w:rPr>
          <w:color w:val="000000" w:themeColor="text1"/>
          <w:sz w:val="26"/>
          <w:szCs w:val="26"/>
        </w:rPr>
        <w:t xml:space="preserve"> Л.Н. Коррекция устной и письменной речи учащихся начальных классов. – М.: Изд-во Нац. книжный центр, 2015. – 320 с.</w:t>
      </w:r>
    </w:p>
    <w:p w:rsidR="00E0750A" w:rsidRDefault="00E0750A" w:rsidP="00E0750A">
      <w:pPr>
        <w:pStyle w:val="a4"/>
        <w:widowControl/>
        <w:numPr>
          <w:ilvl w:val="0"/>
          <w:numId w:val="1"/>
        </w:numPr>
        <w:suppressAutoHyphens/>
        <w:autoSpaceDE/>
        <w:spacing w:line="276" w:lineRule="auto"/>
        <w:contextualSpacing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Иншакова О.Б. Альбом для логопеда.</w:t>
      </w:r>
    </w:p>
    <w:p w:rsidR="00E0750A" w:rsidRDefault="00E0750A" w:rsidP="00E0750A">
      <w:pPr>
        <w:pStyle w:val="a4"/>
        <w:widowControl/>
        <w:numPr>
          <w:ilvl w:val="0"/>
          <w:numId w:val="1"/>
        </w:numPr>
        <w:suppressAutoHyphens/>
        <w:autoSpaceDE/>
        <w:spacing w:line="276" w:lineRule="auto"/>
        <w:ind w:left="0" w:firstLine="360"/>
        <w:contextualSpacing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Иншакова О.Б. Развитие и коррекция </w:t>
      </w:r>
      <w:proofErr w:type="spellStart"/>
      <w:r>
        <w:rPr>
          <w:color w:val="000000" w:themeColor="text1"/>
          <w:sz w:val="26"/>
          <w:szCs w:val="26"/>
        </w:rPr>
        <w:t>графомоторных</w:t>
      </w:r>
      <w:proofErr w:type="spellEnd"/>
      <w:r>
        <w:rPr>
          <w:color w:val="000000" w:themeColor="text1"/>
          <w:sz w:val="26"/>
          <w:szCs w:val="26"/>
        </w:rPr>
        <w:t xml:space="preserve"> навыков у детей 5-7 лет. Пособие для логопеда. М.: </w:t>
      </w:r>
      <w:proofErr w:type="spellStart"/>
      <w:r>
        <w:rPr>
          <w:color w:val="000000" w:themeColor="text1"/>
          <w:sz w:val="26"/>
          <w:szCs w:val="26"/>
        </w:rPr>
        <w:t>Владос</w:t>
      </w:r>
      <w:proofErr w:type="spellEnd"/>
      <w:r>
        <w:rPr>
          <w:color w:val="000000" w:themeColor="text1"/>
          <w:sz w:val="26"/>
          <w:szCs w:val="26"/>
        </w:rPr>
        <w:t>, 2005.</w:t>
      </w:r>
    </w:p>
    <w:p w:rsidR="00E0750A" w:rsidRDefault="00E0750A" w:rsidP="00E0750A">
      <w:pPr>
        <w:pStyle w:val="a4"/>
        <w:widowControl/>
        <w:numPr>
          <w:ilvl w:val="0"/>
          <w:numId w:val="1"/>
        </w:numPr>
        <w:suppressAutoHyphens/>
        <w:autoSpaceDE/>
        <w:spacing w:line="276" w:lineRule="auto"/>
        <w:ind w:left="0" w:firstLine="360"/>
        <w:contextualSpacing/>
        <w:rPr>
          <w:color w:val="000000" w:themeColor="text1"/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</w:rPr>
        <w:t>Ишимова</w:t>
      </w:r>
      <w:proofErr w:type="spellEnd"/>
      <w:r>
        <w:rPr>
          <w:color w:val="000000" w:themeColor="text1"/>
          <w:sz w:val="26"/>
          <w:szCs w:val="26"/>
        </w:rPr>
        <w:t xml:space="preserve"> О.А. Чтение. От буквы к слогу и словам. Тетрадь-помощница. Пособие для учащихся начальных классов. / О. А. </w:t>
      </w:r>
      <w:proofErr w:type="spellStart"/>
      <w:r>
        <w:rPr>
          <w:color w:val="000000" w:themeColor="text1"/>
          <w:sz w:val="26"/>
          <w:szCs w:val="26"/>
        </w:rPr>
        <w:t>Ишимова</w:t>
      </w:r>
      <w:proofErr w:type="spellEnd"/>
      <w:r>
        <w:rPr>
          <w:color w:val="000000" w:themeColor="text1"/>
          <w:sz w:val="26"/>
          <w:szCs w:val="26"/>
        </w:rPr>
        <w:t>. М.: Просвещение, 2014.</w:t>
      </w:r>
    </w:p>
    <w:p w:rsidR="00E0750A" w:rsidRDefault="00E0750A" w:rsidP="00E0750A">
      <w:pPr>
        <w:pStyle w:val="a4"/>
        <w:widowControl/>
        <w:numPr>
          <w:ilvl w:val="0"/>
          <w:numId w:val="1"/>
        </w:numPr>
        <w:suppressAutoHyphens/>
        <w:autoSpaceDE/>
        <w:spacing w:line="276" w:lineRule="auto"/>
        <w:ind w:left="0" w:firstLine="360"/>
        <w:contextualSpacing/>
        <w:rPr>
          <w:color w:val="000000" w:themeColor="text1"/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</w:rPr>
        <w:t>Лалаева</w:t>
      </w:r>
      <w:proofErr w:type="spellEnd"/>
      <w:r>
        <w:rPr>
          <w:color w:val="000000" w:themeColor="text1"/>
          <w:sz w:val="26"/>
          <w:szCs w:val="26"/>
        </w:rPr>
        <w:t xml:space="preserve">, Р.И. Нарушения речи и их коррекция у детей с задержкой психического развития / Р.И. </w:t>
      </w:r>
      <w:proofErr w:type="spellStart"/>
      <w:r>
        <w:rPr>
          <w:color w:val="000000" w:themeColor="text1"/>
          <w:sz w:val="26"/>
          <w:szCs w:val="26"/>
        </w:rPr>
        <w:t>Лалаева</w:t>
      </w:r>
      <w:proofErr w:type="spellEnd"/>
      <w:r>
        <w:rPr>
          <w:color w:val="000000" w:themeColor="text1"/>
          <w:sz w:val="26"/>
          <w:szCs w:val="26"/>
        </w:rPr>
        <w:t>, Н.В. Серебрякова, С.В. Зорина. – М.: ВЛАДОС, 2004.</w:t>
      </w:r>
    </w:p>
    <w:p w:rsidR="00E0750A" w:rsidRDefault="00E0750A" w:rsidP="00E0750A">
      <w:pPr>
        <w:pStyle w:val="a4"/>
        <w:widowControl/>
        <w:numPr>
          <w:ilvl w:val="0"/>
          <w:numId w:val="1"/>
        </w:numPr>
        <w:suppressAutoHyphens/>
        <w:autoSpaceDE/>
        <w:spacing w:line="276" w:lineRule="auto"/>
        <w:ind w:left="0" w:firstLine="360"/>
        <w:contextualSpacing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Методы обследования речи детей: пособие по диагностике речевых нарушений / Под </w:t>
      </w:r>
      <w:proofErr w:type="spellStart"/>
      <w:r>
        <w:rPr>
          <w:color w:val="000000" w:themeColor="text1"/>
          <w:sz w:val="26"/>
          <w:szCs w:val="26"/>
        </w:rPr>
        <w:t>общ.ред</w:t>
      </w:r>
      <w:proofErr w:type="spellEnd"/>
      <w:r>
        <w:rPr>
          <w:color w:val="000000" w:themeColor="text1"/>
          <w:sz w:val="26"/>
          <w:szCs w:val="26"/>
        </w:rPr>
        <w:t>. Г.В. Чиркиной. – М., 2010.</w:t>
      </w:r>
    </w:p>
    <w:p w:rsidR="00E0750A" w:rsidRDefault="00E0750A" w:rsidP="00E0750A">
      <w:pPr>
        <w:pStyle w:val="a4"/>
        <w:widowControl/>
        <w:numPr>
          <w:ilvl w:val="0"/>
          <w:numId w:val="1"/>
        </w:numPr>
        <w:suppressAutoHyphens/>
        <w:autoSpaceDE/>
        <w:spacing w:line="276" w:lineRule="auto"/>
        <w:ind w:left="0" w:firstLine="360"/>
        <w:contextualSpacing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Азова О.И. Диагностика письменной речи у младших школьников. М.: Сфера, 2013. Бабкина Н.В. Основные направления и содержание коррекционной работы с младшими школьниками с задержкой психического развития // Дефектология. 2016. №2. С. 53–59. Бабкина Н.В. Готовность детей с ЗПР к обучению в школе: от диагностики к особым образовательным потребностям // Педагогика и психология образования. 2016. № 2. С. 100–111.</w:t>
      </w:r>
    </w:p>
    <w:p w:rsidR="00E0750A" w:rsidRDefault="00E0750A" w:rsidP="00E0750A">
      <w:pPr>
        <w:pStyle w:val="a4"/>
        <w:widowControl/>
        <w:numPr>
          <w:ilvl w:val="0"/>
          <w:numId w:val="1"/>
        </w:numPr>
        <w:suppressAutoHyphens/>
        <w:autoSpaceDE/>
        <w:spacing w:line="276" w:lineRule="auto"/>
        <w:ind w:left="0" w:firstLine="360"/>
        <w:contextualSpacing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Бабкина Н.В. Современные подходы к оценке достижений и трудностей младших школьников с задержкой психического развития // Педагогика и психология образования. 2016. № 3.</w:t>
      </w:r>
    </w:p>
    <w:p w:rsidR="006E4BFC" w:rsidRDefault="006E4BFC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603332450510203670830559428146817986133868575795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Сапунцова Наталья  Юрьевна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24.08.2021 по 24.08.2022</w:t>
            </w:r>
          </w:p>
        </w:tc>
      </w:tr>
    </w:tbl>
    <w:sectPr xmlns:w="http://schemas.openxmlformats.org/wordprocessingml/2006/main" w:rsidR="006E4BFC" w:rsidSect="006E4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20001">
    <w:multiLevelType w:val="hybridMultilevel"/>
    <w:lvl w:ilvl="0" w:tplc="84403826">
      <w:start w:val="1"/>
      <w:numFmt w:val="decimal"/>
      <w:lvlText w:val="%1."/>
      <w:lvlJc w:val="left"/>
      <w:pPr>
        <w:ind w:left="720" w:hanging="360"/>
      </w:pPr>
    </w:lvl>
    <w:lvl w:ilvl="1" w:tplc="84403826" w:tentative="1">
      <w:start w:val="1"/>
      <w:numFmt w:val="lowerLetter"/>
      <w:lvlText w:val="%2."/>
      <w:lvlJc w:val="left"/>
      <w:pPr>
        <w:ind w:left="1440" w:hanging="360"/>
      </w:pPr>
    </w:lvl>
    <w:lvl w:ilvl="2" w:tplc="84403826" w:tentative="1">
      <w:start w:val="1"/>
      <w:numFmt w:val="lowerRoman"/>
      <w:lvlText w:val="%3."/>
      <w:lvlJc w:val="right"/>
      <w:pPr>
        <w:ind w:left="2160" w:hanging="180"/>
      </w:pPr>
    </w:lvl>
    <w:lvl w:ilvl="3" w:tplc="84403826" w:tentative="1">
      <w:start w:val="1"/>
      <w:numFmt w:val="decimal"/>
      <w:lvlText w:val="%4."/>
      <w:lvlJc w:val="left"/>
      <w:pPr>
        <w:ind w:left="2880" w:hanging="360"/>
      </w:pPr>
    </w:lvl>
    <w:lvl w:ilvl="4" w:tplc="84403826" w:tentative="1">
      <w:start w:val="1"/>
      <w:numFmt w:val="lowerLetter"/>
      <w:lvlText w:val="%5."/>
      <w:lvlJc w:val="left"/>
      <w:pPr>
        <w:ind w:left="3600" w:hanging="360"/>
      </w:pPr>
    </w:lvl>
    <w:lvl w:ilvl="5" w:tplc="84403826" w:tentative="1">
      <w:start w:val="1"/>
      <w:numFmt w:val="lowerRoman"/>
      <w:lvlText w:val="%6."/>
      <w:lvlJc w:val="right"/>
      <w:pPr>
        <w:ind w:left="4320" w:hanging="180"/>
      </w:pPr>
    </w:lvl>
    <w:lvl w:ilvl="6" w:tplc="84403826" w:tentative="1">
      <w:start w:val="1"/>
      <w:numFmt w:val="decimal"/>
      <w:lvlText w:val="%7."/>
      <w:lvlJc w:val="left"/>
      <w:pPr>
        <w:ind w:left="5040" w:hanging="360"/>
      </w:pPr>
    </w:lvl>
    <w:lvl w:ilvl="7" w:tplc="84403826" w:tentative="1">
      <w:start w:val="1"/>
      <w:numFmt w:val="lowerLetter"/>
      <w:lvlText w:val="%8."/>
      <w:lvlJc w:val="left"/>
      <w:pPr>
        <w:ind w:left="5760" w:hanging="360"/>
      </w:pPr>
    </w:lvl>
    <w:lvl w:ilvl="8" w:tplc="84403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00">
    <w:multiLevelType w:val="hybridMultilevel"/>
    <w:lvl w:ilvl="0" w:tplc="66950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7DEA4B15"/>
    <w:multiLevelType w:val="hybridMultilevel"/>
    <w:tmpl w:val="6BFAB484"/>
    <w:lvl w:ilvl="0" w:tplc="2FE4A4EE">
      <w:start w:val="1"/>
      <w:numFmt w:val="bullet"/>
      <w:lvlText w:val="-"/>
      <w:lvlJc w:val="left"/>
      <w:pPr>
        <w:ind w:left="720" w:hanging="360"/>
      </w:pPr>
      <w:rPr>
        <w:rFonts w:hAnsi="Courier New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0000">
    <w:abstractNumId w:val="20000"/>
  </w:num>
  <w:num w:numId="20001">
    <w:abstractNumId w:val="2000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69"/>
    <w:rsid w:val="001B428B"/>
    <w:rsid w:val="002B4252"/>
    <w:rsid w:val="00313321"/>
    <w:rsid w:val="003565B5"/>
    <w:rsid w:val="003A72CE"/>
    <w:rsid w:val="00556A42"/>
    <w:rsid w:val="005D4A08"/>
    <w:rsid w:val="006E4BFC"/>
    <w:rsid w:val="008375AA"/>
    <w:rsid w:val="00E0750A"/>
    <w:rsid w:val="00E51C2C"/>
    <w:rsid w:val="00FC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21BB2"/>
  <w15:docId w15:val="{C55D9261-8FAD-4A8A-A2E7-13F1E7166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5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750A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E075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E0750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0750A"/>
    <w:pPr>
      <w:widowControl w:val="0"/>
      <w:autoSpaceDE w:val="0"/>
      <w:autoSpaceDN w:val="0"/>
      <w:spacing w:after="0" w:line="240" w:lineRule="auto"/>
      <w:ind w:left="833" w:hanging="361"/>
      <w:jc w:val="both"/>
    </w:pPr>
    <w:rPr>
      <w:rFonts w:ascii="Times New Roman" w:eastAsia="Times New Roman" w:hAnsi="Times New Roman" w:cs="Times New Roman"/>
      <w:lang w:bidi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825472944" Type="http://schemas.openxmlformats.org/officeDocument/2006/relationships/footnotes" Target="footnotes.xml"/><Relationship Id="rId137554833" Type="http://schemas.openxmlformats.org/officeDocument/2006/relationships/endnotes" Target="endnotes.xml"/><Relationship Id="rId678322120" Type="http://schemas.openxmlformats.org/officeDocument/2006/relationships/comments" Target="comments.xml"/><Relationship Id="rId664862907" Type="http://schemas.microsoft.com/office/2011/relationships/commentsExtended" Target="commentsExtended.xml"/><Relationship Id="rId219789659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wJzD0o8RRK6SxXANuMhrICcnP/k=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</SignatureValue>
  <KeyInfo>
    <X509Data>
      <X509Certificate>MIIFqDCCA5ACFGmuXN4bNSDagNvjEsKHZo/19nwzMA0GCSqGSIb3DQEBCwUAMIGQ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825472944"/>
            <mdssi:RelationshipReference SourceId="rId137554833"/>
            <mdssi:RelationshipReference SourceId="rId678322120"/>
            <mdssi:RelationshipReference SourceId="rId664862907"/>
            <mdssi:RelationshipReference SourceId="rId219789659"/>
          </Transform>
          <Transform Algorithm="http://www.w3.org/TR/2001/REC-xml-c14n-20010315"/>
        </Transforms>
        <DigestMethod Algorithm="http://www.w3.org/2000/09/xmldsig#sha1"/>
        <DigestValue>trTaf3Gm39WgU46UPpA6EaNxUPk=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rHjySZVfwkHOa3+q0i42rmpeKFE=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Yq2+8hyt3GTkQWqo6hsiG2NCGBA=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media/image1.png?ContentType=image/png">
        <DigestMethod Algorithm="http://www.w3.org/2000/09/xmldsig#sha1"/>
        <DigestValue>z0WyBU/P4hALpZ/vJ+4Ecr3d3YQ=</DigestValue>
      </Reference>
      <Reference URI="/word/numbering.xml?ContentType=application/vnd.openxmlformats-officedocument.wordprocessingml.numbering+xml">
        <DigestMethod Algorithm="http://www.w3.org/2000/09/xmldsig#sha1"/>
        <DigestValue>AZPW/Cw9aF4by+uHMGIe2eQUkAc=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K/C3sC3Jz80Nzh9lmoO5UH2tS0M=</DigestValue>
      </Reference>
      <Reference URI="/word/styles.xml?ContentType=application/vnd.openxmlformats-officedocument.wordprocessingml.styles+xml">
        <DigestMethod Algorithm="http://www.w3.org/2000/09/xmldsig#sha1"/>
        <DigestValue>XQNm6BUAinDZ0A+psnIziRzv1po=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Vu8s2cNtBXHpBRrYJ3DRBWnPNz8=</DigestValue>
      </Reference>
    </Manifest>
    <SignatureProperties>
      <SignatureProperty Id="idSignatureTime" Target="#idPackageSignature">
        <mdssi:SignatureTime>
          <mdssi:Format>YYYY-MM-DDThh:mm:ssTZD</mdssi:Format>
          <mdssi:Value>2022-01-11T18:43:35Z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2264</Words>
  <Characters>12905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2020-11-13T14:28:00Z</dcterms:created>
  <dcterms:modified xsi:type="dcterms:W3CDTF">2020-11-13T14:28:00Z</dcterms:modified>
</cp:coreProperties>
</file>