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641CE4" w14:textId="56CE8EE0" w:rsidR="0066788B" w:rsidRPr="00E83A04" w:rsidRDefault="002F115A" w:rsidP="00E83A04">
      <w:pPr>
        <w:rPr>
          <w:color w:val="auto"/>
          <w:sz w:val="2"/>
          <w:szCs w:val="2"/>
        </w:rPr>
      </w:pPr>
      <w:r w:rsidRPr="0066788B">
        <w:rPr>
          <w:color w:val="auto"/>
          <w:sz w:val="2"/>
          <w:szCs w:val="2"/>
        </w:rPr>
        <w:t>«»</w:t>
      </w:r>
    </w:p>
    <w:p w14:paraId="60B50D39" w14:textId="77777777" w:rsidR="002B2FC7" w:rsidRDefault="002B2FC7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b/>
          <w:bCs/>
          <w:color w:val="auto"/>
          <w:kern w:val="2"/>
          <w:sz w:val="28"/>
          <w:szCs w:val="28"/>
          <w:lang w:eastAsia="en-US"/>
        </w:rPr>
      </w:pPr>
    </w:p>
    <w:p w14:paraId="00DF8392" w14:textId="77777777" w:rsidR="00854898" w:rsidRPr="00854898" w:rsidRDefault="00854898" w:rsidP="00854898">
      <w:pPr>
        <w:widowControl/>
        <w:shd w:val="clear" w:color="auto" w:fill="FFFFFF"/>
        <w:ind w:left="1418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r w:rsidRPr="00854898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МУНИЦИПАЛЬНОЕ БЮДЖЕТНОЕ ОБЩЕОБРАЗОВАТЕЛЬНОЕ</w:t>
      </w:r>
    </w:p>
    <w:p w14:paraId="19C71590" w14:textId="77777777" w:rsidR="00854898" w:rsidRPr="00854898" w:rsidRDefault="00854898" w:rsidP="00854898">
      <w:pPr>
        <w:widowControl/>
        <w:shd w:val="clear" w:color="auto" w:fill="FFFFFF"/>
        <w:ind w:left="141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54898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УЧРЕЖДЕНИЕ </w:t>
      </w:r>
      <w:r w:rsidRPr="00854898">
        <w:rPr>
          <w:rFonts w:ascii="Times New Roman" w:hAnsi="Times New Roman" w:cs="Times New Roman"/>
          <w:b/>
          <w:color w:val="auto"/>
          <w:sz w:val="28"/>
          <w:szCs w:val="28"/>
        </w:rPr>
        <w:t>“</w:t>
      </w:r>
      <w:r w:rsidRPr="00854898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МАРЬЯНОВСКАЯ  ШКОЛА</w:t>
      </w:r>
      <w:r w:rsidRPr="00854898">
        <w:rPr>
          <w:rFonts w:ascii="Times New Roman" w:hAnsi="Times New Roman" w:cs="Times New Roman"/>
          <w:b/>
          <w:color w:val="auto"/>
          <w:sz w:val="28"/>
          <w:szCs w:val="28"/>
        </w:rPr>
        <w:t>”</w:t>
      </w:r>
    </w:p>
    <w:p w14:paraId="0592FE86" w14:textId="77777777" w:rsidR="00854898" w:rsidRPr="00854898" w:rsidRDefault="00854898" w:rsidP="00854898">
      <w:pPr>
        <w:widowControl/>
        <w:shd w:val="clear" w:color="auto" w:fill="FFFFFF"/>
        <w:ind w:left="1418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r w:rsidRPr="00854898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КРАСНОГВАРДЕЙСКОГО  РАЙОНА РЕСПУБЛИКИ КРЫМ</w:t>
      </w:r>
    </w:p>
    <w:p w14:paraId="733B050D" w14:textId="77777777" w:rsidR="00854898" w:rsidRPr="00854898" w:rsidRDefault="00854898" w:rsidP="00854898">
      <w:pPr>
        <w:widowControl/>
        <w:shd w:val="clear" w:color="auto" w:fill="FFFFFF"/>
        <w:ind w:left="141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54898">
        <w:rPr>
          <w:rFonts w:ascii="Times New Roman" w:hAnsi="Times New Roman" w:cs="Times New Roman"/>
          <w:b/>
          <w:color w:val="auto"/>
          <w:sz w:val="28"/>
          <w:szCs w:val="28"/>
        </w:rPr>
        <w:t>(МБОУ “МАРЬЯНОВСКАЯ ШКОЛА”)</w:t>
      </w:r>
    </w:p>
    <w:p w14:paraId="3A3DA5EB" w14:textId="77777777" w:rsidR="00854898" w:rsidRPr="00854898" w:rsidRDefault="00854898" w:rsidP="00854898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Style w:val="a9"/>
        <w:tblW w:w="1096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7"/>
        <w:gridCol w:w="5145"/>
      </w:tblGrid>
      <w:tr w:rsidR="00854898" w:rsidRPr="00854898" w14:paraId="3DB451F4" w14:textId="77777777" w:rsidTr="00DA2E37">
        <w:trPr>
          <w:jc w:val="center"/>
        </w:trPr>
        <w:tc>
          <w:tcPr>
            <w:tcW w:w="6289" w:type="dxa"/>
          </w:tcPr>
          <w:p w14:paraId="6A12F0AD" w14:textId="77777777" w:rsidR="00854898" w:rsidRPr="00854898" w:rsidRDefault="00854898" w:rsidP="00854898">
            <w:pPr>
              <w:widowControl/>
              <w:shd w:val="clear" w:color="auto" w:fill="FFFFFF"/>
              <w:ind w:left="1418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548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РАССМОТРЕНО                                                           </w:t>
            </w:r>
            <w:r w:rsidRPr="008548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Педагогический совет </w:t>
            </w:r>
          </w:p>
          <w:p w14:paraId="73A8018C" w14:textId="77777777" w:rsidR="00854898" w:rsidRPr="00854898" w:rsidRDefault="00854898" w:rsidP="00854898">
            <w:pPr>
              <w:widowControl/>
              <w:shd w:val="clear" w:color="auto" w:fill="FFFFFF"/>
              <w:ind w:left="1418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548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МБОУ «Марьяновская школа»                                                   </w:t>
            </w:r>
          </w:p>
          <w:p w14:paraId="0F505CDC" w14:textId="77777777" w:rsidR="00854898" w:rsidRPr="00854898" w:rsidRDefault="00854898" w:rsidP="00854898">
            <w:pPr>
              <w:widowControl/>
              <w:shd w:val="clear" w:color="auto" w:fill="FFFFFF"/>
              <w:ind w:left="1418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548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(протокол от «29» августа 2024 г.</w:t>
            </w:r>
          </w:p>
          <w:p w14:paraId="19072749" w14:textId="77777777" w:rsidR="00854898" w:rsidRPr="00854898" w:rsidRDefault="00854898" w:rsidP="00854898">
            <w:pPr>
              <w:widowControl/>
              <w:shd w:val="clear" w:color="auto" w:fill="FFFFFF"/>
              <w:ind w:left="1418"/>
              <w:jc w:val="both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854898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№ 17)                                      </w:t>
            </w:r>
          </w:p>
        </w:tc>
        <w:tc>
          <w:tcPr>
            <w:tcW w:w="4673" w:type="dxa"/>
          </w:tcPr>
          <w:p w14:paraId="427ADA4F" w14:textId="77777777" w:rsidR="00854898" w:rsidRPr="00854898" w:rsidRDefault="00854898" w:rsidP="00854898">
            <w:pPr>
              <w:widowControl/>
              <w:shd w:val="clear" w:color="auto" w:fill="FFFFFF"/>
              <w:ind w:left="1418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8548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УТВЕРЖДЕНО</w:t>
            </w:r>
          </w:p>
          <w:p w14:paraId="7E15EAC7" w14:textId="77777777" w:rsidR="00854898" w:rsidRPr="00854898" w:rsidRDefault="00854898" w:rsidP="00854898">
            <w:pPr>
              <w:widowControl/>
              <w:shd w:val="clear" w:color="auto" w:fill="FFFFFF"/>
              <w:ind w:left="1418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548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Директор школы</w:t>
            </w:r>
          </w:p>
          <w:p w14:paraId="29DCCB95" w14:textId="77777777" w:rsidR="00854898" w:rsidRPr="00854898" w:rsidRDefault="00854898" w:rsidP="00854898">
            <w:pPr>
              <w:widowControl/>
              <w:shd w:val="clear" w:color="auto" w:fill="FFFFFF"/>
              <w:ind w:left="1418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548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_______________</w:t>
            </w:r>
            <w:proofErr w:type="spellStart"/>
            <w:r w:rsidRPr="008548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О.В.Черник</w:t>
            </w:r>
            <w:proofErr w:type="spellEnd"/>
            <w:r w:rsidRPr="008548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14:paraId="167ACD34" w14:textId="77777777" w:rsidR="00854898" w:rsidRPr="00854898" w:rsidRDefault="00854898" w:rsidP="00854898">
            <w:pPr>
              <w:widowControl/>
              <w:shd w:val="clear" w:color="auto" w:fill="FFFFFF"/>
              <w:ind w:left="1418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548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                                                                                         Приказ от «30» августа 2024 г. № 288/1</w:t>
            </w:r>
          </w:p>
          <w:p w14:paraId="001EEE9B" w14:textId="77777777" w:rsidR="00854898" w:rsidRPr="00854898" w:rsidRDefault="00854898" w:rsidP="00854898">
            <w:pPr>
              <w:widowControl/>
              <w:shd w:val="clear" w:color="auto" w:fill="FFFFFF"/>
              <w:ind w:left="1418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</w:tbl>
    <w:p w14:paraId="49B8C679" w14:textId="77777777" w:rsidR="00854898" w:rsidRPr="00854898" w:rsidRDefault="00854898" w:rsidP="00854898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50A2E719" w14:textId="77777777" w:rsidR="00854898" w:rsidRPr="00854898" w:rsidRDefault="00854898" w:rsidP="00854898">
      <w:pPr>
        <w:widowControl/>
        <w:shd w:val="clear" w:color="auto" w:fill="FFFFFF"/>
        <w:ind w:left="141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854898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ПОЛОЖЕНИЕ</w:t>
      </w:r>
    </w:p>
    <w:p w14:paraId="14888D71" w14:textId="77777777" w:rsidR="00854898" w:rsidRPr="00854898" w:rsidRDefault="00854898" w:rsidP="00854898">
      <w:pPr>
        <w:widowControl/>
        <w:shd w:val="clear" w:color="auto" w:fill="FFFFFF"/>
        <w:ind w:left="141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854898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 АДАПТИРОВАННОЙ ОБРАЗОВАТЕЛЬНОЙ ПРОГРАММЕ ДЛЯ ДЕТЕЙ С ОВЗ</w:t>
      </w:r>
    </w:p>
    <w:p w14:paraId="55A6D5FB" w14:textId="77777777" w:rsidR="00854898" w:rsidRPr="00854898" w:rsidRDefault="00854898" w:rsidP="00854898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854898">
        <w:rPr>
          <w:rFonts w:ascii="Times New Roman" w:hAnsi="Times New Roman" w:cs="Times New Roman"/>
          <w:b/>
          <w:bCs/>
          <w:color w:val="auto"/>
          <w:sz w:val="28"/>
          <w:szCs w:val="28"/>
        </w:rPr>
        <w:t>1.Общие положения</w:t>
      </w:r>
    </w:p>
    <w:p w14:paraId="7C6BE548" w14:textId="77777777" w:rsidR="00854898" w:rsidRPr="00854898" w:rsidRDefault="00854898" w:rsidP="00854898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54898">
        <w:rPr>
          <w:rFonts w:ascii="Times New Roman" w:hAnsi="Times New Roman" w:cs="Times New Roman"/>
          <w:color w:val="auto"/>
          <w:sz w:val="28"/>
          <w:szCs w:val="28"/>
        </w:rPr>
        <w:t>1.1. Данное положение разработано на основе ФЗ от 29 декабря 2012 г. №273-ФЗ «Закон об образовании в Российской Федерации», приказа Минобрнауки России от 30.08.2013 №1015 «Об утверждении порядка организации и осуществления образовательной деятельности по основным программам начального общего, основного общего и среднего общего образования», Устава школы.</w:t>
      </w:r>
    </w:p>
    <w:p w14:paraId="5247F8F6" w14:textId="77777777" w:rsidR="00854898" w:rsidRPr="00854898" w:rsidRDefault="00854898" w:rsidP="00854898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54898">
        <w:rPr>
          <w:rFonts w:ascii="Times New Roman" w:hAnsi="Times New Roman" w:cs="Times New Roman"/>
          <w:color w:val="auto"/>
          <w:sz w:val="28"/>
          <w:szCs w:val="28"/>
        </w:rPr>
        <w:t>1.2. Адаптированная образовательная программа (АОП)-образовательная программа, адаптированная для обучения лиц с ограниченными возможностями здоровья (в том числе с инвалидностью), с учетом особенностей их психофизического развития, индивидуальных возможностей и при необходимости   коррекцию нарушений развития и социальную адаптацию указанных лиц. Адаптированная образовательная программа разрабатывается на базе основной общеобразовательной программы и в соответствии с психофизическими особенностями и особыми образовательными потребностями категории лиц с ОВЗ, к которой относится ребёнок, формы организации учебного процесса; способы учебной работы с обучающимися, имеющими особые образовательные потребности (способы организации коллективной учебной деятельности, способы коммуникации, способы предъявления и выполнения заданий, способы работы с текстовыми материалами, формы и способы контроля и оценки знаний, компетенций и мн. др.)</w:t>
      </w:r>
    </w:p>
    <w:p w14:paraId="2E26CE4F" w14:textId="77777777" w:rsidR="00854898" w:rsidRPr="00854898" w:rsidRDefault="00854898" w:rsidP="00854898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54898">
        <w:rPr>
          <w:rFonts w:ascii="Times New Roman" w:hAnsi="Times New Roman" w:cs="Times New Roman"/>
          <w:color w:val="auto"/>
          <w:sz w:val="28"/>
          <w:szCs w:val="28"/>
        </w:rPr>
        <w:t>1.3. АОП разрабатывается самостоятельно образовательной организацией с учетом федеральных государственных образовательных стандартов общего образования и (или) федеральных государственных образовательных стандартов образования детей с ОВЗ на основании основной общеобразовательной программы и в соответствии с особыми образовательными потребностями лиц с ОВЗ</w:t>
      </w:r>
    </w:p>
    <w:p w14:paraId="21C5777B" w14:textId="77777777" w:rsidR="00854898" w:rsidRPr="00854898" w:rsidRDefault="00854898" w:rsidP="00854898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54898">
        <w:rPr>
          <w:rFonts w:ascii="Times New Roman" w:hAnsi="Times New Roman" w:cs="Times New Roman"/>
          <w:color w:val="auto"/>
          <w:sz w:val="28"/>
          <w:szCs w:val="28"/>
        </w:rPr>
        <w:lastRenderedPageBreak/>
        <w:t>1.4. Адаптация общеобразовательной программы осуществляется с учетом рекомендация психолого-медико-педагогической комиссии, индивидуальной</w:t>
      </w:r>
    </w:p>
    <w:p w14:paraId="1CC93EF7" w14:textId="4D4C1080"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программы реабилитации инвалида и включает следующие направления деятельности:</w:t>
      </w:r>
    </w:p>
    <w:p w14:paraId="6F815BD9" w14:textId="77777777"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анализ и подбор содержания;</w:t>
      </w:r>
    </w:p>
    <w:p w14:paraId="50AD9708" w14:textId="77777777"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изменение структуры и временных рамок;</w:t>
      </w:r>
    </w:p>
    <w:p w14:paraId="2E87E9D8" w14:textId="77777777"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использование разных форм, методов и приемов организации учебной деятельности.</w:t>
      </w:r>
    </w:p>
    <w:p w14:paraId="2F22D870" w14:textId="77777777"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1.4.1 Анализ требований государственного образовательного стандарта, содержания примерных программ для детей с огран</w:t>
      </w:r>
      <w:r>
        <w:rPr>
          <w:rFonts w:ascii="Times New Roman" w:hAnsi="Times New Roman" w:cs="Times New Roman"/>
          <w:color w:val="auto"/>
          <w:sz w:val="28"/>
          <w:szCs w:val="28"/>
        </w:rPr>
        <w:t>иченными возможностями здоровья:</w:t>
      </w:r>
    </w:p>
    <w:p w14:paraId="66D619C6" w14:textId="77777777" w:rsidR="0066788B" w:rsidRPr="0066788B" w:rsidRDefault="0066788B" w:rsidP="00E83A04">
      <w:pPr>
        <w:widowControl/>
        <w:numPr>
          <w:ilvl w:val="2"/>
          <w:numId w:val="4"/>
        </w:numPr>
        <w:shd w:val="clear" w:color="auto" w:fill="FFFFFF"/>
        <w:ind w:left="1418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Учет особенностей психофизического развития лиц с ОВЗ (по представленным родителями документам).</w:t>
      </w:r>
    </w:p>
    <w:p w14:paraId="3EA7C002" w14:textId="77777777" w:rsidR="0066788B" w:rsidRPr="0066788B" w:rsidRDefault="0066788B" w:rsidP="00E83A04">
      <w:pPr>
        <w:widowControl/>
        <w:numPr>
          <w:ilvl w:val="2"/>
          <w:numId w:val="4"/>
        </w:numPr>
        <w:shd w:val="clear" w:color="auto" w:fill="FFFFFF"/>
        <w:ind w:left="1418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Проектирование необходимых структурных составляющих адаптированной образовательной программы.</w:t>
      </w:r>
    </w:p>
    <w:p w14:paraId="447DE8F7" w14:textId="77777777" w:rsidR="0066788B" w:rsidRPr="0066788B" w:rsidRDefault="0066788B" w:rsidP="00E83A04">
      <w:pPr>
        <w:widowControl/>
        <w:numPr>
          <w:ilvl w:val="2"/>
          <w:numId w:val="4"/>
        </w:numPr>
        <w:shd w:val="clear" w:color="auto" w:fill="FFFFFF"/>
        <w:ind w:left="1418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Определение временных границ освоения АОП. При проектировании АОП указывается отрезок времени, покрываемый реализацией содержания Программы.</w:t>
      </w:r>
    </w:p>
    <w:p w14:paraId="2D5F1636" w14:textId="77777777" w:rsidR="0066788B" w:rsidRPr="0066788B" w:rsidRDefault="0066788B" w:rsidP="00E83A04">
      <w:pPr>
        <w:widowControl/>
        <w:numPr>
          <w:ilvl w:val="2"/>
          <w:numId w:val="4"/>
        </w:numPr>
        <w:shd w:val="clear" w:color="auto" w:fill="FFFFFF"/>
        <w:ind w:left="1418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Четкое формулирование цели АОП.</w:t>
      </w:r>
    </w:p>
    <w:p w14:paraId="33E3DE39" w14:textId="77777777" w:rsidR="0066788B" w:rsidRPr="0066788B" w:rsidRDefault="0066788B" w:rsidP="00E83A04">
      <w:pPr>
        <w:widowControl/>
        <w:numPr>
          <w:ilvl w:val="2"/>
          <w:numId w:val="4"/>
        </w:numPr>
        <w:shd w:val="clear" w:color="auto" w:fill="FFFFFF"/>
        <w:ind w:left="1418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Определение круга задач, конкретизирующих цель адаптированной образовательной программы.</w:t>
      </w:r>
    </w:p>
    <w:p w14:paraId="47D10AEC" w14:textId="77777777" w:rsidR="0066788B" w:rsidRPr="0066788B" w:rsidRDefault="0066788B" w:rsidP="00E83A04">
      <w:pPr>
        <w:widowControl/>
        <w:numPr>
          <w:ilvl w:val="2"/>
          <w:numId w:val="4"/>
        </w:numPr>
        <w:shd w:val="clear" w:color="auto" w:fill="FFFFFF"/>
        <w:ind w:left="1418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Определение содержания АОП.</w:t>
      </w:r>
    </w:p>
    <w:p w14:paraId="399CCDE3" w14:textId="77777777" w:rsidR="0066788B" w:rsidRPr="0066788B" w:rsidRDefault="0066788B" w:rsidP="00E83A04">
      <w:pPr>
        <w:widowControl/>
        <w:numPr>
          <w:ilvl w:val="2"/>
          <w:numId w:val="4"/>
        </w:numPr>
        <w:shd w:val="clear" w:color="auto" w:fill="FFFFFF"/>
        <w:ind w:left="1418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Планирование форм реализации АОП.</w:t>
      </w:r>
    </w:p>
    <w:p w14:paraId="4F934240" w14:textId="77777777" w:rsidR="0066788B" w:rsidRPr="0066788B" w:rsidRDefault="0066788B" w:rsidP="00E83A04">
      <w:pPr>
        <w:widowControl/>
        <w:shd w:val="clear" w:color="auto" w:fill="FFFFFF"/>
        <w:ind w:left="144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Реализация АОП может осуществляться с использованием различных форм, в том числе с использованием дистанционных технологий.</w:t>
      </w:r>
    </w:p>
    <w:p w14:paraId="5F616159" w14:textId="77777777" w:rsidR="0066788B" w:rsidRPr="0066788B" w:rsidRDefault="0066788B" w:rsidP="00E83A04">
      <w:pPr>
        <w:widowControl/>
        <w:shd w:val="clear" w:color="auto" w:fill="FFFFFF"/>
        <w:ind w:left="144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Планирование участия в реализации АОП различных специалистов (воспитателей, психолога, социального педагога, педагога дополнительного образования и др.). Особое внимание следует обратить на возможность включения в реализацию АОП родителей (законных представителей) обучающегося с ОВЗ или группы обучающихся с ОВЗ со схожими нарушениями развития.</w:t>
      </w:r>
    </w:p>
    <w:p w14:paraId="35E073D7" w14:textId="77777777" w:rsidR="0066788B" w:rsidRPr="0066788B" w:rsidRDefault="0066788B" w:rsidP="00E83A04">
      <w:pPr>
        <w:widowControl/>
        <w:shd w:val="clear" w:color="auto" w:fill="FFFFFF"/>
        <w:ind w:left="144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Формы и критерии мониторинга результатов освоения адаптированной образовательной программы соответствует Положению о текущем контроле успеваемости и проме</w:t>
      </w:r>
      <w:r>
        <w:rPr>
          <w:rFonts w:ascii="Times New Roman" w:hAnsi="Times New Roman" w:cs="Times New Roman"/>
          <w:color w:val="auto"/>
          <w:sz w:val="28"/>
          <w:szCs w:val="28"/>
        </w:rPr>
        <w:t>жуточной аттестации обучающихся.</w:t>
      </w:r>
    </w:p>
    <w:p w14:paraId="7EC8D725" w14:textId="77777777"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1.5. Решение о переводе обучающегося с ОВЗ на АОП принимается на основании рекомендаций психолого-медико-педагогической комиссии и по заявлению родителей (законных представителей).</w:t>
      </w:r>
    </w:p>
    <w:p w14:paraId="79F290B0" w14:textId="77777777" w:rsidR="0066788B" w:rsidRPr="0066788B" w:rsidRDefault="0066788B" w:rsidP="00E83A04">
      <w:pPr>
        <w:widowControl/>
        <w:shd w:val="clear" w:color="auto" w:fill="FFFFFF"/>
        <w:ind w:left="144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Завершается освоение АОП государственной итоговой аттестацией в формах и порядке, установленными Минобрнауки России.</w:t>
      </w:r>
    </w:p>
    <w:p w14:paraId="69A59FA7" w14:textId="77777777" w:rsidR="0066788B" w:rsidRPr="0066788B" w:rsidRDefault="0066788B" w:rsidP="00E83A04">
      <w:pPr>
        <w:widowControl/>
        <w:shd w:val="clear" w:color="auto" w:fill="FFFFFF"/>
        <w:ind w:left="144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При решении вопроса о переводе обучающегося с ОВЗ как не прошедшего промежуточную аттестацию необходимо руководствоваться: пунктом 20 Приказа Министерства образования и науки РФ от 30.08.2013 №1015 «Об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общего, основного общего и среднего общего образования»; пунктом 9 статьи 58 Федерального закона «Об образовании в Российской Федерации» от 29.12.2012 №273-ФЗ.</w:t>
      </w:r>
    </w:p>
    <w:p w14:paraId="11EAC348" w14:textId="77777777"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1.6</w:t>
      </w:r>
      <w:r w:rsidRPr="0066788B">
        <w:rPr>
          <w:rFonts w:ascii="Times New Roman" w:hAnsi="Times New Roman" w:cs="Times New Roman"/>
          <w:color w:val="auto"/>
          <w:sz w:val="28"/>
          <w:szCs w:val="28"/>
        </w:rPr>
        <w:t>. Педагогический совет общеобразовательного учреждения утверждает АОП для обучающихся с ОВЗ и (или) группы обучающихся с ОВЗ.</w:t>
      </w:r>
    </w:p>
    <w:p w14:paraId="76524D10" w14:textId="77777777"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E634996" w14:textId="77777777"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b/>
          <w:bCs/>
          <w:color w:val="auto"/>
          <w:sz w:val="28"/>
          <w:szCs w:val="28"/>
        </w:rPr>
        <w:t>II. Структура адаптированной программы обучения детей с ОВЗ</w:t>
      </w:r>
    </w:p>
    <w:p w14:paraId="520AD330" w14:textId="77777777"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2.1.</w:t>
      </w:r>
      <w:r w:rsidRPr="0066788B">
        <w:rPr>
          <w:rFonts w:ascii="Times New Roman" w:hAnsi="Times New Roman" w:cs="Times New Roman"/>
          <w:b/>
          <w:bCs/>
          <w:color w:val="auto"/>
          <w:sz w:val="28"/>
          <w:szCs w:val="28"/>
        </w:rPr>
        <w:t> </w:t>
      </w:r>
      <w:r w:rsidRPr="0066788B">
        <w:rPr>
          <w:rFonts w:ascii="Times New Roman" w:hAnsi="Times New Roman" w:cs="Times New Roman"/>
          <w:color w:val="auto"/>
          <w:sz w:val="28"/>
          <w:szCs w:val="28"/>
        </w:rPr>
        <w:t>Адаптированная программа ФГОС НОО должна включать разделы:</w:t>
      </w:r>
    </w:p>
    <w:p w14:paraId="0454AE29" w14:textId="77777777"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- титульный лист;</w:t>
      </w:r>
    </w:p>
    <w:p w14:paraId="3FAA0694" w14:textId="77777777"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- пояснительная записка;</w:t>
      </w:r>
    </w:p>
    <w:p w14:paraId="78CB31A1" w14:textId="77777777"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- планируемые результаты;</w:t>
      </w:r>
    </w:p>
    <w:p w14:paraId="263BF3D6" w14:textId="77777777"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- система оценки достижения планируемых результатов;</w:t>
      </w:r>
    </w:p>
    <w:p w14:paraId="65062671" w14:textId="77777777"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- учебный план;</w:t>
      </w:r>
    </w:p>
    <w:p w14:paraId="37FDA4C1" w14:textId="77777777"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- программы отдельных учебных предметов;</w:t>
      </w:r>
    </w:p>
    <w:p w14:paraId="18A64294" w14:textId="77777777"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- программа коррекционной работы;</w:t>
      </w:r>
    </w:p>
    <w:p w14:paraId="3D54DFAA" w14:textId="77777777"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- воспитательная работа;</w:t>
      </w:r>
    </w:p>
    <w:p w14:paraId="7C154390" w14:textId="77777777"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- система условий реализации АОП.</w:t>
      </w:r>
    </w:p>
    <w:p w14:paraId="56CDDE1A" w14:textId="77777777"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2.2. Адаптированная программа ФГОС НОО должна содержать следующие разделы:</w:t>
      </w:r>
    </w:p>
    <w:p w14:paraId="32CE6FC7" w14:textId="77777777" w:rsidR="0066788B" w:rsidRPr="000E0C4E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 xml:space="preserve">           - </w:t>
      </w:r>
      <w:r w:rsidRPr="000E0C4E">
        <w:rPr>
          <w:rFonts w:ascii="Times New Roman" w:hAnsi="Times New Roman" w:cs="Times New Roman"/>
          <w:b/>
          <w:color w:val="auto"/>
          <w:sz w:val="28"/>
          <w:szCs w:val="28"/>
        </w:rPr>
        <w:t>ЦЕЛЕВОЙ РАЗДЕЛ:</w:t>
      </w:r>
    </w:p>
    <w:p w14:paraId="34A2E116" w14:textId="77777777" w:rsidR="0066788B" w:rsidRPr="0066788B" w:rsidRDefault="0066788B" w:rsidP="00E83A04">
      <w:pPr>
        <w:widowControl/>
        <w:numPr>
          <w:ilvl w:val="0"/>
          <w:numId w:val="7"/>
        </w:numPr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Пояснительная записка;</w:t>
      </w:r>
    </w:p>
    <w:p w14:paraId="67A1E0E2" w14:textId="77777777" w:rsidR="0066788B" w:rsidRPr="0066788B" w:rsidRDefault="0066788B" w:rsidP="00E83A04">
      <w:pPr>
        <w:widowControl/>
        <w:numPr>
          <w:ilvl w:val="0"/>
          <w:numId w:val="7"/>
        </w:numPr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Планируемые результаты освоения обучающимися АОП НОО;</w:t>
      </w:r>
    </w:p>
    <w:p w14:paraId="483D1A6A" w14:textId="77777777" w:rsidR="0066788B" w:rsidRPr="0066788B" w:rsidRDefault="0066788B" w:rsidP="00E83A04">
      <w:pPr>
        <w:widowControl/>
        <w:numPr>
          <w:ilvl w:val="0"/>
          <w:numId w:val="7"/>
        </w:numPr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Система оценки достижения планируемых результатов освоения АОП НОО.</w:t>
      </w:r>
    </w:p>
    <w:p w14:paraId="6B2B25F4" w14:textId="77777777" w:rsidR="0066788B" w:rsidRPr="000E0C4E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E0C4E">
        <w:rPr>
          <w:rFonts w:ascii="Times New Roman" w:hAnsi="Times New Roman" w:cs="Times New Roman"/>
          <w:b/>
          <w:color w:val="auto"/>
          <w:sz w:val="28"/>
          <w:szCs w:val="28"/>
        </w:rPr>
        <w:t>- СОДЕРЖАТЕЛЬНЫЙ РАЗДЕЛ:</w:t>
      </w:r>
    </w:p>
    <w:p w14:paraId="715BEC7C" w14:textId="77777777" w:rsidR="0066788B" w:rsidRPr="0066788B" w:rsidRDefault="0066788B" w:rsidP="00E83A04">
      <w:pPr>
        <w:widowControl/>
        <w:numPr>
          <w:ilvl w:val="0"/>
          <w:numId w:val="8"/>
        </w:numPr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Программа формирования универсальных учебных действий;</w:t>
      </w:r>
    </w:p>
    <w:p w14:paraId="6E8C5225" w14:textId="77777777" w:rsidR="0066788B" w:rsidRPr="0066788B" w:rsidRDefault="0066788B" w:rsidP="00E83A04">
      <w:pPr>
        <w:widowControl/>
        <w:numPr>
          <w:ilvl w:val="0"/>
          <w:numId w:val="8"/>
        </w:numPr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Программы отдельных учебных предметов;</w:t>
      </w:r>
    </w:p>
    <w:p w14:paraId="18385473" w14:textId="77777777" w:rsidR="0066788B" w:rsidRPr="0066788B" w:rsidRDefault="0066788B" w:rsidP="00E83A04">
      <w:pPr>
        <w:widowControl/>
        <w:numPr>
          <w:ilvl w:val="0"/>
          <w:numId w:val="8"/>
        </w:numPr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Программа духовно-нравственного развития;</w:t>
      </w:r>
    </w:p>
    <w:p w14:paraId="440C6EC2" w14:textId="77777777" w:rsidR="0066788B" w:rsidRPr="0066788B" w:rsidRDefault="0066788B" w:rsidP="00E83A04">
      <w:pPr>
        <w:widowControl/>
        <w:numPr>
          <w:ilvl w:val="0"/>
          <w:numId w:val="8"/>
        </w:numPr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Программа формирования экологической культуры, здорового и безопасного образа жизни;</w:t>
      </w:r>
    </w:p>
    <w:p w14:paraId="2C01DE0C" w14:textId="77777777" w:rsidR="0066788B" w:rsidRPr="0066788B" w:rsidRDefault="0066788B" w:rsidP="00E83A04">
      <w:pPr>
        <w:widowControl/>
        <w:numPr>
          <w:ilvl w:val="0"/>
          <w:numId w:val="8"/>
        </w:numPr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Программа коррекционной работы.</w:t>
      </w:r>
    </w:p>
    <w:p w14:paraId="5EB03678" w14:textId="77777777" w:rsidR="0066788B" w:rsidRPr="000E0C4E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E0C4E">
        <w:rPr>
          <w:rFonts w:ascii="Times New Roman" w:hAnsi="Times New Roman" w:cs="Times New Roman"/>
          <w:b/>
          <w:color w:val="auto"/>
          <w:sz w:val="28"/>
          <w:szCs w:val="28"/>
        </w:rPr>
        <w:t>- ОРГАНИЗАЦИОННЫЙ РАЗДЕЛ:</w:t>
      </w:r>
    </w:p>
    <w:p w14:paraId="292677B5" w14:textId="77777777" w:rsidR="0066788B" w:rsidRPr="0066788B" w:rsidRDefault="0066788B" w:rsidP="00E83A04">
      <w:pPr>
        <w:widowControl/>
        <w:numPr>
          <w:ilvl w:val="0"/>
          <w:numId w:val="9"/>
        </w:numPr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Учебный план;</w:t>
      </w:r>
    </w:p>
    <w:p w14:paraId="43CB13A0" w14:textId="77777777" w:rsidR="0066788B" w:rsidRPr="0066788B" w:rsidRDefault="0066788B" w:rsidP="00E83A04">
      <w:pPr>
        <w:widowControl/>
        <w:numPr>
          <w:ilvl w:val="0"/>
          <w:numId w:val="9"/>
        </w:numPr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Программа внеурочной деятельности;</w:t>
      </w:r>
    </w:p>
    <w:p w14:paraId="60BCB5CB" w14:textId="77777777" w:rsidR="0066788B" w:rsidRPr="0066788B" w:rsidRDefault="0066788B" w:rsidP="00E83A04">
      <w:pPr>
        <w:widowControl/>
        <w:numPr>
          <w:ilvl w:val="0"/>
          <w:numId w:val="9"/>
        </w:numPr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Система условий реализации АОП НОО.</w:t>
      </w:r>
    </w:p>
    <w:p w14:paraId="42971053" w14:textId="77777777"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85A295A" w14:textId="77777777" w:rsidR="0066788B" w:rsidRPr="0066788B" w:rsidRDefault="0066788B" w:rsidP="00E83A04">
      <w:pPr>
        <w:widowControl/>
        <w:shd w:val="clear" w:color="auto" w:fill="FFFFFF"/>
        <w:ind w:left="1418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b/>
          <w:bCs/>
          <w:color w:val="auto"/>
          <w:sz w:val="28"/>
          <w:szCs w:val="28"/>
        </w:rPr>
        <w:t>III. Условия реализации адаптированной образовательной программы</w:t>
      </w:r>
    </w:p>
    <w:p w14:paraId="75F13C6E" w14:textId="77777777"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3.1. При реализации АОП необходимо создавать условия:</w:t>
      </w:r>
    </w:p>
    <w:p w14:paraId="42A846E4" w14:textId="77777777"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-учет особенностей ребенка, индивидуальный педагогический подход, проявляющийся в особой организации коррекционно-педагогического процесса, в применении специальных методов и средств обучения, компенсации и коррекции нарушений развития (информационно-методических, технических);</w:t>
      </w:r>
    </w:p>
    <w:p w14:paraId="4CB46747" w14:textId="77777777"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-реализация коррекционно-педагогического процесса педагогами и педагогами-психологами соответствующей квалификации, его психологическое сопровождение специальными психологами;</w:t>
      </w:r>
    </w:p>
    <w:p w14:paraId="3FEAEF73" w14:textId="77777777"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-предоставление обучающемуся с ОВЗ медицинской, психолого-педагогической и социальной помощи;</w:t>
      </w:r>
    </w:p>
    <w:p w14:paraId="32F0F4C2" w14:textId="77777777"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-привлечение родителей в коррекционно-педагогический процесс.</w:t>
      </w:r>
    </w:p>
    <w:p w14:paraId="60EA721E" w14:textId="77777777"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3.2. К реализации АОП в образовательной организации должны быть привлечены учителя-дефектологи, учителя-логопеды, педагоги</w:t>
      </w:r>
      <w:r w:rsidR="000E0C4E">
        <w:rPr>
          <w:rFonts w:ascii="Times New Roman" w:hAnsi="Times New Roman" w:cs="Times New Roman"/>
          <w:color w:val="auto"/>
          <w:sz w:val="28"/>
          <w:szCs w:val="28"/>
        </w:rPr>
        <w:t>-психологи</w:t>
      </w:r>
    </w:p>
    <w:p w14:paraId="1D28D938" w14:textId="77777777"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321F789" w14:textId="77777777" w:rsidR="0066788B" w:rsidRPr="0066788B" w:rsidRDefault="0066788B" w:rsidP="00E83A04">
      <w:pPr>
        <w:widowControl/>
        <w:shd w:val="clear" w:color="auto" w:fill="FFFFFF"/>
        <w:ind w:left="1418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b/>
          <w:bCs/>
          <w:color w:val="auto"/>
          <w:sz w:val="28"/>
          <w:szCs w:val="28"/>
        </w:rPr>
        <w:t>IV. Особенности организации образовательной деятельности для обучающихся с ограниченными возможностями здоровья</w:t>
      </w:r>
    </w:p>
    <w:p w14:paraId="09221379" w14:textId="77777777"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B51AE1E" w14:textId="77777777" w:rsidR="0066788B" w:rsidRPr="0066788B" w:rsidRDefault="0066788B" w:rsidP="00E83A04">
      <w:pPr>
        <w:widowControl/>
        <w:numPr>
          <w:ilvl w:val="1"/>
          <w:numId w:val="10"/>
        </w:numPr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Учитывая сложившуюся практику работы, а также имеющийся мировой опыт работы инклюзивных школ, в образовательной организации количество учащихся с ОВЗ в одном классе не должно превышать четырех человек. Оптимальный вариант, когда дети с ОВЗ в каждом классе имеют различные диагнозы и различные образовательные потребности.</w:t>
      </w:r>
    </w:p>
    <w:p w14:paraId="0791B8B3" w14:textId="77777777"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4.2. В образовательной организации, осуществляющей образовательную деятельность по адаптированным образовательным программам, допускается:</w:t>
      </w:r>
    </w:p>
    <w:p w14:paraId="7C6771FB" w14:textId="77777777" w:rsidR="0066788B" w:rsidRPr="0066788B" w:rsidRDefault="0066788B" w:rsidP="00E83A04">
      <w:pPr>
        <w:widowControl/>
        <w:numPr>
          <w:ilvl w:val="0"/>
          <w:numId w:val="11"/>
        </w:numPr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совместное обучение обучающихся с задержкой психического развития и обучающихся с расстройством аутистического спектра, интеллектуальное развитие которых сопоставимо с задержкой психического развития;</w:t>
      </w:r>
    </w:p>
    <w:p w14:paraId="278CAAEA" w14:textId="77777777" w:rsidR="0066788B" w:rsidRPr="0066788B" w:rsidRDefault="0066788B" w:rsidP="00E83A04">
      <w:pPr>
        <w:widowControl/>
        <w:numPr>
          <w:ilvl w:val="0"/>
          <w:numId w:val="11"/>
        </w:numPr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совместное обучение по образовательным программам для обучающихся с умственной отсталостью и обучающихся с расстройством аутистического спектра, интеллектуальное развитие которых сопоставимо с умственной отсталостью.</w:t>
      </w:r>
    </w:p>
    <w:p w14:paraId="5A8588E1" w14:textId="77777777" w:rsidR="0066788B" w:rsidRPr="0066788B" w:rsidRDefault="0066788B" w:rsidP="00E83A04">
      <w:pPr>
        <w:widowControl/>
        <w:numPr>
          <w:ilvl w:val="1"/>
          <w:numId w:val="12"/>
        </w:numPr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Обучающимся с расстройством аутистического спектра, с ДЦП и для других категорий детей организуется специальное сопровождение тьютора по мере необходимости.</w:t>
      </w:r>
    </w:p>
    <w:p w14:paraId="4FE11094" w14:textId="77777777" w:rsidR="0066788B" w:rsidRPr="0066788B" w:rsidRDefault="0066788B" w:rsidP="00E83A04">
      <w:pPr>
        <w:widowControl/>
        <w:numPr>
          <w:ilvl w:val="1"/>
          <w:numId w:val="12"/>
        </w:numPr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Для успешной адаптации обучающихся с расстройством аутистического спектра на групповых занятиях кроме учителя присутствует тьютор, организуются индивидуальные занятия с педагогом-психологом по развитию навыков коммуникации, поддержке эмоционального и социального развития.</w:t>
      </w:r>
    </w:p>
    <w:p w14:paraId="0845ECBD" w14:textId="77777777"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4.5. Реализация адаптированных основных образовательных программ в части трудового обучения осуществляется исходя из региональных условий, условий школы и с учетом индивидуальных особенностей психофизического развития, здоровья, возможностей, а также интересов учащихся с ограниченными возможностями здоровья и их родителей (законных представителей).</w:t>
      </w:r>
    </w:p>
    <w:p w14:paraId="7D97C282" w14:textId="77777777"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20DE9BE" w14:textId="77777777"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4.6. Неоднородность состава обучающихся с ОВЗ и максимальный диапазон различий в требуемом уровне и содержании образования обуславливает в зависимости от степени выраженности дефекта или диагноза.</w:t>
      </w:r>
    </w:p>
    <w:p w14:paraId="2ACCE2E2" w14:textId="77777777"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При разработке адаптированных образовательных программ учителями – предметниками должны учитываться рекомендации ПМПК, желание родителей, наблюдение узких специалистов (невролога, психиатра и т.д.), диагностические материалы по предмету, диагностические материалы психолога.</w:t>
      </w:r>
    </w:p>
    <w:p w14:paraId="1128CF2C" w14:textId="77777777" w:rsidR="0066788B" w:rsidRPr="0066788B" w:rsidRDefault="0066788B" w:rsidP="00E83A04">
      <w:pPr>
        <w:widowControl/>
        <w:shd w:val="clear" w:color="auto" w:fill="FFFFFF"/>
        <w:ind w:left="141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788B">
        <w:rPr>
          <w:rFonts w:ascii="Times New Roman" w:hAnsi="Times New Roman" w:cs="Times New Roman"/>
          <w:color w:val="auto"/>
          <w:sz w:val="28"/>
          <w:szCs w:val="28"/>
        </w:rPr>
        <w:t>4.7. Среда и рабочее место организуются в соответствии с особенностями развития данной категории обучающихся с ОВЗ и дополнительно приспосабливаются к конкретному ребенку.</w:t>
      </w:r>
    </w:p>
    <w:p w14:paraId="65A08101" w14:textId="77777777" w:rsidR="002F115A" w:rsidRDefault="002F115A" w:rsidP="00E83A04">
      <w:pPr>
        <w:ind w:left="1418"/>
        <w:jc w:val="both"/>
        <w:rPr>
          <w:color w:val="auto"/>
          <w:sz w:val="2"/>
          <w:szCs w:val="2"/>
        </w:rPr>
      </w:pPr>
    </w:p>
    <w:sectPr w:rsidR="002F115A" w:rsidSect="00854898">
      <w:pgSz w:w="11909" w:h="16838"/>
      <w:pgMar w:top="851" w:right="710" w:bottom="851" w:left="289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2"/>
        <w:w w:val="100"/>
        <w:position w:val="0"/>
        <w:sz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2"/>
        <w:w w:val="100"/>
        <w:position w:val="0"/>
        <w:sz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2"/>
        <w:w w:val="100"/>
        <w:position w:val="0"/>
        <w:sz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2"/>
        <w:w w:val="100"/>
        <w:position w:val="0"/>
        <w:sz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2"/>
        <w:w w:val="100"/>
        <w:position w:val="0"/>
        <w:sz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2"/>
        <w:w w:val="100"/>
        <w:position w:val="0"/>
        <w:sz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2"/>
        <w:w w:val="100"/>
        <w:position w:val="0"/>
        <w:sz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2"/>
        <w:w w:val="100"/>
        <w:position w:val="0"/>
        <w:sz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2"/>
        <w:w w:val="100"/>
        <w:position w:val="0"/>
        <w:sz w:val="22"/>
        <w:u w:val="none"/>
      </w:rPr>
    </w:lvl>
  </w:abstractNum>
  <w:abstractNum w:abstractNumId="2" w15:restartNumberingAfterBreak="0">
    <w:nsid w:val="141A5E74"/>
    <w:multiLevelType w:val="multilevel"/>
    <w:tmpl w:val="A9363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4BD53A3"/>
    <w:multiLevelType w:val="multilevel"/>
    <w:tmpl w:val="C25CC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A2225FB"/>
    <w:multiLevelType w:val="multilevel"/>
    <w:tmpl w:val="B16C2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0D9110E"/>
    <w:multiLevelType w:val="multilevel"/>
    <w:tmpl w:val="F460A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646873"/>
    <w:multiLevelType w:val="multilevel"/>
    <w:tmpl w:val="C2EA2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1526A72"/>
    <w:multiLevelType w:val="multilevel"/>
    <w:tmpl w:val="DE02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A80632"/>
    <w:multiLevelType w:val="multilevel"/>
    <w:tmpl w:val="DD46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AC75DC"/>
    <w:multiLevelType w:val="multilevel"/>
    <w:tmpl w:val="825C8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638A7B62"/>
    <w:multiLevelType w:val="multilevel"/>
    <w:tmpl w:val="50B49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1C4AC1"/>
    <w:multiLevelType w:val="multilevel"/>
    <w:tmpl w:val="06C62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7B914F02"/>
    <w:multiLevelType w:val="hybridMultilevel"/>
    <w:tmpl w:val="9C68E0D0"/>
    <w:lvl w:ilvl="0" w:tplc="21283D7E">
      <w:start w:val="1"/>
      <w:numFmt w:val="upperRoman"/>
      <w:lvlText w:val="%1."/>
      <w:lvlJc w:val="left"/>
      <w:pPr>
        <w:ind w:left="2138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11"/>
  </w:num>
  <w:num w:numId="6">
    <w:abstractNumId w:val="9"/>
  </w:num>
  <w:num w:numId="7">
    <w:abstractNumId w:val="5"/>
  </w:num>
  <w:num w:numId="8">
    <w:abstractNumId w:val="7"/>
  </w:num>
  <w:num w:numId="9">
    <w:abstractNumId w:val="10"/>
  </w:num>
  <w:num w:numId="10">
    <w:abstractNumId w:val="4"/>
  </w:num>
  <w:num w:numId="11">
    <w:abstractNumId w:val="8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bordersDoNotSurroundHeader/>
  <w:bordersDoNotSurroundFooter/>
  <w:proofState w:spelling="clean" w:grammar="clean"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115A"/>
    <w:rsid w:val="000E0C4E"/>
    <w:rsid w:val="00100234"/>
    <w:rsid w:val="001B0E8D"/>
    <w:rsid w:val="00275D82"/>
    <w:rsid w:val="002B2FC7"/>
    <w:rsid w:val="002F115A"/>
    <w:rsid w:val="00367C98"/>
    <w:rsid w:val="004374F9"/>
    <w:rsid w:val="004D643F"/>
    <w:rsid w:val="0066788B"/>
    <w:rsid w:val="006B09BB"/>
    <w:rsid w:val="00744EA8"/>
    <w:rsid w:val="00854898"/>
    <w:rsid w:val="009C40FF"/>
    <w:rsid w:val="00C84C10"/>
    <w:rsid w:val="00DF634E"/>
    <w:rsid w:val="00E8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59A1BB"/>
  <w15:docId w15:val="{CB76F024-7734-45A4-A75D-7DEEAAF13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Times New Roman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paragraph" w:customStyle="1" w:styleId="2">
    <w:name w:val="Заголовок №2"/>
    <w:basedOn w:val="a"/>
    <w:link w:val="20"/>
    <w:uiPriority w:val="99"/>
    <w:pPr>
      <w:shd w:val="clear" w:color="auto" w:fill="FFFFFF"/>
      <w:spacing w:line="317" w:lineRule="exact"/>
      <w:ind w:firstLine="5220"/>
      <w:outlineLvl w:val="1"/>
    </w:pPr>
    <w:rPr>
      <w:rFonts w:ascii="Times New Roman" w:hAnsi="Times New Roman" w:cs="Times New Roman"/>
      <w:b/>
      <w:bCs/>
      <w:color w:val="auto"/>
      <w:spacing w:val="-9"/>
    </w:rPr>
  </w:style>
  <w:style w:type="character" w:customStyle="1" w:styleId="20">
    <w:name w:val="Заголовок №2_"/>
    <w:basedOn w:val="a0"/>
    <w:link w:val="2"/>
    <w:uiPriority w:val="99"/>
    <w:locked/>
    <w:rPr>
      <w:rFonts w:ascii="Times New Roman" w:hAnsi="Times New Roman" w:cs="Times New Roman"/>
      <w:b/>
      <w:bCs/>
      <w:spacing w:val="-9"/>
      <w:u w:val="none"/>
    </w:rPr>
  </w:style>
  <w:style w:type="character" w:customStyle="1" w:styleId="20pt">
    <w:name w:val="Заголовок №2 + Интервал 0 pt"/>
    <w:basedOn w:val="20"/>
    <w:uiPriority w:val="99"/>
    <w:rPr>
      <w:rFonts w:ascii="Times New Roman" w:hAnsi="Times New Roman" w:cs="Times New Roman"/>
      <w:b/>
      <w:bCs/>
      <w:spacing w:val="2"/>
      <w:u w:val="none"/>
    </w:rPr>
  </w:style>
  <w:style w:type="character" w:customStyle="1" w:styleId="21">
    <w:name w:val="Основной текст (2)_"/>
    <w:basedOn w:val="a0"/>
    <w:link w:val="22"/>
    <w:uiPriority w:val="99"/>
    <w:locked/>
    <w:rPr>
      <w:rFonts w:ascii="Palatino Linotype" w:hAnsi="Palatino Linotype" w:cs="Palatino Linotype"/>
      <w:spacing w:val="-18"/>
      <w:sz w:val="21"/>
      <w:szCs w:val="21"/>
      <w:u w:val="none"/>
    </w:rPr>
  </w:style>
  <w:style w:type="character" w:customStyle="1" w:styleId="2TimesNewRoman">
    <w:name w:val="Основной текст (2) + Times New Roman"/>
    <w:aliases w:val="11 pt,Курсив,Интервал 0 pt"/>
    <w:basedOn w:val="21"/>
    <w:uiPriority w:val="99"/>
    <w:rPr>
      <w:rFonts w:ascii="Times New Roman" w:hAnsi="Times New Roman" w:cs="Times New Roman"/>
      <w:i/>
      <w:iCs/>
      <w:spacing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uiPriority w:val="99"/>
    <w:locked/>
    <w:rPr>
      <w:rFonts w:ascii="Times New Roman" w:hAnsi="Times New Roman" w:cs="Times New Roman"/>
      <w:spacing w:val="-7"/>
      <w:sz w:val="28"/>
      <w:szCs w:val="28"/>
      <w:u w:val="none"/>
    </w:rPr>
  </w:style>
  <w:style w:type="character" w:customStyle="1" w:styleId="11">
    <w:name w:val="Заголовок №1 + Полужирный"/>
    <w:aliases w:val="Курсив1,Интервал -1 pt"/>
    <w:basedOn w:val="1"/>
    <w:uiPriority w:val="99"/>
    <w:rPr>
      <w:rFonts w:ascii="Times New Roman" w:hAnsi="Times New Roman" w:cs="Times New Roman"/>
      <w:b/>
      <w:bCs/>
      <w:i/>
      <w:iCs/>
      <w:spacing w:val="-34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Consolas" w:hAnsi="Consolas" w:cs="Consolas"/>
      <w:i/>
      <w:iCs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spacing w:val="-7"/>
      <w:sz w:val="8"/>
      <w:szCs w:val="8"/>
      <w:u w:val="none"/>
    </w:rPr>
  </w:style>
  <w:style w:type="character" w:customStyle="1" w:styleId="30pt">
    <w:name w:val="Основной текст (3) + Интервал 0 pt"/>
    <w:basedOn w:val="3"/>
    <w:uiPriority w:val="99"/>
    <w:rPr>
      <w:rFonts w:ascii="Times New Roman" w:hAnsi="Times New Roman" w:cs="Times New Roman"/>
      <w:spacing w:val="0"/>
      <w:sz w:val="8"/>
      <w:szCs w:val="8"/>
      <w:u w:val="none"/>
    </w:rPr>
  </w:style>
  <w:style w:type="character" w:customStyle="1" w:styleId="220">
    <w:name w:val="Заголовок №2 (2)_"/>
    <w:basedOn w:val="a0"/>
    <w:link w:val="221"/>
    <w:uiPriority w:val="99"/>
    <w:locked/>
    <w:rPr>
      <w:rFonts w:ascii="Times New Roman" w:hAnsi="Times New Roman" w:cs="Times New Roman"/>
      <w:b/>
      <w:bCs/>
      <w:spacing w:val="2"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-9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b/>
      <w:bCs/>
      <w:spacing w:val="2"/>
      <w:u w:val="none"/>
    </w:rPr>
  </w:style>
  <w:style w:type="character" w:customStyle="1" w:styleId="611pt">
    <w:name w:val="Основной текст (6) + 11 pt"/>
    <w:aliases w:val="Интервал 0 pt1"/>
    <w:basedOn w:val="6"/>
    <w:uiPriority w:val="99"/>
    <w:rPr>
      <w:rFonts w:ascii="Times New Roman" w:hAnsi="Times New Roman" w:cs="Times New Roman"/>
      <w:b/>
      <w:bCs/>
      <w:spacing w:val="-3"/>
      <w:sz w:val="22"/>
      <w:szCs w:val="22"/>
      <w:u w:val="none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line="278" w:lineRule="exact"/>
      <w:jc w:val="center"/>
    </w:pPr>
    <w:rPr>
      <w:rFonts w:ascii="Times New Roman" w:hAnsi="Times New Roman" w:cs="Times New Roman"/>
      <w:color w:val="auto"/>
      <w:spacing w:val="-2"/>
      <w:sz w:val="22"/>
      <w:szCs w:val="22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Courier New"/>
      <w:color w:val="000000"/>
    </w:rPr>
  </w:style>
  <w:style w:type="paragraph" w:customStyle="1" w:styleId="22">
    <w:name w:val="Основной текст (2)"/>
    <w:basedOn w:val="a"/>
    <w:link w:val="21"/>
    <w:uiPriority w:val="99"/>
    <w:pPr>
      <w:shd w:val="clear" w:color="auto" w:fill="FFFFFF"/>
      <w:spacing w:line="240" w:lineRule="atLeast"/>
      <w:jc w:val="both"/>
    </w:pPr>
    <w:rPr>
      <w:rFonts w:ascii="Palatino Linotype" w:hAnsi="Palatino Linotype" w:cs="Palatino Linotype"/>
      <w:color w:val="auto"/>
      <w:spacing w:val="-18"/>
      <w:sz w:val="21"/>
      <w:szCs w:val="21"/>
    </w:rPr>
  </w:style>
  <w:style w:type="paragraph" w:customStyle="1" w:styleId="10">
    <w:name w:val="Заголовок №1"/>
    <w:basedOn w:val="a"/>
    <w:link w:val="1"/>
    <w:uiPriority w:val="99"/>
    <w:pPr>
      <w:shd w:val="clear" w:color="auto" w:fill="FFFFFF"/>
      <w:spacing w:line="240" w:lineRule="atLeast"/>
      <w:jc w:val="both"/>
      <w:outlineLvl w:val="0"/>
    </w:pPr>
    <w:rPr>
      <w:rFonts w:ascii="Times New Roman" w:hAnsi="Times New Roman" w:cs="Times New Roman"/>
      <w:color w:val="auto"/>
      <w:spacing w:val="-7"/>
      <w:sz w:val="28"/>
      <w:szCs w:val="28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line="240" w:lineRule="atLeast"/>
    </w:pPr>
    <w:rPr>
      <w:rFonts w:ascii="Consolas" w:hAnsi="Consolas" w:cs="Consolas"/>
      <w:i/>
      <w:iCs/>
      <w:color w:val="auto"/>
      <w:sz w:val="19"/>
      <w:szCs w:val="19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color w:val="auto"/>
      <w:spacing w:val="-7"/>
      <w:sz w:val="8"/>
      <w:szCs w:val="8"/>
    </w:rPr>
  </w:style>
  <w:style w:type="paragraph" w:customStyle="1" w:styleId="221">
    <w:name w:val="Заголовок №2 (2)"/>
    <w:basedOn w:val="a"/>
    <w:link w:val="220"/>
    <w:uiPriority w:val="99"/>
    <w:pPr>
      <w:shd w:val="clear" w:color="auto" w:fill="FFFFFF"/>
      <w:spacing w:line="240" w:lineRule="atLeast"/>
      <w:jc w:val="right"/>
      <w:outlineLvl w:val="1"/>
    </w:pPr>
    <w:rPr>
      <w:rFonts w:ascii="Times New Roman" w:hAnsi="Times New Roman" w:cs="Times New Roman"/>
      <w:b/>
      <w:bCs/>
      <w:color w:val="auto"/>
      <w:spacing w:val="2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  <w:ind w:firstLine="5220"/>
    </w:pPr>
    <w:rPr>
      <w:rFonts w:ascii="Times New Roman" w:hAnsi="Times New Roman" w:cs="Times New Roman"/>
      <w:color w:val="auto"/>
      <w:spacing w:val="-9"/>
      <w:sz w:val="20"/>
      <w:szCs w:val="20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before="300" w:line="307" w:lineRule="exact"/>
      <w:jc w:val="center"/>
    </w:pPr>
    <w:rPr>
      <w:rFonts w:ascii="Times New Roman" w:hAnsi="Times New Roman" w:cs="Times New Roman"/>
      <w:b/>
      <w:bCs/>
      <w:color w:val="auto"/>
      <w:spacing w:val="2"/>
    </w:rPr>
  </w:style>
  <w:style w:type="paragraph" w:styleId="a6">
    <w:name w:val="List Paragraph"/>
    <w:basedOn w:val="a"/>
    <w:uiPriority w:val="34"/>
    <w:qFormat/>
    <w:rsid w:val="0066788B"/>
    <w:pPr>
      <w:ind w:left="708"/>
    </w:pPr>
  </w:style>
  <w:style w:type="paragraph" w:styleId="a7">
    <w:name w:val="Balloon Text"/>
    <w:basedOn w:val="a"/>
    <w:link w:val="a8"/>
    <w:uiPriority w:val="99"/>
    <w:semiHidden/>
    <w:unhideWhenUsed/>
    <w:rsid w:val="0010023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00234"/>
    <w:rPr>
      <w:rFonts w:ascii="Tahoma" w:hAnsi="Tahoma" w:cs="Tahoma"/>
      <w:color w:val="000000"/>
      <w:sz w:val="16"/>
      <w:szCs w:val="16"/>
    </w:rPr>
  </w:style>
  <w:style w:type="table" w:styleId="a9">
    <w:name w:val="Table Grid"/>
    <w:basedOn w:val="a1"/>
    <w:uiPriority w:val="59"/>
    <w:rsid w:val="00854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779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1385</Words>
  <Characters>7898</Characters>
  <Application>Microsoft Office Word</Application>
  <DocSecurity>0</DocSecurity>
  <Lines>65</Lines>
  <Paragraphs>18</Paragraphs>
  <ScaleCrop>false</ScaleCrop>
  <Company/>
  <LinksUpToDate>false</LinksUpToDate>
  <CharactersWithSpaces>9265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Пользователь</cp:lastModifiedBy>
  <cp:revision>3</cp:revision>
  <cp:lastPrinted>2019-10-15T06:43:00Z</cp:lastPrinted>
  <dcterms:created xsi:type="dcterms:W3CDTF">2019-10-29T09:16:00Z</dcterms:created>
  <dcterms:modified xsi:type="dcterms:W3CDTF">2026-02-05T11:24:00Z</dcterms:modified>
</cp:coreProperties>
</file>