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BA3" w:rsidRDefault="00A67BA3" w:rsidP="00997B2B">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p>
    <w:p w:rsidR="00217924" w:rsidRDefault="00217924" w:rsidP="00997B2B">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p>
    <w:p w:rsidR="00217924" w:rsidRPr="00217924" w:rsidRDefault="00217924" w:rsidP="00217924">
      <w:pPr>
        <w:spacing w:after="0" w:line="100" w:lineRule="atLeast"/>
        <w:ind w:right="283"/>
        <w:jc w:val="center"/>
        <w:rPr>
          <w:rFonts w:ascii="Times New Roman" w:eastAsia="Arial" w:hAnsi="Times New Roman" w:cs="Times New Roman"/>
          <w:b/>
          <w:bCs/>
          <w:kern w:val="2"/>
          <w:sz w:val="28"/>
          <w:szCs w:val="28"/>
        </w:rPr>
      </w:pPr>
      <w:r w:rsidRPr="00217924">
        <w:rPr>
          <w:rFonts w:ascii="Times New Roman" w:eastAsia="Arial" w:hAnsi="Times New Roman" w:cs="Times New Roman"/>
          <w:b/>
          <w:bCs/>
          <w:kern w:val="2"/>
          <w:sz w:val="28"/>
          <w:szCs w:val="28"/>
        </w:rPr>
        <w:t>МУНИЦИПАЛЬНОЕ БЮДЖЕТНОЕ ОБЩЕОБРАЗОВАТЕЛЬНОЕ УЧРЕЖДЕНИЕ “МАРЬЯНОВСКАЯ ШКОЛА” КРАСНОГВАРДЕЙСКОГО РАЙОНА РЕСПУБЛИКИ КРЫМ</w:t>
      </w:r>
    </w:p>
    <w:p w:rsidR="00217924" w:rsidRPr="00217924" w:rsidRDefault="00217924" w:rsidP="00217924">
      <w:pPr>
        <w:spacing w:line="100" w:lineRule="atLeast"/>
        <w:ind w:left="-283" w:right="283" w:hanging="1"/>
        <w:jc w:val="center"/>
        <w:rPr>
          <w:rFonts w:ascii="Times New Roman" w:eastAsia="Times New Roman" w:hAnsi="Times New Roman" w:cs="Times New Roman"/>
          <w:b/>
          <w:sz w:val="28"/>
          <w:szCs w:val="28"/>
          <w:lang w:eastAsia="ru-RU"/>
        </w:rPr>
      </w:pPr>
    </w:p>
    <w:p w:rsidR="00217924" w:rsidRPr="00217924" w:rsidRDefault="00217924" w:rsidP="00217924">
      <w:pPr>
        <w:jc w:val="both"/>
        <w:rPr>
          <w:rFonts w:ascii="Times New Roman" w:eastAsia="Times New Roman" w:hAnsi="Times New Roman" w:cs="Times New Roman"/>
          <w:b/>
          <w:sz w:val="28"/>
          <w:szCs w:val="28"/>
          <w:lang w:eastAsia="ru-RU"/>
        </w:rPr>
      </w:pPr>
      <w:r w:rsidRPr="00217924">
        <w:rPr>
          <w:rFonts w:ascii="Times New Roman" w:eastAsia="Times New Roman" w:hAnsi="Times New Roman" w:cs="Times New Roman"/>
          <w:b/>
          <w:sz w:val="28"/>
          <w:szCs w:val="28"/>
          <w:lang w:eastAsia="ru-RU"/>
        </w:rPr>
        <w:t>СОГЛАСОВАНО:                                               УТВЕРЖДЕНО:</w:t>
      </w:r>
    </w:p>
    <w:p w:rsidR="00217924" w:rsidRPr="00217924" w:rsidRDefault="00007A30" w:rsidP="0021792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Педсовет от </w:t>
      </w:r>
      <w:bookmarkStart w:id="0" w:name="_GoBack"/>
      <w:bookmarkEnd w:id="0"/>
      <w:r w:rsidR="00D70F19">
        <w:rPr>
          <w:rFonts w:ascii="Times New Roman" w:eastAsia="Times New Roman" w:hAnsi="Times New Roman" w:cs="Times New Roman"/>
          <w:sz w:val="28"/>
          <w:szCs w:val="28"/>
          <w:lang w:eastAsia="ru-RU"/>
        </w:rPr>
        <w:t>25</w:t>
      </w:r>
      <w:r w:rsidR="00217924" w:rsidRPr="00217924">
        <w:rPr>
          <w:rFonts w:ascii="Times New Roman" w:eastAsia="Times New Roman" w:hAnsi="Times New Roman" w:cs="Times New Roman"/>
          <w:sz w:val="28"/>
          <w:szCs w:val="28"/>
          <w:lang w:eastAsia="ru-RU"/>
        </w:rPr>
        <w:t xml:space="preserve">.03.2021 г.                    </w:t>
      </w:r>
      <w:r w:rsidR="005A59E7">
        <w:rPr>
          <w:rFonts w:ascii="Times New Roman" w:eastAsia="Times New Roman" w:hAnsi="Times New Roman" w:cs="Times New Roman"/>
          <w:sz w:val="28"/>
          <w:szCs w:val="28"/>
          <w:lang w:eastAsia="ru-RU"/>
        </w:rPr>
        <w:t xml:space="preserve">                Приказ от</w:t>
      </w:r>
      <w:r w:rsidR="00217924" w:rsidRPr="00217924">
        <w:rPr>
          <w:rFonts w:ascii="Times New Roman" w:eastAsia="Times New Roman" w:hAnsi="Times New Roman" w:cs="Times New Roman"/>
          <w:sz w:val="28"/>
          <w:szCs w:val="28"/>
          <w:lang w:eastAsia="ru-RU"/>
        </w:rPr>
        <w:t xml:space="preserve"> </w:t>
      </w:r>
      <w:r w:rsidR="005A59E7">
        <w:rPr>
          <w:rFonts w:ascii="Times New Roman" w:eastAsia="Times New Roman" w:hAnsi="Times New Roman" w:cs="Times New Roman"/>
          <w:sz w:val="28"/>
          <w:szCs w:val="28"/>
          <w:lang w:eastAsia="ru-RU"/>
        </w:rPr>
        <w:t>25</w:t>
      </w:r>
      <w:r w:rsidR="00217924" w:rsidRPr="00217924">
        <w:rPr>
          <w:rFonts w:ascii="Times New Roman" w:eastAsia="Times New Roman" w:hAnsi="Times New Roman" w:cs="Times New Roman"/>
          <w:sz w:val="28"/>
          <w:szCs w:val="28"/>
          <w:lang w:eastAsia="ru-RU"/>
        </w:rPr>
        <w:t xml:space="preserve">.03.2021 г. № </w:t>
      </w:r>
      <w:r w:rsidR="005A59E7">
        <w:rPr>
          <w:rFonts w:ascii="Times New Roman" w:eastAsia="Times New Roman" w:hAnsi="Times New Roman" w:cs="Times New Roman"/>
          <w:sz w:val="28"/>
          <w:szCs w:val="28"/>
          <w:lang w:eastAsia="ru-RU"/>
        </w:rPr>
        <w:t>81</w:t>
      </w:r>
    </w:p>
    <w:p w:rsidR="00217924" w:rsidRPr="00217924" w:rsidRDefault="00217924" w:rsidP="00217924">
      <w:pPr>
        <w:tabs>
          <w:tab w:val="left" w:pos="5745"/>
        </w:tabs>
        <w:spacing w:after="0" w:line="240" w:lineRule="auto"/>
        <w:jc w:val="both"/>
        <w:rPr>
          <w:rFonts w:ascii="Times New Roman" w:eastAsia="Times New Roman" w:hAnsi="Times New Roman" w:cs="Times New Roman"/>
          <w:sz w:val="28"/>
          <w:szCs w:val="28"/>
          <w:lang w:eastAsia="ru-RU"/>
        </w:rPr>
      </w:pPr>
      <w:r w:rsidRPr="00217924">
        <w:rPr>
          <w:rFonts w:ascii="Times New Roman" w:eastAsia="Times New Roman" w:hAnsi="Times New Roman" w:cs="Times New Roman"/>
          <w:sz w:val="28"/>
          <w:szCs w:val="28"/>
          <w:lang w:eastAsia="ru-RU"/>
        </w:rPr>
        <w:t xml:space="preserve">Протокол № </w:t>
      </w:r>
      <w:r w:rsidRPr="005A59E7">
        <w:rPr>
          <w:rFonts w:ascii="Times New Roman" w:eastAsia="Times New Roman" w:hAnsi="Times New Roman" w:cs="Times New Roman"/>
          <w:sz w:val="28"/>
          <w:szCs w:val="28"/>
          <w:u w:val="single"/>
          <w:lang w:eastAsia="ru-RU"/>
        </w:rPr>
        <w:t>08</w:t>
      </w:r>
      <w:r w:rsidR="00D70F19">
        <w:rPr>
          <w:rFonts w:ascii="Times New Roman" w:eastAsia="Times New Roman" w:hAnsi="Times New Roman" w:cs="Times New Roman"/>
          <w:sz w:val="28"/>
          <w:szCs w:val="28"/>
          <w:lang w:eastAsia="ru-RU"/>
        </w:rPr>
        <w:t xml:space="preserve">                                                  </w:t>
      </w:r>
      <w:r w:rsidRPr="00217924">
        <w:rPr>
          <w:rFonts w:ascii="Times New Roman" w:eastAsia="Times New Roman" w:hAnsi="Times New Roman" w:cs="Times New Roman"/>
          <w:sz w:val="28"/>
          <w:szCs w:val="28"/>
          <w:lang w:eastAsia="ru-RU"/>
        </w:rPr>
        <w:t>Директор _____О. В. Черник</w:t>
      </w:r>
    </w:p>
    <w:p w:rsidR="00217924" w:rsidRPr="00217924" w:rsidRDefault="00217924" w:rsidP="0021792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17924" w:rsidRPr="00A67BA3" w:rsidRDefault="00217924" w:rsidP="00217924">
      <w:pPr>
        <w:shd w:val="clear" w:color="auto" w:fill="FFFFFF"/>
        <w:spacing w:after="0" w:line="240" w:lineRule="auto"/>
        <w:textAlignment w:val="baseline"/>
        <w:outlineLvl w:val="1"/>
        <w:rPr>
          <w:rFonts w:ascii="Times New Roman" w:eastAsia="Times New Roman" w:hAnsi="Times New Roman" w:cs="Times New Roman"/>
          <w:b/>
          <w:bCs/>
          <w:color w:val="000000"/>
          <w:sz w:val="24"/>
          <w:szCs w:val="24"/>
          <w:lang w:eastAsia="ru-RU"/>
        </w:rPr>
      </w:pPr>
    </w:p>
    <w:p w:rsidR="00D70F19" w:rsidRDefault="009E6625" w:rsidP="009E6625">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r w:rsidRPr="00A67BA3">
        <w:rPr>
          <w:rFonts w:ascii="Times New Roman" w:eastAsia="Times New Roman" w:hAnsi="Times New Roman" w:cs="Times New Roman"/>
          <w:b/>
          <w:bCs/>
          <w:color w:val="000000"/>
          <w:sz w:val="24"/>
          <w:szCs w:val="24"/>
          <w:lang w:eastAsia="ru-RU"/>
        </w:rPr>
        <w:t>ПОЛОЖЕНИЕ</w:t>
      </w:r>
      <w:r w:rsidR="00A67BA3">
        <w:rPr>
          <w:rFonts w:ascii="Times New Roman" w:eastAsia="Times New Roman" w:hAnsi="Times New Roman" w:cs="Times New Roman"/>
          <w:b/>
          <w:bCs/>
          <w:color w:val="000000"/>
          <w:sz w:val="24"/>
          <w:szCs w:val="24"/>
          <w:lang w:eastAsia="ru-RU"/>
        </w:rPr>
        <w:t xml:space="preserve"> </w:t>
      </w:r>
    </w:p>
    <w:p w:rsidR="00D70F19" w:rsidRDefault="009E6625" w:rsidP="009E6625">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r w:rsidRPr="00A67BA3">
        <w:rPr>
          <w:rFonts w:ascii="Times New Roman" w:eastAsia="Times New Roman" w:hAnsi="Times New Roman" w:cs="Times New Roman"/>
          <w:b/>
          <w:bCs/>
          <w:color w:val="000000"/>
          <w:sz w:val="24"/>
          <w:szCs w:val="24"/>
          <w:lang w:eastAsia="ru-RU"/>
        </w:rPr>
        <w:t xml:space="preserve">О ПОРЯДКЕ ОБУЧЕНИЯ </w:t>
      </w:r>
    </w:p>
    <w:p w:rsidR="009E6625" w:rsidRDefault="009E6625" w:rsidP="009E6625">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r w:rsidRPr="00A67BA3">
        <w:rPr>
          <w:rFonts w:ascii="Times New Roman" w:eastAsia="Times New Roman" w:hAnsi="Times New Roman" w:cs="Times New Roman"/>
          <w:b/>
          <w:bCs/>
          <w:color w:val="000000"/>
          <w:sz w:val="24"/>
          <w:szCs w:val="24"/>
          <w:lang w:eastAsia="ru-RU"/>
        </w:rPr>
        <w:t>ПО ИНДИВИДУАЛЬНОМУ УЧЕБНОМУ ПЛАНУ</w:t>
      </w:r>
    </w:p>
    <w:p w:rsidR="00D70F19" w:rsidRPr="00A67BA3" w:rsidRDefault="00D70F19" w:rsidP="009E6625">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p>
    <w:p w:rsidR="009E6625" w:rsidRPr="009E6625" w:rsidRDefault="00D70F19" w:rsidP="00D70F19">
      <w:pPr>
        <w:shd w:val="clear" w:color="auto" w:fill="FFFFFF"/>
        <w:spacing w:after="0" w:line="240" w:lineRule="auto"/>
        <w:ind w:firstLine="272"/>
        <w:jc w:val="center"/>
        <w:textAlignment w:val="baseline"/>
        <w:outlineLvl w:val="4"/>
        <w:rPr>
          <w:rFonts w:ascii="Trebuchet MS" w:eastAsia="Times New Roman" w:hAnsi="Trebuchet MS" w:cs="Times New Roman"/>
          <w:b/>
          <w:bCs/>
          <w:color w:val="000000"/>
          <w:sz w:val="25"/>
          <w:szCs w:val="25"/>
          <w:lang w:eastAsia="ru-RU"/>
        </w:rPr>
      </w:pPr>
      <w:r>
        <w:rPr>
          <w:rFonts w:ascii="inherit" w:eastAsia="Times New Roman" w:hAnsi="inherit" w:cs="Times New Roman"/>
          <w:b/>
          <w:bCs/>
          <w:color w:val="000000"/>
          <w:sz w:val="25"/>
          <w:lang w:eastAsia="ru-RU"/>
        </w:rPr>
        <w:t>1</w:t>
      </w:r>
      <w:r w:rsidR="009E6625" w:rsidRPr="009E6625">
        <w:rPr>
          <w:rFonts w:ascii="inherit" w:eastAsia="Times New Roman" w:hAnsi="inherit" w:cs="Times New Roman"/>
          <w:b/>
          <w:bCs/>
          <w:color w:val="000000"/>
          <w:sz w:val="25"/>
          <w:lang w:eastAsia="ru-RU"/>
        </w:rPr>
        <w:t>. Общие положения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w:t>
      </w:r>
      <w:r w:rsidRPr="009E6625">
        <w:rPr>
          <w:rFonts w:ascii="inherit" w:eastAsia="Times New Roman" w:hAnsi="inherit" w:cs="Times New Roman"/>
          <w:b/>
          <w:bCs/>
          <w:color w:val="000000"/>
          <w:lang w:eastAsia="ru-RU"/>
        </w:rPr>
        <w:t> </w:t>
      </w:r>
      <w:r w:rsidRPr="009E6625">
        <w:rPr>
          <w:rFonts w:ascii="Times New Roman" w:eastAsia="Times New Roman" w:hAnsi="Times New Roman" w:cs="Times New Roman"/>
          <w:color w:val="000000"/>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1.1.1. Федерального закона от 29 декабря 2012 г. № 273-ФЗ «Об образовании в Российской Федерации»;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 xml:space="preserve">1.1.2. Приказа Министерства образования и науки Российской Федерации от </w:t>
      </w:r>
      <w:r w:rsidR="00D70F19">
        <w:rPr>
          <w:rFonts w:ascii="Times New Roman" w:eastAsia="Times New Roman" w:hAnsi="Times New Roman" w:cs="Times New Roman"/>
          <w:color w:val="000000"/>
          <w:lang w:eastAsia="ru-RU"/>
        </w:rPr>
        <w:t>22 марта 2021 г. № 1</w:t>
      </w:r>
      <w:r w:rsidRPr="009E6625">
        <w:rPr>
          <w:rFonts w:ascii="Times New Roman" w:eastAsia="Times New Roman" w:hAnsi="Times New Roman" w:cs="Times New Roman"/>
          <w:color w:val="000000"/>
          <w:lang w:eastAsia="ru-RU"/>
        </w:rPr>
        <w:t>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1.1.3. Устава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1.3. Обучение по индивидуальному учебному плану может быть организовано для учащихся: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1.3.1. с устойчивой дезадаптацией к школе и неспособностью к усвоению образовательных программ в условиях большого детского коллектива, а также положением в семье;</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1.3.2. с высокой степенью успешности в освоении программ;</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1.3.3. с ограниченными возможностями здоровья;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1.3.4. по иным основаниям.</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 xml:space="preserve">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w:t>
      </w:r>
      <w:r w:rsidRPr="009E6625">
        <w:rPr>
          <w:rFonts w:ascii="Times New Roman" w:eastAsia="Times New Roman" w:hAnsi="Times New Roman" w:cs="Times New Roman"/>
          <w:color w:val="000000"/>
          <w:lang w:eastAsia="ru-RU"/>
        </w:rPr>
        <w:lastRenderedPageBreak/>
        <w:t>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2</w:t>
      </w:r>
      <w:r w:rsidR="009E6625" w:rsidRPr="00A67BA3">
        <w:rPr>
          <w:rFonts w:ascii="Times New Roman" w:eastAsia="Times New Roman" w:hAnsi="Times New Roman" w:cs="Times New Roman"/>
          <w:b/>
          <w:bCs/>
          <w:color w:val="000000"/>
          <w:sz w:val="25"/>
          <w:szCs w:val="25"/>
          <w:lang w:eastAsia="ru-RU"/>
        </w:rPr>
        <w:t>. Перевод на обучение по индивидуальному учебному плану</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2.6. Индивидуальный учебный план разрабатывается в соответствии со спецификой и возможностями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 xml:space="preserve">2.11. Заявления о переводе на </w:t>
      </w:r>
      <w:proofErr w:type="gramStart"/>
      <w:r w:rsidRPr="009E6625">
        <w:rPr>
          <w:rFonts w:ascii="Times New Roman" w:eastAsia="Times New Roman" w:hAnsi="Times New Roman" w:cs="Times New Roman"/>
          <w:color w:val="000000"/>
          <w:lang w:eastAsia="ru-RU"/>
        </w:rPr>
        <w:t>обучение</w:t>
      </w:r>
      <w:proofErr w:type="gramEnd"/>
      <w:r w:rsidRPr="009E6625">
        <w:rPr>
          <w:rFonts w:ascii="Times New Roman" w:eastAsia="Times New Roman" w:hAnsi="Times New Roman" w:cs="Times New Roman"/>
          <w:color w:val="000000"/>
          <w:lang w:eastAsia="ru-RU"/>
        </w:rPr>
        <w:t xml:space="preserve"> по индивидуальному учебному плану принимаются в течение учебного года до 15 мая</w:t>
      </w:r>
      <w:r w:rsidR="00D70F19">
        <w:rPr>
          <w:rFonts w:ascii="Times New Roman" w:eastAsia="Times New Roman" w:hAnsi="Times New Roman" w:cs="Times New Roman"/>
          <w:color w:val="000000"/>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2.12. Обучение по индивидуальному учебному плану начинается, как правило, с начала учебного года.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2.13. Перевод на обучение по индивидуальному учебному плану оформляется приказом руководителя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2.14. Индивидуальный учебный план утверждается решением педагогического совета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lastRenderedPageBreak/>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3</w:t>
      </w:r>
      <w:r w:rsidR="009E6625" w:rsidRPr="00A67BA3">
        <w:rPr>
          <w:rFonts w:ascii="Times New Roman" w:eastAsia="Times New Roman" w:hAnsi="Times New Roman" w:cs="Times New Roman"/>
          <w:b/>
          <w:bCs/>
          <w:color w:val="000000"/>
          <w:sz w:val="25"/>
          <w:szCs w:val="25"/>
          <w:lang w:eastAsia="ru-RU"/>
        </w:rPr>
        <w:t>. Требования к индивидуальному учебному плану начального общего образования</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3.1.1. учебные занятия для углубленного изучения английского языка;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3.1.2. учебные занятия, обеспечивающие различные интересы обучающихся, в том числе этнокультурные;</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3.1.3. иные учебные предметы</w:t>
      </w:r>
      <w:r w:rsidR="00D70F19">
        <w:rPr>
          <w:rFonts w:ascii="Times New Roman" w:eastAsia="Times New Roman" w:hAnsi="Times New Roman" w:cs="Times New Roman"/>
          <w:color w:val="000000"/>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3.6. Количество учебных занятий за 4 учебных года не может составлять менее 2 904 часов и более 3 345 часов.</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4</w:t>
      </w:r>
      <w:r w:rsidR="009E6625" w:rsidRPr="00A67BA3">
        <w:rPr>
          <w:rFonts w:ascii="Times New Roman" w:eastAsia="Times New Roman" w:hAnsi="Times New Roman" w:cs="Times New Roman"/>
          <w:b/>
          <w:bCs/>
          <w:color w:val="000000"/>
          <w:sz w:val="25"/>
          <w:szCs w:val="25"/>
          <w:lang w:eastAsia="ru-RU"/>
        </w:rPr>
        <w:t>. Требования к индивидуальному учебному плану основного общего образования</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4.1.1. учебные занятия для углубленного изучения английского языка;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4.1.2. увеличение учебных часов, отведённых на изучение отдельных предметов обязательной части;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4.1.4. организацию внеурочной деятельности, ориентированную на обеспечение индивидуальных потребностей обучающихся;</w:t>
      </w:r>
    </w:p>
    <w:p w:rsidR="00D70F19"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4.1.5. иные учебные предметы</w:t>
      </w:r>
      <w:r w:rsidR="00D70F19">
        <w:rPr>
          <w:rFonts w:ascii="Times New Roman" w:eastAsia="Times New Roman" w:hAnsi="Times New Roman" w:cs="Times New Roman"/>
          <w:color w:val="000000"/>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4.3.1. филология (русский язык, литература, иностранный язык);</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4.3.2. общественно-научные предметы (история, обществознание, география);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4.3.3. математика и информатика (математика, алгебра, геометрия, информатика);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4.3.4. естественнонаучные предметы (физика, биология, химия);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4.3.5. искусство (изобразительное искусство, музыка);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4.3.6. технология (технология);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4.3.7. физическая культура и основы безопасности жизнедеятельности (физическая культура, основы безопасности жизнедеятельности).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lastRenderedPageBreak/>
        <w:t>4.4. Количество учебных занятий за 5 лет не может составлять менее 5 267 часов и более 6 020 часов.</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5</w:t>
      </w:r>
      <w:r w:rsidR="009E6625" w:rsidRPr="00A67BA3">
        <w:rPr>
          <w:rFonts w:ascii="Times New Roman" w:eastAsia="Times New Roman" w:hAnsi="Times New Roman" w:cs="Times New Roman"/>
          <w:b/>
          <w:bCs/>
          <w:color w:val="000000"/>
          <w:sz w:val="25"/>
          <w:szCs w:val="25"/>
          <w:lang w:eastAsia="ru-RU"/>
        </w:rPr>
        <w:t>. Требования к индивидуальному учебному плану среднего общего образования</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5.2. Остальные учебные предметы на базовом уровне включаются в индивидуальный учебный план по выбору.</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6</w:t>
      </w:r>
      <w:r w:rsidR="009E6625" w:rsidRPr="00A67BA3">
        <w:rPr>
          <w:rFonts w:ascii="Times New Roman" w:eastAsia="Times New Roman" w:hAnsi="Times New Roman" w:cs="Times New Roman"/>
          <w:b/>
          <w:bCs/>
          <w:color w:val="000000"/>
          <w:sz w:val="25"/>
          <w:szCs w:val="25"/>
          <w:lang w:eastAsia="ru-RU"/>
        </w:rPr>
        <w:t>. Необходимые условия для реализации учебного плана</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6.1. Для составления индивидуального учебного плана следует:</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6.1.1. включить в учебный план обязательные учебные предметы на базовом уровне (инвариантная часть федерального компонента);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6.1.3. включить в учебный план региональный компонент;</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7</w:t>
      </w:r>
      <w:r w:rsidR="009E6625" w:rsidRPr="00A67BA3">
        <w:rPr>
          <w:rFonts w:ascii="Times New Roman" w:eastAsia="Times New Roman" w:hAnsi="Times New Roman" w:cs="Times New Roman"/>
          <w:b/>
          <w:bCs/>
          <w:color w:val="000000"/>
          <w:sz w:val="25"/>
          <w:szCs w:val="25"/>
          <w:lang w:eastAsia="ru-RU"/>
        </w:rPr>
        <w:t>. Сроки работы по индивидуальному учебному плану</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8</w:t>
      </w:r>
      <w:r w:rsidR="009E6625" w:rsidRPr="00A67BA3">
        <w:rPr>
          <w:rFonts w:ascii="Times New Roman" w:eastAsia="Times New Roman" w:hAnsi="Times New Roman" w:cs="Times New Roman"/>
          <w:b/>
          <w:bCs/>
          <w:color w:val="000000"/>
          <w:sz w:val="25"/>
          <w:szCs w:val="25"/>
          <w:lang w:eastAsia="ru-RU"/>
        </w:rPr>
        <w:t>. Контроль исполнения индивидуального учебного плана</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9</w:t>
      </w:r>
      <w:r w:rsidR="009E6625" w:rsidRPr="00A67BA3">
        <w:rPr>
          <w:rFonts w:ascii="Times New Roman" w:eastAsia="Times New Roman" w:hAnsi="Times New Roman" w:cs="Times New Roman"/>
          <w:b/>
          <w:bCs/>
          <w:color w:val="000000"/>
          <w:sz w:val="25"/>
          <w:szCs w:val="25"/>
          <w:lang w:eastAsia="ru-RU"/>
        </w:rPr>
        <w:t>. Государственная итоговая аттестация обучающихся</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10</w:t>
      </w:r>
      <w:r w:rsidR="009E6625" w:rsidRPr="00A67BA3">
        <w:rPr>
          <w:rFonts w:ascii="Times New Roman" w:eastAsia="Times New Roman" w:hAnsi="Times New Roman" w:cs="Times New Roman"/>
          <w:b/>
          <w:bCs/>
          <w:color w:val="000000"/>
          <w:sz w:val="25"/>
          <w:szCs w:val="25"/>
          <w:lang w:eastAsia="ru-RU"/>
        </w:rPr>
        <w:t>. Финансовое обеспечение и материально-техническое оснащение</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lastRenderedPageBreak/>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11</w:t>
      </w:r>
      <w:r w:rsidR="009E6625" w:rsidRPr="00A67BA3">
        <w:rPr>
          <w:rFonts w:ascii="Times New Roman" w:eastAsia="Times New Roman" w:hAnsi="Times New Roman" w:cs="Times New Roman"/>
          <w:b/>
          <w:bCs/>
          <w:color w:val="000000"/>
          <w:sz w:val="25"/>
          <w:szCs w:val="25"/>
          <w:lang w:eastAsia="ru-RU"/>
        </w:rPr>
        <w:t>. Порядок управления</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11.1. В компетенцию администрации образовательной организации входит:</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 xml:space="preserve">11.1.1. разработка положения об организации </w:t>
      </w:r>
      <w:proofErr w:type="gramStart"/>
      <w:r w:rsidRPr="009E6625">
        <w:rPr>
          <w:rFonts w:ascii="Times New Roman" w:eastAsia="Times New Roman" w:hAnsi="Times New Roman" w:cs="Times New Roman"/>
          <w:color w:val="000000"/>
          <w:lang w:eastAsia="ru-RU"/>
        </w:rPr>
        <w:t>обучения</w:t>
      </w:r>
      <w:proofErr w:type="gramEnd"/>
      <w:r w:rsidRPr="009E6625">
        <w:rPr>
          <w:rFonts w:ascii="Times New Roman" w:eastAsia="Times New Roman" w:hAnsi="Times New Roman" w:cs="Times New Roman"/>
          <w:color w:val="000000"/>
          <w:lang w:eastAsia="ru-RU"/>
        </w:rPr>
        <w:t xml:space="preserve"> по индивидуальному  учебному плану;</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11.1.3. обеспечение своевременного подбора учителей, проведение экспертизы учебных программ и контроль их выполнения;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9E6625">
        <w:rPr>
          <w:rFonts w:ascii="Times New Roman" w:eastAsia="Times New Roman" w:hAnsi="Times New Roman" w:cs="Times New Roman"/>
          <w:color w:val="000000"/>
          <w:lang w:eastAsia="ru-RU"/>
        </w:rPr>
        <w:t>обучения</w:t>
      </w:r>
      <w:proofErr w:type="gramEnd"/>
      <w:r w:rsidRPr="009E6625">
        <w:rPr>
          <w:rFonts w:ascii="Times New Roman" w:eastAsia="Times New Roman" w:hAnsi="Times New Roman" w:cs="Times New Roman"/>
          <w:color w:val="000000"/>
          <w:lang w:eastAsia="ru-RU"/>
        </w:rPr>
        <w:t xml:space="preserve"> по индивидуальному учебному плану не реже 1 раза в четверть.</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11.2. При организации обучения по индивидуальному учебному плану образовательная организация имеет следующие документы:</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11.2.1. заявление родителей (законных представителей) обучающихся;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11.2.2. решение педагогического совета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11.2.3. приказ органа управления образованием о переходе обучающегося на обучение по индивидуальному учебному плану;</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11.2.4. приказ руководителя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 xml:space="preserve">11.2.6. журнал учета </w:t>
      </w:r>
      <w:proofErr w:type="gramStart"/>
      <w:r w:rsidRPr="009E6625">
        <w:rPr>
          <w:rFonts w:ascii="Times New Roman" w:eastAsia="Times New Roman" w:hAnsi="Times New Roman" w:cs="Times New Roman"/>
          <w:color w:val="000000"/>
          <w:lang w:eastAsia="ru-RU"/>
        </w:rPr>
        <w:t>обучения</w:t>
      </w:r>
      <w:proofErr w:type="gramEnd"/>
      <w:r w:rsidRPr="009E6625">
        <w:rPr>
          <w:rFonts w:ascii="Times New Roman" w:eastAsia="Times New Roman" w:hAnsi="Times New Roman" w:cs="Times New Roman"/>
          <w:color w:val="000000"/>
          <w:lang w:eastAsia="ru-RU"/>
        </w:rPr>
        <w:t xml:space="preserve"> по индивидуальному  учебному плану.</w:t>
      </w:r>
    </w:p>
    <w:p w:rsidR="009E6625" w:rsidRPr="00A67BA3" w:rsidRDefault="00D70F19" w:rsidP="00D70F19">
      <w:pPr>
        <w:shd w:val="clear" w:color="auto" w:fill="FFFFFF"/>
        <w:spacing w:after="0" w:line="240" w:lineRule="auto"/>
        <w:ind w:firstLine="272"/>
        <w:jc w:val="center"/>
        <w:textAlignment w:val="baseline"/>
        <w:outlineLvl w:val="4"/>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12</w:t>
      </w:r>
      <w:r w:rsidR="009E6625" w:rsidRPr="00A67BA3">
        <w:rPr>
          <w:rFonts w:ascii="Times New Roman" w:eastAsia="Times New Roman" w:hAnsi="Times New Roman" w:cs="Times New Roman"/>
          <w:b/>
          <w:bCs/>
          <w:color w:val="000000"/>
          <w:sz w:val="25"/>
          <w:szCs w:val="25"/>
          <w:lang w:eastAsia="ru-RU"/>
        </w:rPr>
        <w:t>. Порядок принятия и срок действия Положения</w:t>
      </w:r>
      <w:r w:rsidR="00A67BA3">
        <w:rPr>
          <w:rFonts w:ascii="Times New Roman" w:eastAsia="Times New Roman" w:hAnsi="Times New Roman" w:cs="Times New Roman"/>
          <w:b/>
          <w:bCs/>
          <w:color w:val="000000"/>
          <w:sz w:val="25"/>
          <w:szCs w:val="25"/>
          <w:lang w:eastAsia="ru-RU"/>
        </w:rPr>
        <w:t>.</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12.2. Настоящее Положение принимается на неопределенный срок и вступает в силу с момента его утверждения.</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9E6625" w:rsidRPr="009E6625" w:rsidRDefault="009E6625" w:rsidP="009E6625">
      <w:pPr>
        <w:shd w:val="clear" w:color="auto" w:fill="FFFFFF"/>
        <w:spacing w:after="0" w:line="240" w:lineRule="auto"/>
        <w:ind w:firstLine="480"/>
        <w:jc w:val="both"/>
        <w:textAlignment w:val="baseline"/>
        <w:rPr>
          <w:rFonts w:ascii="Times New Roman" w:eastAsia="Times New Roman" w:hAnsi="Times New Roman" w:cs="Times New Roman"/>
          <w:color w:val="000000"/>
          <w:lang w:eastAsia="ru-RU"/>
        </w:rPr>
      </w:pPr>
      <w:r w:rsidRPr="009E6625">
        <w:rPr>
          <w:rFonts w:ascii="Times New Roman" w:eastAsia="Times New Roman" w:hAnsi="Times New Roman" w:cs="Times New Roman"/>
          <w:color w:val="000000"/>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B72E79" w:rsidRDefault="00B72E79"/>
    <w:sectPr w:rsidR="00B72E79" w:rsidSect="009E6625">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6625"/>
    <w:rsid w:val="00007A30"/>
    <w:rsid w:val="00217924"/>
    <w:rsid w:val="005A59E7"/>
    <w:rsid w:val="008D4D55"/>
    <w:rsid w:val="00997B2B"/>
    <w:rsid w:val="009E6625"/>
    <w:rsid w:val="00A67BA3"/>
    <w:rsid w:val="00B72E79"/>
    <w:rsid w:val="00B95CF9"/>
    <w:rsid w:val="00D70F19"/>
    <w:rsid w:val="00FD1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E79"/>
  </w:style>
  <w:style w:type="paragraph" w:styleId="2">
    <w:name w:val="heading 2"/>
    <w:basedOn w:val="a"/>
    <w:link w:val="20"/>
    <w:uiPriority w:val="9"/>
    <w:qFormat/>
    <w:rsid w:val="009E66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9E662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E6625"/>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9E6625"/>
    <w:rPr>
      <w:rFonts w:ascii="Times New Roman" w:eastAsia="Times New Roman" w:hAnsi="Times New Roman" w:cs="Times New Roman"/>
      <w:b/>
      <w:bCs/>
      <w:sz w:val="20"/>
      <w:szCs w:val="20"/>
      <w:lang w:eastAsia="ru-RU"/>
    </w:rPr>
  </w:style>
  <w:style w:type="character" w:styleId="a3">
    <w:name w:val="Strong"/>
    <w:basedOn w:val="a0"/>
    <w:uiPriority w:val="22"/>
    <w:qFormat/>
    <w:rsid w:val="009E6625"/>
    <w:rPr>
      <w:b/>
      <w:bCs/>
    </w:rPr>
  </w:style>
  <w:style w:type="paragraph" w:customStyle="1" w:styleId="normacttext">
    <w:name w:val="norm_act_text"/>
    <w:basedOn w:val="a"/>
    <w:rsid w:val="009E6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E6625"/>
    <w:rPr>
      <w:i/>
      <w:iCs/>
    </w:rPr>
  </w:style>
  <w:style w:type="paragraph" w:styleId="a5">
    <w:name w:val="Balloon Text"/>
    <w:basedOn w:val="a"/>
    <w:link w:val="a6"/>
    <w:uiPriority w:val="99"/>
    <w:semiHidden/>
    <w:unhideWhenUsed/>
    <w:rsid w:val="00997B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B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205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2734</Words>
  <Characters>15587</Characters>
  <Application>Microsoft Office Word</Application>
  <DocSecurity>0</DocSecurity>
  <Lines>129</Lines>
  <Paragraphs>36</Paragraphs>
  <ScaleCrop>false</ScaleCrop>
  <Company>Microsoft</Company>
  <LinksUpToDate>false</LinksUpToDate>
  <CharactersWithSpaces>18285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юкон</dc:creator>
  <cp:lastModifiedBy>Пользователь Windows</cp:lastModifiedBy>
  <cp:revision>12</cp:revision>
  <cp:lastPrinted>2023-02-23T07:57:00Z</cp:lastPrinted>
  <dcterms:created xsi:type="dcterms:W3CDTF">2018-02-19T18:26:00Z</dcterms:created>
  <dcterms:modified xsi:type="dcterms:W3CDTF">2023-02-23T07:57:00Z</dcterms:modified>
</cp:coreProperties>
</file>