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</w:tblGrid>
      <w:tr w:rsidR="00EB029A" w:rsidTr="00EB029A">
        <w:tc>
          <w:tcPr>
            <w:tcW w:w="4253" w:type="dxa"/>
          </w:tcPr>
          <w:p w:rsidR="00EB029A" w:rsidRPr="00A933E4" w:rsidRDefault="008C76B8" w:rsidP="00EB029A">
            <w:pPr>
              <w:tabs>
                <w:tab w:val="left" w:pos="709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О в</w:t>
            </w:r>
            <w:r w:rsidR="00EB029A" w:rsidRPr="00A933E4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несение изменений в </w:t>
            </w:r>
            <w:r w:rsidR="003032AF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приказ</w:t>
            </w:r>
            <w:r w:rsidR="00FA025D">
              <w:rPr>
                <w:rFonts w:ascii="Times New Roman" w:hAnsi="Times New Roman"/>
                <w:b/>
                <w:sz w:val="24"/>
                <w:szCs w:val="24"/>
              </w:rPr>
              <w:t xml:space="preserve"> от 30.08.2021 №372 № </w:t>
            </w:r>
            <w:r w:rsidR="00EB029A" w:rsidRPr="00A933E4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FA025D" w:rsidRPr="00FA02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 организации внедрения единой системы электронных журналов в общеобразовательных учреждениях Черноморского района</w:t>
            </w:r>
            <w:r w:rsidRPr="008C76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 </w:t>
            </w:r>
            <w:r w:rsidRPr="008C76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2021/2022 учебном году</w:t>
            </w:r>
            <w:r w:rsidR="00EB029A" w:rsidRPr="00A933E4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EB029A" w:rsidRDefault="00EB029A" w:rsidP="00EB029A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</w:tbl>
    <w:tbl>
      <w:tblPr>
        <w:tblStyle w:val="1"/>
        <w:tblpPr w:leftFromText="180" w:rightFromText="180" w:vertAnchor="text" w:horzAnchor="margin" w:tblpX="182" w:tblpY="-10080"/>
        <w:tblW w:w="91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8"/>
        <w:gridCol w:w="3767"/>
      </w:tblGrid>
      <w:tr w:rsidR="00EB029A" w:rsidRPr="00EB029A" w:rsidTr="008C76B8">
        <w:trPr>
          <w:trHeight w:val="840"/>
        </w:trPr>
        <w:tc>
          <w:tcPr>
            <w:tcW w:w="9165" w:type="dxa"/>
            <w:gridSpan w:val="2"/>
            <w:hideMark/>
          </w:tcPr>
          <w:p w:rsidR="00EB029A" w:rsidRDefault="00EB029A" w:rsidP="008C76B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B029A" w:rsidRDefault="00EB029A" w:rsidP="008C76B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B029A" w:rsidRDefault="00EB029A" w:rsidP="008C76B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B029A" w:rsidRDefault="00EB029A" w:rsidP="008C76B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B029A" w:rsidRPr="00EB029A" w:rsidRDefault="00DC279F" w:rsidP="008C76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b/>
                  <w:sz w:val="24"/>
                  <w:szCs w:val="24"/>
                  <w:lang w:eastAsia="ru-RU"/>
                </w:rPr>
                <w:alias w:val="Полное наименование ОО"/>
                <w:tag w:val="Полное наименование ОО"/>
                <w:id w:val="-1767456910"/>
                <w:placeholder>
                  <w:docPart w:val="B20E66B3B45E41ED83BA6B3B06C58741"/>
                </w:placeholder>
                <w:text w:multiLine="1"/>
              </w:sdtPr>
              <w:sdtEndPr/>
              <w:sdtContent>
                <w:r w:rsidR="00EB029A" w:rsidRPr="00EB029A">
                  <w:rPr>
                    <w:rFonts w:ascii="Times New Roman" w:eastAsia="Calibri" w:hAnsi="Times New Roman" w:cs="Times New Roman"/>
                    <w:b/>
                    <w:sz w:val="24"/>
                    <w:szCs w:val="24"/>
                    <w:lang w:eastAsia="ru-RU"/>
                  </w:rPr>
                  <w:t>Муниципальное бюджетное общеобразовательное учреждение «Новосельская средняя школа им. Ивана Жудова» муниципального образования Черноморский район Республики Крым</w:t>
                </w:r>
                <w:r w:rsidR="00EB029A" w:rsidRPr="00EB029A">
                  <w:rPr>
                    <w:rFonts w:ascii="Times New Roman" w:eastAsia="Calibri" w:hAnsi="Times New Roman" w:cs="Times New Roman"/>
                    <w:b/>
                    <w:sz w:val="24"/>
                    <w:szCs w:val="24"/>
                    <w:lang w:eastAsia="ru-RU"/>
                  </w:rPr>
                  <w:br/>
                  <w:t>(МБОУ «Новосельская СШ им. И. Жудова»)</w:t>
                </w:r>
              </w:sdtContent>
            </w:sdt>
          </w:p>
        </w:tc>
      </w:tr>
      <w:tr w:rsidR="00EB029A" w:rsidRPr="00EB029A" w:rsidTr="008C76B8">
        <w:tc>
          <w:tcPr>
            <w:tcW w:w="9165" w:type="dxa"/>
            <w:gridSpan w:val="2"/>
          </w:tcPr>
          <w:p w:rsidR="00EB029A" w:rsidRPr="00EB029A" w:rsidRDefault="00EB029A" w:rsidP="008C76B8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EB029A" w:rsidRPr="00EB029A" w:rsidRDefault="00EB029A" w:rsidP="008C76B8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029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ПРИКАЗ</w:t>
            </w:r>
          </w:p>
        </w:tc>
      </w:tr>
      <w:tr w:rsidR="00EB029A" w:rsidRPr="00EB029A" w:rsidTr="008C76B8">
        <w:sdt>
          <w:sdtPr>
            <w:rPr>
              <w:rFonts w:ascii="Times New Roman" w:eastAsia="Calibri" w:hAnsi="Times New Roman" w:cs="Times New Roman"/>
              <w:b/>
              <w:bCs/>
              <w:sz w:val="24"/>
              <w:szCs w:val="24"/>
              <w:lang w:eastAsia="ru-RU"/>
            </w:rPr>
            <w:id w:val="-1351482327"/>
            <w:placeholder>
              <w:docPart w:val="8CE8D35F0AFA4284BCA984BFBECD090D"/>
            </w:placeholder>
            <w:date w:fullDate="2025-08-29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5398" w:type="dxa"/>
                <w:hideMark/>
              </w:tcPr>
              <w:p w:rsidR="00EB029A" w:rsidRPr="00EB029A" w:rsidRDefault="00EB029A" w:rsidP="008C76B8">
                <w:pPr>
                  <w:rPr>
                    <w:rFonts w:ascii="Times New Roman" w:eastAsia="Calibri" w:hAnsi="Times New Roman" w:cs="Times New Roman"/>
                    <w:b/>
                    <w:bCs/>
                    <w:sz w:val="20"/>
                    <w:szCs w:val="20"/>
                    <w:lang w:eastAsia="ru-RU"/>
                  </w:rPr>
                </w:pPr>
                <w:r w:rsidRPr="00EB029A">
                  <w:rPr>
                    <w:rFonts w:ascii="Times New Roman" w:eastAsia="Calibri" w:hAnsi="Times New Roman" w:cs="Times New Roman"/>
                    <w:b/>
                    <w:bCs/>
                    <w:sz w:val="24"/>
                    <w:szCs w:val="24"/>
                    <w:lang w:eastAsia="ru-RU"/>
                  </w:rPr>
                  <w:t>29.08.2025</w:t>
                </w:r>
              </w:p>
            </w:tc>
          </w:sdtContent>
        </w:sdt>
        <w:tc>
          <w:tcPr>
            <w:tcW w:w="3767" w:type="dxa"/>
            <w:hideMark/>
          </w:tcPr>
          <w:p w:rsidR="00EB029A" w:rsidRPr="00EB029A" w:rsidRDefault="00EB029A" w:rsidP="008C76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029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                              </w:t>
            </w:r>
            <w:r w:rsidRPr="00EB02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  <w:sdt>
              <w:sdtPr>
                <w:rPr>
                  <w:rFonts w:ascii="Times New Roman" w:eastAsia="Calibri" w:hAnsi="Times New Roman" w:cs="Times New Roman"/>
                  <w:b/>
                  <w:sz w:val="24"/>
                  <w:szCs w:val="24"/>
                  <w:lang w:eastAsia="ru-RU"/>
                </w:rPr>
                <w:alias w:val="Номер приказа"/>
                <w:tag w:val="Номер приказа"/>
                <w:id w:val="-1577589083"/>
                <w:placeholder>
                  <w:docPart w:val="666CFE51536145BBA62BA1B0B6EF7E0E"/>
                </w:placeholder>
                <w:text/>
              </w:sdtPr>
              <w:sdtEndPr/>
              <w:sdtContent>
                <w:r w:rsidRPr="00EB029A">
                  <w:rPr>
                    <w:rFonts w:ascii="Times New Roman" w:eastAsia="Calibri" w:hAnsi="Times New Roman" w:cs="Times New Roman"/>
                    <w:b/>
                    <w:sz w:val="24"/>
                    <w:szCs w:val="24"/>
                    <w:lang w:eastAsia="ru-RU"/>
                  </w:rPr>
                  <w:t>352</w:t>
                </w:r>
                <w:r>
                  <w:rPr>
                    <w:rFonts w:ascii="Times New Roman" w:eastAsia="Calibri" w:hAnsi="Times New Roman" w:cs="Times New Roman"/>
                    <w:b/>
                    <w:sz w:val="24"/>
                    <w:szCs w:val="24"/>
                    <w:lang w:eastAsia="ru-RU"/>
                  </w:rPr>
                  <w:t>-Эл</w:t>
                </w:r>
              </w:sdtContent>
            </w:sdt>
          </w:p>
        </w:tc>
      </w:tr>
    </w:tbl>
    <w:p w:rsidR="00EB029A" w:rsidRPr="00EB029A" w:rsidRDefault="00EB029A" w:rsidP="00EB029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9C6D33" w:rsidRPr="00A933E4" w:rsidRDefault="009C6D33" w:rsidP="00EB029A">
      <w:pPr>
        <w:tabs>
          <w:tab w:val="left" w:pos="605"/>
        </w:tabs>
        <w:spacing w:after="0" w:line="240" w:lineRule="auto"/>
        <w:ind w:firstLine="879"/>
        <w:jc w:val="both"/>
        <w:rPr>
          <w:rFonts w:ascii="Times New Roman" w:hAnsi="Times New Roman"/>
          <w:color w:val="000000"/>
          <w:sz w:val="24"/>
          <w:szCs w:val="28"/>
          <w:lang w:bidi="ru-RU"/>
        </w:rPr>
      </w:pPr>
      <w:proofErr w:type="gramStart"/>
      <w:r w:rsidRPr="00A933E4">
        <w:rPr>
          <w:rFonts w:ascii="Times New Roman" w:hAnsi="Times New Roman"/>
          <w:color w:val="000000"/>
          <w:sz w:val="24"/>
          <w:szCs w:val="28"/>
          <w:lang w:bidi="ru-RU"/>
        </w:rPr>
        <w:t>В соответствии с Федеральным законом РФ от 29.12.2012г. № 273-ФЗ «Об образовании в Российской Федерации», Федеральным законом от 27.07.2010 г № 210-ФЗ “Об организации предоставления государственных и муниципальных услуг», распоряжения Правительства Российской  Федерации от 25.04.2011 № 279-р «Об утверждении перечня услуг, оказываемых государственными и муниципальными учреждениями и другими организациями, в которых размещается государственное задание (заказ), подлежащих включению в реестры государственных или муниципальных</w:t>
      </w:r>
      <w:proofErr w:type="gramEnd"/>
      <w:r w:rsidRPr="00A933E4">
        <w:rPr>
          <w:rFonts w:ascii="Times New Roman" w:hAnsi="Times New Roman"/>
          <w:color w:val="000000"/>
          <w:sz w:val="24"/>
          <w:szCs w:val="28"/>
          <w:lang w:bidi="ru-RU"/>
        </w:rPr>
        <w:t xml:space="preserve"> услуг и предоставляемых в электронной форме», письм</w:t>
      </w:r>
      <w:r>
        <w:rPr>
          <w:rFonts w:ascii="Times New Roman" w:hAnsi="Times New Roman"/>
          <w:color w:val="000000"/>
          <w:sz w:val="24"/>
          <w:szCs w:val="28"/>
          <w:lang w:bidi="ru-RU"/>
        </w:rPr>
        <w:t>а</w:t>
      </w:r>
      <w:r w:rsidRPr="00A933E4">
        <w:rPr>
          <w:rFonts w:ascii="Times New Roman" w:hAnsi="Times New Roman"/>
          <w:color w:val="000000"/>
          <w:sz w:val="24"/>
          <w:szCs w:val="28"/>
          <w:lang w:bidi="ru-RU"/>
        </w:rPr>
        <w:t xml:space="preserve"> Министерства образования, науки и молодежи Республики Крым </w:t>
      </w:r>
      <w:r w:rsidRPr="00505544">
        <w:rPr>
          <w:rFonts w:ascii="Times New Roman" w:hAnsi="Times New Roman"/>
          <w:color w:val="000000"/>
          <w:sz w:val="24"/>
          <w:szCs w:val="28"/>
          <w:lang w:bidi="ru-RU"/>
        </w:rPr>
        <w:t xml:space="preserve">от 29.08.2025 № 5298/01-14 </w:t>
      </w:r>
      <w:r>
        <w:rPr>
          <w:rFonts w:ascii="Times New Roman" w:hAnsi="Times New Roman"/>
          <w:color w:val="000000"/>
          <w:sz w:val="24"/>
          <w:szCs w:val="28"/>
          <w:lang w:bidi="ru-RU"/>
        </w:rPr>
        <w:t>«</w:t>
      </w:r>
      <w:r w:rsidRPr="00A933E4">
        <w:rPr>
          <w:rFonts w:ascii="Times New Roman" w:hAnsi="Times New Roman"/>
          <w:color w:val="000000"/>
          <w:sz w:val="24"/>
          <w:szCs w:val="28"/>
          <w:lang w:bidi="ru-RU"/>
        </w:rPr>
        <w:t>Методические рекомендации по учету образовательных результатов в электронном виде в общеобразовательных организациях Республики Крым</w:t>
      </w:r>
      <w:r>
        <w:rPr>
          <w:rFonts w:ascii="Times New Roman" w:hAnsi="Times New Roman"/>
          <w:color w:val="000000"/>
          <w:sz w:val="24"/>
          <w:szCs w:val="28"/>
          <w:lang w:bidi="ru-RU"/>
        </w:rPr>
        <w:t xml:space="preserve">», </w:t>
      </w:r>
      <w:r w:rsidRPr="00A933E4">
        <w:rPr>
          <w:rFonts w:ascii="Times New Roman" w:hAnsi="Times New Roman"/>
          <w:color w:val="000000"/>
          <w:sz w:val="24"/>
          <w:szCs w:val="28"/>
          <w:lang w:bidi="ru-RU"/>
        </w:rPr>
        <w:t>с целью организации эффективной работы на платформе ГИС СО РК АИС «Электронный журнал»</w:t>
      </w:r>
    </w:p>
    <w:p w:rsidR="009C6D33" w:rsidRDefault="009C6D33" w:rsidP="009C6D33">
      <w:pPr>
        <w:tabs>
          <w:tab w:val="left" w:pos="605"/>
        </w:tabs>
        <w:spacing w:after="0"/>
        <w:jc w:val="both"/>
        <w:rPr>
          <w:rFonts w:ascii="Times New Roman" w:hAnsi="Times New Roman"/>
          <w:b/>
          <w:sz w:val="24"/>
          <w:szCs w:val="28"/>
        </w:rPr>
      </w:pPr>
    </w:p>
    <w:p w:rsidR="009C6D33" w:rsidRPr="00A933E4" w:rsidRDefault="009C6D33" w:rsidP="009C6D33">
      <w:pPr>
        <w:tabs>
          <w:tab w:val="left" w:pos="605"/>
        </w:tabs>
        <w:spacing w:after="0"/>
        <w:jc w:val="both"/>
        <w:rPr>
          <w:rFonts w:ascii="Times New Roman" w:hAnsi="Times New Roman"/>
          <w:b/>
          <w:sz w:val="24"/>
          <w:szCs w:val="28"/>
        </w:rPr>
      </w:pPr>
      <w:r w:rsidRPr="00A933E4">
        <w:rPr>
          <w:rFonts w:ascii="Times New Roman" w:hAnsi="Times New Roman"/>
          <w:b/>
          <w:sz w:val="24"/>
          <w:szCs w:val="28"/>
        </w:rPr>
        <w:t>ПРИКАЗЫВАЮ:</w:t>
      </w:r>
    </w:p>
    <w:p w:rsidR="00A31D82" w:rsidRPr="00A31D82" w:rsidRDefault="00A31D82" w:rsidP="0018450C">
      <w:pPr>
        <w:pStyle w:val="a4"/>
        <w:widowControl w:val="0"/>
        <w:numPr>
          <w:ilvl w:val="0"/>
          <w:numId w:val="5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A31D82">
        <w:rPr>
          <w:rFonts w:ascii="Times New Roman" w:hAnsi="Times New Roman"/>
          <w:sz w:val="24"/>
          <w:szCs w:val="28"/>
          <w:lang w:val="ru-RU" w:bidi="ru-RU"/>
        </w:rPr>
        <w:t xml:space="preserve">Внести изменения в  приказ  от </w:t>
      </w:r>
      <w:r w:rsidRPr="00A31D82">
        <w:rPr>
          <w:rFonts w:ascii="Times New Roman" w:hAnsi="Times New Roman"/>
          <w:sz w:val="24"/>
          <w:szCs w:val="24"/>
          <w:lang w:val="ru-RU"/>
        </w:rPr>
        <w:t>30.08.2021 №372 № «</w:t>
      </w:r>
      <w:r w:rsidRPr="00A31D82">
        <w:rPr>
          <w:rFonts w:ascii="Times New Roman" w:eastAsia="Times New Roman" w:hAnsi="Times New Roman"/>
          <w:sz w:val="24"/>
          <w:szCs w:val="24"/>
          <w:lang w:val="ru-RU" w:eastAsia="ru-RU"/>
        </w:rPr>
        <w:t>Об организации внедрения единой системы электронных журналов в общеобразовательных учреждениях Черноморского района</w:t>
      </w:r>
      <w:r w:rsidRPr="00A31D82">
        <w:rPr>
          <w:rFonts w:ascii="Times New Roman" w:hAnsi="Times New Roman"/>
          <w:sz w:val="24"/>
          <w:szCs w:val="24"/>
          <w:lang w:val="ru-RU"/>
        </w:rPr>
        <w:t xml:space="preserve"> в 2021/2022 учебном году»</w:t>
      </w:r>
      <w:r w:rsidR="0018450C">
        <w:rPr>
          <w:rFonts w:ascii="Times New Roman" w:hAnsi="Times New Roman"/>
          <w:sz w:val="24"/>
          <w:szCs w:val="24"/>
          <w:lang w:val="ru-RU"/>
        </w:rPr>
        <w:t>:</w:t>
      </w:r>
    </w:p>
    <w:p w:rsidR="009C6D33" w:rsidRPr="0018450C" w:rsidRDefault="0018450C" w:rsidP="00DC27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 w:rsidR="00A31D82" w:rsidRPr="00A31D82">
        <w:rPr>
          <w:rFonts w:ascii="Times New Roman" w:hAnsi="Times New Roman"/>
          <w:sz w:val="24"/>
          <w:szCs w:val="28"/>
          <w:lang w:bidi="ru-RU"/>
        </w:rPr>
        <w:t xml:space="preserve"> </w:t>
      </w:r>
      <w:r>
        <w:rPr>
          <w:rFonts w:ascii="Times New Roman" w:hAnsi="Times New Roman"/>
          <w:sz w:val="24"/>
          <w:szCs w:val="28"/>
          <w:lang w:bidi="ru-RU"/>
        </w:rPr>
        <w:t xml:space="preserve">пункт 3 </w:t>
      </w:r>
      <w:r w:rsidR="00DC279F">
        <w:rPr>
          <w:rFonts w:ascii="Times New Roman" w:hAnsi="Times New Roman"/>
          <w:sz w:val="24"/>
          <w:szCs w:val="28"/>
          <w:lang w:bidi="ru-RU"/>
        </w:rPr>
        <w:t>«</w:t>
      </w:r>
      <w:r w:rsidR="00DC279F" w:rsidRPr="00DC279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Утвердить локальные нормативные документы по внедрению электронного журнала успеваемости и электронного дневника (как модуля электронного журнала)</w:t>
      </w:r>
      <w:r w:rsidR="00DC279F">
        <w:rPr>
          <w:rFonts w:ascii="Times New Roman" w:hAnsi="Times New Roman"/>
          <w:sz w:val="24"/>
          <w:szCs w:val="28"/>
          <w:lang w:bidi="ru-RU"/>
        </w:rPr>
        <w:t xml:space="preserve">» </w:t>
      </w:r>
      <w:r>
        <w:rPr>
          <w:rFonts w:ascii="Times New Roman" w:hAnsi="Times New Roman"/>
          <w:sz w:val="24"/>
          <w:szCs w:val="28"/>
          <w:lang w:bidi="ru-RU"/>
        </w:rPr>
        <w:t xml:space="preserve"> добавить </w:t>
      </w:r>
      <w:r w:rsidR="00DC279F">
        <w:rPr>
          <w:rFonts w:ascii="Times New Roman" w:hAnsi="Times New Roman"/>
          <w:sz w:val="24"/>
          <w:szCs w:val="28"/>
          <w:lang w:bidi="ru-RU"/>
        </w:rPr>
        <w:t xml:space="preserve">пунктом 8 </w:t>
      </w:r>
      <w:r>
        <w:rPr>
          <w:rFonts w:ascii="Times New Roman" w:hAnsi="Times New Roman"/>
          <w:sz w:val="24"/>
          <w:szCs w:val="28"/>
          <w:lang w:bidi="ru-RU"/>
        </w:rPr>
        <w:t xml:space="preserve"> «</w:t>
      </w:r>
      <w:r w:rsidRPr="0018450C">
        <w:rPr>
          <w:rFonts w:ascii="Times New Roman" w:hAnsi="Times New Roman"/>
          <w:sz w:val="24"/>
          <w:szCs w:val="24"/>
        </w:rPr>
        <w:t>Методические рекомендации по учету образовательных результатов в электронном виде</w:t>
      </w:r>
      <w:r>
        <w:rPr>
          <w:rFonts w:ascii="Times New Roman" w:hAnsi="Times New Roman"/>
          <w:sz w:val="24"/>
          <w:szCs w:val="24"/>
        </w:rPr>
        <w:t>»</w:t>
      </w:r>
      <w:r w:rsidRPr="0018450C">
        <w:rPr>
          <w:rFonts w:ascii="Times New Roman" w:hAnsi="Times New Roman"/>
          <w:sz w:val="24"/>
          <w:szCs w:val="24"/>
        </w:rPr>
        <w:t xml:space="preserve"> </w:t>
      </w:r>
      <w:r w:rsidR="009C6D33" w:rsidRPr="00A31D82">
        <w:rPr>
          <w:rFonts w:ascii="Times New Roman" w:hAnsi="Times New Roman"/>
          <w:sz w:val="24"/>
          <w:szCs w:val="28"/>
          <w:lang w:bidi="ru-RU"/>
        </w:rPr>
        <w:t>(</w:t>
      </w:r>
      <w:r>
        <w:rPr>
          <w:rFonts w:ascii="Times New Roman" w:hAnsi="Times New Roman"/>
          <w:sz w:val="24"/>
          <w:szCs w:val="28"/>
          <w:lang w:bidi="ru-RU"/>
        </w:rPr>
        <w:t>п</w:t>
      </w:r>
      <w:r w:rsidR="009C6D33" w:rsidRPr="00A31D82">
        <w:rPr>
          <w:rFonts w:ascii="Times New Roman" w:hAnsi="Times New Roman"/>
          <w:sz w:val="24"/>
          <w:szCs w:val="28"/>
          <w:lang w:bidi="ru-RU"/>
        </w:rPr>
        <w:t>риложение 1)</w:t>
      </w:r>
      <w:r w:rsidR="00EB029A" w:rsidRPr="00A31D82">
        <w:rPr>
          <w:rFonts w:ascii="Times New Roman" w:hAnsi="Times New Roman"/>
          <w:sz w:val="24"/>
          <w:szCs w:val="28"/>
          <w:lang w:bidi="ru-RU"/>
        </w:rPr>
        <w:t>.</w:t>
      </w:r>
    </w:p>
    <w:p w:rsidR="009C6D33" w:rsidRPr="000A1B6C" w:rsidRDefault="00DC279F" w:rsidP="009C6D33">
      <w:pPr>
        <w:tabs>
          <w:tab w:val="left" w:pos="0"/>
        </w:tabs>
        <w:spacing w:after="20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>2</w:t>
      </w:r>
      <w:r w:rsidR="009C6D33">
        <w:rPr>
          <w:rFonts w:ascii="Times New Roman" w:hAnsi="Times New Roman"/>
          <w:sz w:val="24"/>
          <w:szCs w:val="24"/>
        </w:rPr>
        <w:t>.</w:t>
      </w:r>
      <w:r w:rsidR="00EB029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9C6D33" w:rsidRPr="000A1B6C">
        <w:rPr>
          <w:rFonts w:ascii="Times New Roman" w:hAnsi="Times New Roman"/>
          <w:sz w:val="24"/>
          <w:szCs w:val="24"/>
          <w:lang w:eastAsia="ar-SA"/>
        </w:rPr>
        <w:t>Инженер</w:t>
      </w:r>
      <w:r w:rsidR="00125B2F">
        <w:rPr>
          <w:rFonts w:ascii="Times New Roman" w:hAnsi="Times New Roman"/>
          <w:sz w:val="24"/>
          <w:szCs w:val="24"/>
          <w:lang w:eastAsia="ar-SA"/>
        </w:rPr>
        <w:t>у-электронику</w:t>
      </w:r>
      <w:proofErr w:type="gramEnd"/>
      <w:r w:rsidR="00125B2F">
        <w:rPr>
          <w:rFonts w:ascii="Times New Roman" w:hAnsi="Times New Roman"/>
          <w:sz w:val="24"/>
          <w:szCs w:val="24"/>
          <w:lang w:eastAsia="ar-SA"/>
        </w:rPr>
        <w:t>, Митрофанову В.А.</w:t>
      </w:r>
      <w:r w:rsidR="009C6D33">
        <w:rPr>
          <w:rFonts w:ascii="Times New Roman" w:hAnsi="Times New Roman"/>
          <w:sz w:val="24"/>
          <w:szCs w:val="24"/>
          <w:lang w:eastAsia="ar-SA"/>
        </w:rPr>
        <w:t xml:space="preserve"> до 0</w:t>
      </w:r>
      <w:r w:rsidR="009C6D33" w:rsidRPr="000A1B6C">
        <w:rPr>
          <w:rFonts w:ascii="Times New Roman" w:hAnsi="Times New Roman"/>
          <w:sz w:val="24"/>
          <w:szCs w:val="24"/>
          <w:lang w:eastAsia="ar-SA"/>
        </w:rPr>
        <w:t xml:space="preserve">1 </w:t>
      </w:r>
      <w:r w:rsidR="009C6D33">
        <w:rPr>
          <w:rFonts w:ascii="Times New Roman" w:hAnsi="Times New Roman"/>
          <w:sz w:val="24"/>
          <w:szCs w:val="24"/>
          <w:lang w:eastAsia="ar-SA"/>
        </w:rPr>
        <w:t>сентября</w:t>
      </w:r>
      <w:r w:rsidR="009C6D33" w:rsidRPr="000A1B6C">
        <w:rPr>
          <w:rFonts w:ascii="Times New Roman" w:hAnsi="Times New Roman"/>
          <w:sz w:val="24"/>
          <w:szCs w:val="24"/>
          <w:lang w:eastAsia="ar-SA"/>
        </w:rPr>
        <w:t xml:space="preserve"> 202</w:t>
      </w:r>
      <w:r w:rsidR="009C6D33">
        <w:rPr>
          <w:rFonts w:ascii="Times New Roman" w:hAnsi="Times New Roman"/>
          <w:sz w:val="24"/>
          <w:szCs w:val="24"/>
          <w:lang w:eastAsia="ar-SA"/>
        </w:rPr>
        <w:t>5</w:t>
      </w:r>
      <w:r w:rsidR="009C6D33" w:rsidRPr="000A1B6C">
        <w:rPr>
          <w:rFonts w:ascii="Times New Roman" w:hAnsi="Times New Roman"/>
          <w:sz w:val="24"/>
          <w:szCs w:val="24"/>
          <w:lang w:eastAsia="ar-SA"/>
        </w:rPr>
        <w:t xml:space="preserve"> года разместить локальны</w:t>
      </w:r>
      <w:r w:rsidR="009C6D33">
        <w:rPr>
          <w:rFonts w:ascii="Times New Roman" w:hAnsi="Times New Roman"/>
          <w:sz w:val="24"/>
          <w:szCs w:val="24"/>
          <w:lang w:eastAsia="ar-SA"/>
        </w:rPr>
        <w:t>й</w:t>
      </w:r>
      <w:r w:rsidR="009C6D33" w:rsidRPr="000A1B6C">
        <w:rPr>
          <w:rFonts w:ascii="Times New Roman" w:hAnsi="Times New Roman"/>
          <w:sz w:val="24"/>
          <w:szCs w:val="24"/>
          <w:lang w:eastAsia="ar-SA"/>
        </w:rPr>
        <w:t xml:space="preserve"> акт на сайте школы в сети Интернет в разделе «Документы», подраздел «Локальные нормативные акты».</w:t>
      </w:r>
    </w:p>
    <w:p w:rsidR="009C6D33" w:rsidRPr="000A1B6C" w:rsidRDefault="00DC279F" w:rsidP="009C6D33">
      <w:pPr>
        <w:tabs>
          <w:tab w:val="left" w:pos="0"/>
        </w:tabs>
        <w:spacing w:after="20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3</w:t>
      </w:r>
      <w:bookmarkStart w:id="0" w:name="_GoBack"/>
      <w:bookmarkEnd w:id="0"/>
      <w:r w:rsidR="009C6D33" w:rsidRPr="000A1B6C">
        <w:rPr>
          <w:rFonts w:ascii="Times New Roman" w:hAnsi="Times New Roman"/>
          <w:sz w:val="24"/>
          <w:szCs w:val="24"/>
          <w:lang w:eastAsia="ar-SA"/>
        </w:rPr>
        <w:t xml:space="preserve">. </w:t>
      </w:r>
      <w:proofErr w:type="gramStart"/>
      <w:r w:rsidR="009C6D33" w:rsidRPr="000A1B6C">
        <w:rPr>
          <w:rFonts w:ascii="Times New Roman" w:hAnsi="Times New Roman"/>
          <w:sz w:val="24"/>
          <w:szCs w:val="24"/>
          <w:lang w:eastAsia="ar-SA"/>
        </w:rPr>
        <w:t>Контроль за</w:t>
      </w:r>
      <w:proofErr w:type="gramEnd"/>
      <w:r w:rsidR="009C6D33" w:rsidRPr="000A1B6C">
        <w:rPr>
          <w:rFonts w:ascii="Times New Roman" w:hAnsi="Times New Roman"/>
          <w:sz w:val="24"/>
          <w:szCs w:val="24"/>
          <w:lang w:eastAsia="ar-SA"/>
        </w:rPr>
        <w:t xml:space="preserve"> исполнением приказа оставляю за собой.</w:t>
      </w:r>
    </w:p>
    <w:p w:rsidR="009C6D33" w:rsidRDefault="009C6D33" w:rsidP="009C6D33">
      <w:pPr>
        <w:tabs>
          <w:tab w:val="left" w:pos="0"/>
        </w:tabs>
        <w:spacing w:after="20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EB029A" w:rsidRDefault="00EB029A" w:rsidP="00EB029A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ar-SA"/>
        </w:rPr>
      </w:pPr>
    </w:p>
    <w:p w:rsidR="009C6D33" w:rsidRDefault="009C6D33" w:rsidP="00EB029A">
      <w:pPr>
        <w:suppressAutoHyphens/>
        <w:spacing w:after="0" w:line="240" w:lineRule="auto"/>
        <w:rPr>
          <w:rFonts w:ascii="Times New Roman" w:hAnsi="Times New Roman"/>
          <w:b/>
          <w:sz w:val="28"/>
          <w:szCs w:val="24"/>
          <w:lang w:eastAsia="ar-SA"/>
        </w:rPr>
      </w:pPr>
      <w:r>
        <w:rPr>
          <w:rFonts w:ascii="Times New Roman" w:eastAsia="SimSun" w:hAnsi="Times New Roman"/>
          <w:b/>
          <w:bCs/>
          <w:kern w:val="3"/>
          <w:sz w:val="24"/>
          <w:szCs w:val="28"/>
          <w:lang w:eastAsia="zh-CN" w:bidi="hi-IN"/>
        </w:rPr>
        <w:t xml:space="preserve">Директор           </w:t>
      </w:r>
      <w:r>
        <w:rPr>
          <w:rFonts w:ascii="Times New Roman" w:eastAsia="SimSun" w:hAnsi="Times New Roman"/>
          <w:b/>
          <w:bCs/>
          <w:kern w:val="3"/>
          <w:sz w:val="24"/>
          <w:szCs w:val="28"/>
          <w:lang w:eastAsia="zh-CN" w:bidi="hi-IN"/>
        </w:rPr>
        <w:tab/>
      </w:r>
      <w:r>
        <w:rPr>
          <w:rFonts w:ascii="Times New Roman" w:eastAsia="SimSun" w:hAnsi="Times New Roman"/>
          <w:b/>
          <w:bCs/>
          <w:kern w:val="3"/>
          <w:sz w:val="24"/>
          <w:szCs w:val="28"/>
          <w:lang w:eastAsia="zh-CN" w:bidi="hi-IN"/>
        </w:rPr>
        <w:tab/>
      </w:r>
      <w:r>
        <w:rPr>
          <w:rFonts w:ascii="Times New Roman" w:eastAsia="SimSun" w:hAnsi="Times New Roman"/>
          <w:b/>
          <w:bCs/>
          <w:kern w:val="3"/>
          <w:sz w:val="24"/>
          <w:szCs w:val="28"/>
          <w:lang w:eastAsia="zh-CN" w:bidi="hi-IN"/>
        </w:rPr>
        <w:tab/>
        <w:t xml:space="preserve">                            </w:t>
      </w:r>
      <w:r w:rsidR="00125B2F">
        <w:rPr>
          <w:rFonts w:ascii="Times New Roman" w:eastAsia="SimSun" w:hAnsi="Times New Roman"/>
          <w:b/>
          <w:bCs/>
          <w:kern w:val="3"/>
          <w:sz w:val="24"/>
          <w:szCs w:val="28"/>
          <w:lang w:eastAsia="zh-CN" w:bidi="hi-IN"/>
        </w:rPr>
        <w:t>Е.</w:t>
      </w:r>
      <w:r w:rsidR="00EB029A">
        <w:rPr>
          <w:rFonts w:ascii="Times New Roman" w:eastAsia="SimSun" w:hAnsi="Times New Roman"/>
          <w:b/>
          <w:bCs/>
          <w:kern w:val="3"/>
          <w:sz w:val="24"/>
          <w:szCs w:val="28"/>
          <w:lang w:eastAsia="zh-CN" w:bidi="hi-IN"/>
        </w:rPr>
        <w:t xml:space="preserve"> </w:t>
      </w:r>
      <w:r w:rsidR="00125B2F">
        <w:rPr>
          <w:rFonts w:ascii="Times New Roman" w:eastAsia="SimSun" w:hAnsi="Times New Roman"/>
          <w:b/>
          <w:bCs/>
          <w:kern w:val="3"/>
          <w:sz w:val="24"/>
          <w:szCs w:val="28"/>
          <w:lang w:eastAsia="zh-CN" w:bidi="hi-IN"/>
        </w:rPr>
        <w:t>В.</w:t>
      </w:r>
      <w:r w:rsidR="00EB029A">
        <w:rPr>
          <w:rFonts w:ascii="Times New Roman" w:eastAsia="SimSun" w:hAnsi="Times New Roman"/>
          <w:b/>
          <w:bCs/>
          <w:kern w:val="3"/>
          <w:sz w:val="24"/>
          <w:szCs w:val="28"/>
          <w:lang w:eastAsia="zh-CN" w:bidi="hi-IN"/>
        </w:rPr>
        <w:t xml:space="preserve"> </w:t>
      </w:r>
      <w:r w:rsidR="00125B2F">
        <w:rPr>
          <w:rFonts w:ascii="Times New Roman" w:eastAsia="SimSun" w:hAnsi="Times New Roman"/>
          <w:b/>
          <w:bCs/>
          <w:kern w:val="3"/>
          <w:sz w:val="24"/>
          <w:szCs w:val="28"/>
          <w:lang w:eastAsia="zh-CN" w:bidi="hi-IN"/>
        </w:rPr>
        <w:t>Михайленко</w:t>
      </w:r>
    </w:p>
    <w:p w:rsidR="009C6D33" w:rsidRDefault="009C6D33" w:rsidP="009C6D33">
      <w:p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253"/>
        <w:tblW w:w="1020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20"/>
        <w:gridCol w:w="1984"/>
        <w:gridCol w:w="568"/>
        <w:gridCol w:w="340"/>
        <w:gridCol w:w="227"/>
        <w:gridCol w:w="1417"/>
        <w:gridCol w:w="283"/>
        <w:gridCol w:w="284"/>
        <w:gridCol w:w="284"/>
      </w:tblGrid>
      <w:tr w:rsidR="009956E1" w:rsidRPr="009956E1" w:rsidTr="00A31D82">
        <w:trPr>
          <w:cantSplit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9956E1" w:rsidRPr="009956E1" w:rsidRDefault="009956E1" w:rsidP="009956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9956E1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С приказом (распоряжением) работник ознакомлен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56E1" w:rsidRPr="009956E1" w:rsidRDefault="009956E1" w:rsidP="009956E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56E1" w:rsidRPr="009956E1" w:rsidRDefault="009956E1" w:rsidP="009956E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56E1">
              <w:rPr>
                <w:rFonts w:ascii="Times New Roman" w:eastAsia="Calibri" w:hAnsi="Times New Roman" w:cs="Times New Roman"/>
                <w:sz w:val="18"/>
                <w:szCs w:val="18"/>
              </w:rPr>
              <w:t>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56E1" w:rsidRPr="009956E1" w:rsidRDefault="009956E1" w:rsidP="009956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56E1" w:rsidRPr="009956E1" w:rsidRDefault="009956E1" w:rsidP="009956E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56E1">
              <w:rPr>
                <w:rFonts w:ascii="Times New Roman" w:eastAsia="Calibri" w:hAnsi="Times New Roman" w:cs="Times New Roman"/>
                <w:sz w:val="18"/>
                <w:szCs w:val="18"/>
              </w:rPr>
              <w:t>”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56E1" w:rsidRPr="009956E1" w:rsidRDefault="009956E1" w:rsidP="009956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56E1" w:rsidRPr="009956E1" w:rsidRDefault="009956E1" w:rsidP="009956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56E1"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56E1" w:rsidRPr="009956E1" w:rsidRDefault="009956E1" w:rsidP="009956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56E1" w:rsidRPr="009956E1" w:rsidRDefault="009956E1" w:rsidP="009956E1">
            <w:pPr>
              <w:spacing w:after="0" w:line="240" w:lineRule="auto"/>
              <w:ind w:left="28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9956E1">
              <w:rPr>
                <w:rFonts w:ascii="Times New Roman" w:eastAsia="Calibri" w:hAnsi="Times New Roman" w:cs="Times New Roman"/>
                <w:sz w:val="18"/>
                <w:szCs w:val="18"/>
              </w:rPr>
              <w:t>г</w:t>
            </w:r>
            <w:proofErr w:type="gramEnd"/>
            <w:r w:rsidRPr="009956E1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</w:tr>
      <w:tr w:rsidR="009956E1" w:rsidRPr="009956E1" w:rsidTr="00A31D82">
        <w:trPr>
          <w:cantSplit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9956E1" w:rsidRPr="009956E1" w:rsidRDefault="009956E1" w:rsidP="009956E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956E1" w:rsidRPr="009956E1" w:rsidRDefault="009956E1" w:rsidP="009956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56E1">
              <w:rPr>
                <w:rFonts w:ascii="Times New Roman" w:eastAsia="Calibri" w:hAnsi="Times New Roman" w:cs="Times New Roman"/>
                <w:sz w:val="18"/>
                <w:szCs w:val="18"/>
              </w:rPr>
              <w:t>(личная подпись)</w:t>
            </w:r>
          </w:p>
        </w:tc>
        <w:tc>
          <w:tcPr>
            <w:tcW w:w="340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956E1" w:rsidRPr="009956E1" w:rsidRDefault="009956E1" w:rsidP="009956E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956E1" w:rsidRPr="009956E1" w:rsidTr="00A31D82">
        <w:trPr>
          <w:cantSplit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9956E1" w:rsidRPr="009956E1" w:rsidRDefault="009956E1" w:rsidP="009956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9956E1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С приказом (распоряжением) работник ознакомлен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56E1" w:rsidRPr="009956E1" w:rsidRDefault="009956E1" w:rsidP="009956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56E1" w:rsidRPr="009956E1" w:rsidRDefault="009956E1" w:rsidP="009956E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56E1">
              <w:rPr>
                <w:rFonts w:ascii="Times New Roman" w:eastAsia="Calibri" w:hAnsi="Times New Roman" w:cs="Times New Roman"/>
                <w:sz w:val="18"/>
                <w:szCs w:val="18"/>
              </w:rPr>
              <w:t>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56E1" w:rsidRPr="009956E1" w:rsidRDefault="009956E1" w:rsidP="009956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56E1" w:rsidRPr="009956E1" w:rsidRDefault="009956E1" w:rsidP="009956E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56E1">
              <w:rPr>
                <w:rFonts w:ascii="Times New Roman" w:eastAsia="Calibri" w:hAnsi="Times New Roman" w:cs="Times New Roman"/>
                <w:sz w:val="18"/>
                <w:szCs w:val="18"/>
              </w:rPr>
              <w:t>”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56E1" w:rsidRPr="009956E1" w:rsidRDefault="009956E1" w:rsidP="009956E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56E1" w:rsidRPr="009956E1" w:rsidRDefault="009956E1" w:rsidP="009956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56E1"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56E1" w:rsidRPr="009956E1" w:rsidRDefault="009956E1" w:rsidP="009956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56E1" w:rsidRPr="009956E1" w:rsidRDefault="009956E1" w:rsidP="009956E1">
            <w:pPr>
              <w:spacing w:after="0" w:line="240" w:lineRule="auto"/>
              <w:ind w:left="28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9956E1">
              <w:rPr>
                <w:rFonts w:ascii="Times New Roman" w:eastAsia="Calibri" w:hAnsi="Times New Roman" w:cs="Times New Roman"/>
                <w:sz w:val="18"/>
                <w:szCs w:val="18"/>
              </w:rPr>
              <w:t>г</w:t>
            </w:r>
            <w:proofErr w:type="gramEnd"/>
            <w:r w:rsidRPr="009956E1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</w:tr>
      <w:tr w:rsidR="009956E1" w:rsidRPr="009956E1" w:rsidTr="00A31D82">
        <w:trPr>
          <w:cantSplit/>
          <w:trHeight w:val="34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9956E1" w:rsidRPr="009956E1" w:rsidRDefault="009956E1" w:rsidP="009956E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956E1" w:rsidRPr="009956E1" w:rsidRDefault="009956E1" w:rsidP="009956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56E1">
              <w:rPr>
                <w:rFonts w:ascii="Times New Roman" w:eastAsia="Calibri" w:hAnsi="Times New Roman" w:cs="Times New Roman"/>
                <w:sz w:val="18"/>
                <w:szCs w:val="18"/>
              </w:rPr>
              <w:t>(личная подпись)</w:t>
            </w:r>
          </w:p>
        </w:tc>
        <w:tc>
          <w:tcPr>
            <w:tcW w:w="340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956E1" w:rsidRPr="009956E1" w:rsidRDefault="009956E1" w:rsidP="009956E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9C6D33" w:rsidRPr="000A1B6C" w:rsidRDefault="009C6D33" w:rsidP="009C6D33">
      <w:pPr>
        <w:tabs>
          <w:tab w:val="left" w:pos="0"/>
        </w:tabs>
        <w:spacing w:after="20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9C6D33" w:rsidRDefault="008C76B8" w:rsidP="009C6D33">
      <w:pPr>
        <w:tabs>
          <w:tab w:val="left" w:pos="0"/>
        </w:tabs>
        <w:spacing w:after="200" w:line="240" w:lineRule="auto"/>
        <w:contextualSpacing/>
        <w:jc w:val="both"/>
        <w:rPr>
          <w:rFonts w:ascii="Times New Roman" w:hAnsi="Times New Roman"/>
          <w:i/>
          <w:sz w:val="24"/>
          <w:szCs w:val="24"/>
          <w:lang w:eastAsia="ar-SA"/>
        </w:rPr>
      </w:pPr>
      <w:r>
        <w:rPr>
          <w:rFonts w:ascii="Times New Roman" w:hAnsi="Times New Roman"/>
          <w:i/>
          <w:sz w:val="24"/>
          <w:szCs w:val="24"/>
          <w:lang w:eastAsia="ar-SA"/>
        </w:rPr>
        <w:t xml:space="preserve"> </w:t>
      </w:r>
    </w:p>
    <w:p w:rsidR="008C76B8" w:rsidRDefault="008C76B8" w:rsidP="009C6D33">
      <w:pPr>
        <w:tabs>
          <w:tab w:val="left" w:pos="0"/>
        </w:tabs>
        <w:spacing w:after="200" w:line="240" w:lineRule="auto"/>
        <w:contextualSpacing/>
        <w:jc w:val="both"/>
        <w:rPr>
          <w:rFonts w:ascii="Times New Roman" w:hAnsi="Times New Roman"/>
          <w:i/>
          <w:sz w:val="24"/>
          <w:szCs w:val="24"/>
          <w:lang w:eastAsia="ar-SA"/>
        </w:rPr>
      </w:pPr>
    </w:p>
    <w:p w:rsidR="008C76B8" w:rsidRDefault="008C76B8" w:rsidP="009C6D33">
      <w:pPr>
        <w:tabs>
          <w:tab w:val="left" w:pos="0"/>
        </w:tabs>
        <w:spacing w:after="200" w:line="240" w:lineRule="auto"/>
        <w:contextualSpacing/>
        <w:jc w:val="both"/>
        <w:rPr>
          <w:rFonts w:ascii="Times New Roman" w:hAnsi="Times New Roman"/>
          <w:i/>
          <w:sz w:val="24"/>
          <w:szCs w:val="24"/>
          <w:lang w:eastAsia="ar-SA"/>
        </w:rPr>
      </w:pPr>
    </w:p>
    <w:p w:rsidR="008C76B8" w:rsidRPr="000A1B6C" w:rsidRDefault="008C76B8" w:rsidP="009C6D33">
      <w:pPr>
        <w:tabs>
          <w:tab w:val="left" w:pos="0"/>
        </w:tabs>
        <w:spacing w:after="200" w:line="240" w:lineRule="auto"/>
        <w:contextualSpacing/>
        <w:jc w:val="both"/>
        <w:rPr>
          <w:rFonts w:ascii="Times New Roman" w:hAnsi="Times New Roman"/>
          <w:i/>
          <w:sz w:val="24"/>
          <w:szCs w:val="24"/>
          <w:lang w:eastAsia="ar-SA"/>
        </w:rPr>
      </w:pPr>
    </w:p>
    <w:p w:rsidR="009C6D33" w:rsidRPr="000A1B6C" w:rsidRDefault="00EB029A" w:rsidP="00EB029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</w:t>
      </w:r>
      <w:r w:rsidR="009C6D33" w:rsidRPr="000A1B6C">
        <w:rPr>
          <w:rFonts w:ascii="Times New Roman" w:hAnsi="Times New Roman"/>
          <w:sz w:val="24"/>
          <w:szCs w:val="24"/>
        </w:rPr>
        <w:t xml:space="preserve"> 1 </w:t>
      </w:r>
    </w:p>
    <w:p w:rsidR="009C6D33" w:rsidRPr="000A1B6C" w:rsidRDefault="009C6D33" w:rsidP="00EB029A">
      <w:pPr>
        <w:spacing w:after="0" w:line="240" w:lineRule="auto"/>
        <w:ind w:right="-284" w:firstLine="5812"/>
        <w:rPr>
          <w:rFonts w:ascii="Times New Roman" w:hAnsi="Times New Roman"/>
          <w:sz w:val="24"/>
          <w:szCs w:val="24"/>
        </w:rPr>
      </w:pPr>
      <w:r w:rsidRPr="00EB029A">
        <w:rPr>
          <w:rFonts w:ascii="Times New Roman" w:hAnsi="Times New Roman"/>
          <w:sz w:val="24"/>
          <w:szCs w:val="24"/>
        </w:rPr>
        <w:t xml:space="preserve">к приказу </w:t>
      </w:r>
      <w:r w:rsidR="00EB029A" w:rsidRPr="00EB029A">
        <w:rPr>
          <w:rFonts w:ascii="Times New Roman" w:hAnsi="Times New Roman"/>
          <w:sz w:val="24"/>
          <w:szCs w:val="24"/>
        </w:rPr>
        <w:t xml:space="preserve">  </w:t>
      </w:r>
      <w:r w:rsidRPr="00EB029A">
        <w:rPr>
          <w:rFonts w:ascii="Times New Roman" w:hAnsi="Times New Roman"/>
          <w:sz w:val="24"/>
          <w:szCs w:val="24"/>
        </w:rPr>
        <w:t>от 29.08.2025 г.</w:t>
      </w:r>
      <w:r w:rsidR="00EB029A">
        <w:rPr>
          <w:rFonts w:ascii="Times New Roman" w:hAnsi="Times New Roman"/>
          <w:sz w:val="24"/>
          <w:szCs w:val="24"/>
        </w:rPr>
        <w:t xml:space="preserve"> № 352-Эл</w:t>
      </w:r>
    </w:p>
    <w:p w:rsidR="009C6D33" w:rsidRDefault="009C6D33" w:rsidP="009C6D3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C6D33" w:rsidRPr="00A933E4" w:rsidRDefault="009C6D33" w:rsidP="009C6D3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933E4">
        <w:rPr>
          <w:rFonts w:ascii="Times New Roman" w:hAnsi="Times New Roman"/>
          <w:b/>
          <w:sz w:val="24"/>
          <w:szCs w:val="24"/>
        </w:rPr>
        <w:t xml:space="preserve">Методические рекомендации </w:t>
      </w:r>
    </w:p>
    <w:p w:rsidR="009C6D33" w:rsidRPr="00A933E4" w:rsidRDefault="009C6D33" w:rsidP="009C6D3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933E4">
        <w:rPr>
          <w:rFonts w:ascii="Times New Roman" w:hAnsi="Times New Roman"/>
          <w:b/>
          <w:sz w:val="24"/>
          <w:szCs w:val="24"/>
        </w:rPr>
        <w:t xml:space="preserve">по учету образовательных результатов в электронном виде </w:t>
      </w:r>
    </w:p>
    <w:p w:rsidR="009C6D33" w:rsidRDefault="009C6D33" w:rsidP="009C6D33">
      <w:pPr>
        <w:tabs>
          <w:tab w:val="left" w:pos="709"/>
        </w:tabs>
        <w:spacing w:after="0" w:line="240" w:lineRule="auto"/>
        <w:ind w:left="567" w:hanging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9C6D33" w:rsidRPr="00505544" w:rsidRDefault="009C6D33" w:rsidP="009C6D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5544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9C6D33" w:rsidRPr="00505544" w:rsidRDefault="009C6D33" w:rsidP="009C6D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6D33" w:rsidRPr="00505544" w:rsidRDefault="009C6D33" w:rsidP="00EB029A">
      <w:pPr>
        <w:pStyle w:val="a9"/>
        <w:spacing w:before="0" w:after="0"/>
        <w:jc w:val="both"/>
        <w:rPr>
          <w:szCs w:val="24"/>
          <w:highlight w:val="white"/>
        </w:rPr>
      </w:pPr>
      <w:r w:rsidRPr="00505544">
        <w:rPr>
          <w:szCs w:val="24"/>
        </w:rPr>
        <w:t xml:space="preserve">Учет образовательных результатов </w:t>
      </w:r>
      <w:r w:rsidRPr="00505544">
        <w:rPr>
          <w:szCs w:val="24"/>
          <w:highlight w:val="white"/>
        </w:rPr>
        <w:t>обучающихся</w:t>
      </w:r>
      <w:r w:rsidRPr="00505544">
        <w:rPr>
          <w:szCs w:val="24"/>
        </w:rPr>
        <w:t xml:space="preserve"> в общеобразовательных организациях Республики Крым осуществляется в электронном виде в Журналах учета образовательных результатов на платформе</w:t>
      </w:r>
      <w:r w:rsidRPr="00505544">
        <w:rPr>
          <w:szCs w:val="24"/>
          <w:highlight w:val="white"/>
        </w:rPr>
        <w:t xml:space="preserve"> ГИС СО РК АИС «Электронный журнал» (далее – </w:t>
      </w:r>
      <w:proofErr w:type="spellStart"/>
      <w:r w:rsidRPr="00505544">
        <w:rPr>
          <w:szCs w:val="24"/>
          <w:highlight w:val="white"/>
        </w:rPr>
        <w:t>Элжур</w:t>
      </w:r>
      <w:proofErr w:type="spellEnd"/>
      <w:r w:rsidRPr="00505544">
        <w:rPr>
          <w:szCs w:val="24"/>
          <w:highlight w:val="white"/>
        </w:rPr>
        <w:t>).</w:t>
      </w:r>
    </w:p>
    <w:p w:rsidR="009C6D33" w:rsidRPr="00505544" w:rsidRDefault="009C6D33" w:rsidP="00EB029A">
      <w:pPr>
        <w:pStyle w:val="a9"/>
        <w:spacing w:before="0" w:after="0"/>
        <w:jc w:val="both"/>
        <w:rPr>
          <w:szCs w:val="24"/>
        </w:rPr>
      </w:pPr>
      <w:r w:rsidRPr="00505544">
        <w:rPr>
          <w:szCs w:val="24"/>
        </w:rPr>
        <w:t xml:space="preserve">Журналы учета образовательных результатов обучающихся </w:t>
      </w:r>
      <w:r w:rsidRPr="00505544">
        <w:rPr>
          <w:szCs w:val="24"/>
          <w:highlight w:val="white"/>
        </w:rPr>
        <w:t>(далее - Журналы)</w:t>
      </w:r>
      <w:r w:rsidRPr="00505544">
        <w:rPr>
          <w:szCs w:val="24"/>
        </w:rPr>
        <w:t xml:space="preserve"> являются нормативно-финансовым документами, ведение которых обязательно для каждого учителя-предметника и классного руководителя.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 xml:space="preserve">Записи в Журнале признаются как записи в бумажном журнале, записи в электронном дневнике признаются как записи в бумажном дневнике. Дублирование электронного журнала </w:t>
      </w:r>
      <w:proofErr w:type="gramStart"/>
      <w:r w:rsidRPr="00505544">
        <w:rPr>
          <w:rFonts w:ascii="Times New Roman" w:hAnsi="Times New Roman" w:cs="Times New Roman"/>
          <w:sz w:val="24"/>
          <w:szCs w:val="24"/>
        </w:rPr>
        <w:t>бумажным</w:t>
      </w:r>
      <w:proofErr w:type="gramEnd"/>
      <w:r w:rsidRPr="00505544">
        <w:rPr>
          <w:rFonts w:ascii="Times New Roman" w:hAnsi="Times New Roman" w:cs="Times New Roman"/>
          <w:sz w:val="24"/>
          <w:szCs w:val="24"/>
        </w:rPr>
        <w:t xml:space="preserve"> не допускается.</w:t>
      </w:r>
    </w:p>
    <w:p w:rsidR="009C6D33" w:rsidRPr="00505544" w:rsidRDefault="009C6D33" w:rsidP="00EB029A">
      <w:pPr>
        <w:pStyle w:val="a9"/>
        <w:spacing w:before="0" w:after="0"/>
        <w:jc w:val="both"/>
        <w:rPr>
          <w:szCs w:val="24"/>
        </w:rPr>
      </w:pPr>
      <w:r w:rsidRPr="00505544">
        <w:rPr>
          <w:szCs w:val="24"/>
        </w:rPr>
        <w:t xml:space="preserve">В общеобразовательных организациях на платформе </w:t>
      </w:r>
      <w:proofErr w:type="spellStart"/>
      <w:r w:rsidRPr="00505544">
        <w:rPr>
          <w:szCs w:val="24"/>
        </w:rPr>
        <w:t>Элжура</w:t>
      </w:r>
      <w:proofErr w:type="spellEnd"/>
      <w:r w:rsidRPr="00505544">
        <w:rPr>
          <w:szCs w:val="24"/>
        </w:rPr>
        <w:t xml:space="preserve"> формируются следующие виды электронных Журналов: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>-  Классный журнал;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>- Журнал внеурочной деятельности.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>- Журнал дополнительного образования;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>- Журнал обучения на дому;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>- Журнал аттестации экстернов;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>- Журнал группы продленного дня;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>- Журнал платных образовательных услуг.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>Курсы по выбору, предусмотренные учебным планом оформляются в Классном журнале.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>Заполнение Журналов осуществляется на государственном языке Российской Федерации.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>Сроки заполнения Журналов должны быть определены в локальном акте общеобразовательной организации.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 xml:space="preserve">Текущий контроль успеваемости осуществляется в соответствии с Положением о проведении текущего контроля успеваемости и промежуточной аттестации </w:t>
      </w:r>
      <w:proofErr w:type="gramStart"/>
      <w:r w:rsidRPr="0050554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05544">
        <w:rPr>
          <w:rFonts w:ascii="Times New Roman" w:hAnsi="Times New Roman" w:cs="Times New Roman"/>
          <w:sz w:val="24"/>
          <w:szCs w:val="24"/>
        </w:rPr>
        <w:t>.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>Отметки за четверть, год, итоговые отметки выставляются автоматически                     с учетом требований Положения о проведении текущего контроля успеваемости и промежуточной аттестации обучающихся в соответствии с выставленными настройками.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6D33" w:rsidRPr="00505544" w:rsidRDefault="009C6D33" w:rsidP="00EB02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5544">
        <w:rPr>
          <w:rFonts w:ascii="Times New Roman" w:hAnsi="Times New Roman" w:cs="Times New Roman"/>
          <w:b/>
          <w:sz w:val="24"/>
          <w:szCs w:val="24"/>
        </w:rPr>
        <w:t>2. Классный журнал</w:t>
      </w:r>
    </w:p>
    <w:p w:rsidR="009C6D33" w:rsidRPr="00505544" w:rsidRDefault="009C6D33" w:rsidP="00EB029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05544">
        <w:rPr>
          <w:rFonts w:ascii="Times New Roman" w:hAnsi="Times New Roman" w:cs="Times New Roman"/>
          <w:b/>
          <w:i/>
          <w:sz w:val="24"/>
          <w:szCs w:val="24"/>
        </w:rPr>
        <w:t>Общие требования к заполнению предметных страниц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>Классный журнал предназначен для контроля успеваемости обучающихся, посещения ими занятий в течение учебного года и является обязательной школьной документацией.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>В Классном журнале ведется учет образовательных результатов по всем учебным предметам обязательной части учебного плана, курсам по выбору, части, формируемой участниками образовательных отношений, в соответствии с учебным планом.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>Классный журнал в распечатанном виде состоит из следующих разделов: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>- титульный лист;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>- оглавление;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>- предметные страницы;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 xml:space="preserve">- сведение о количестве уроков, пропущенных </w:t>
      </w:r>
      <w:proofErr w:type="gramStart"/>
      <w:r w:rsidRPr="00505544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505544">
        <w:rPr>
          <w:rFonts w:ascii="Times New Roman" w:hAnsi="Times New Roman" w:cs="Times New Roman"/>
          <w:sz w:val="24"/>
          <w:szCs w:val="24"/>
        </w:rPr>
        <w:t>;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>- сводная ведомость учета посещаемости;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 xml:space="preserve">- сводная ведомость учета успеваемости; 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lastRenderedPageBreak/>
        <w:t>- листок здоровья;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>- замечания по ведению Классного журнала.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 xml:space="preserve">Титульный лист, оглавление и сведения о количестве уроков, пропущенных </w:t>
      </w:r>
      <w:proofErr w:type="gramStart"/>
      <w:r w:rsidRPr="00505544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505544">
        <w:rPr>
          <w:rFonts w:ascii="Times New Roman" w:hAnsi="Times New Roman" w:cs="Times New Roman"/>
          <w:sz w:val="24"/>
          <w:szCs w:val="24"/>
        </w:rPr>
        <w:t>, формируются автоматически.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>Номер урока, дата его проведения, итоговая запись в Классном журнале в конце четверти, учебного года формируются автоматически на основании календарно-тематического планирования учителя-предметника.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505544">
        <w:rPr>
          <w:rFonts w:ascii="Times New Roman" w:hAnsi="Times New Roman" w:cs="Times New Roman"/>
          <w:sz w:val="24"/>
          <w:szCs w:val="24"/>
          <w:highlight w:val="white"/>
        </w:rPr>
        <w:t>Перечень учебных предметов, курсов по выбору, занятий внеурочной деятельности формируется в соответствии с учебными планами общеобразовательной организации. Наименование учебных предметов, курсов по выбору, должно полностью соответствовать учебному плану. Формирование групп при делении класса по учебным предметам ОРКСЭ и Родной язык осуществляется так же, как и формирование групп при делении класса на группы при изучении иностранного языка. Отдельные страницы на группы не выделяются.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>Название тем уроков по всем учебным предметам обязательной части, по всем курсам по выбору части учебного плана, формируемой участниками образовательных отношений учебного плана, должны соответствовать календарно-тематическому планированию, разработанному учителем-предметником в соответствии с рабочей программой.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>Классный журнал формируется во вк</w:t>
      </w:r>
      <w:r>
        <w:rPr>
          <w:rFonts w:ascii="Times New Roman" w:hAnsi="Times New Roman" w:cs="Times New Roman"/>
          <w:sz w:val="24"/>
          <w:szCs w:val="24"/>
        </w:rPr>
        <w:t xml:space="preserve">ладке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Элжура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«Классный журнал»</w:t>
      </w:r>
      <w:r w:rsidRPr="00505544">
        <w:rPr>
          <w:rFonts w:ascii="Times New Roman" w:hAnsi="Times New Roman" w:cs="Times New Roman"/>
          <w:sz w:val="24"/>
          <w:szCs w:val="24"/>
        </w:rPr>
        <w:t xml:space="preserve"> в электронном виде ежегодно на каждый класс, который утвержден в сети общеобразовательной организации. Нумерация и буквенные обозначения сформированных классов должны соответствовать информации, утвержденной в сети общеобразовательной организации.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>Например, в приказе 1-а – в Классном журнале 1-а; в приказе 1-К, в Классном журнале 1-К.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 xml:space="preserve">Количество сформированных классов в Классном журнале должно совпадать     с количеством утвержденных в сети классов-комплектов. 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>Классный журнал ведут учителя-предметники, классные руководители, медицинский работник, должностные лица, которые контролируют правильность ведения, оформления и хранения Классных журналов.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>Допускается выставление на одном уроке под одной датой одному обучающемуся несколько отметок за разные виды работ в разных столбцах.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>Все выставленные отметки должны быть заблокированы. Срок блокировки устанавливается в локальном акте общеобразовательной организации. Исправление любых отметок и записей не допускается. В исключительных случаях исправление ошибочно выставленной отметки допускается только в соответствии с правилами, установленными в локальном акте общеобразовательной организации. Причина исправления отметки указывается в комментарии к ней.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>Учителю - предметнику доступны отдельные страницы Классных журналов тех классов, в которых он преподает свой предмет. Учитель-предметник, проверяя                    и оценивая знания обучающихся, выставляет отметки в Классный журнал, а также обязательно отмечает отсутствующих обучающихся.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>В случае замены урока соответствующие записи в Классном журнале делает учитель-предметник, который осуществляет замену урока. Доступ к Классному журналу у заменяющего учителя-предметника появляется и закрывается  в соответствии с локальным актом общеобразовательной организации.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>Журнал учета пропущенных и замещенных уроков ведется в электронном виде и формируется автоматически из Классного журнала, распечатывается ежемесячно и заверяется директором общеобразовательной организации.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505544">
        <w:rPr>
          <w:rFonts w:ascii="Times New Roman" w:hAnsi="Times New Roman" w:cs="Times New Roman"/>
          <w:sz w:val="24"/>
          <w:szCs w:val="24"/>
        </w:rPr>
        <w:t xml:space="preserve">В случае длительного отсутствия одного или нескольких обучающихся                        по уважительным причинам допускается выставление отметки за предоставленные работы или отработку пропущенного материала в клетку с Н (Н3). В этом случае выставленная отметка должна быть положительной (3,4,5) и требует обязательного комментария. В комментарии к отметке указывается дата и форма отработки. </w:t>
      </w:r>
      <w:r w:rsidRPr="00505544">
        <w:rPr>
          <w:rFonts w:ascii="Times New Roman" w:hAnsi="Times New Roman" w:cs="Times New Roman"/>
          <w:sz w:val="24"/>
          <w:szCs w:val="24"/>
          <w:highlight w:val="white"/>
        </w:rPr>
        <w:t xml:space="preserve">Например, «25.10.23, </w:t>
      </w:r>
      <w:proofErr w:type="spellStart"/>
      <w:r w:rsidRPr="00505544">
        <w:rPr>
          <w:rFonts w:ascii="Times New Roman" w:hAnsi="Times New Roman" w:cs="Times New Roman"/>
          <w:sz w:val="24"/>
          <w:szCs w:val="24"/>
          <w:highlight w:val="white"/>
        </w:rPr>
        <w:t>сам</w:t>
      </w:r>
      <w:proofErr w:type="gramStart"/>
      <w:r w:rsidRPr="00505544">
        <w:rPr>
          <w:rFonts w:ascii="Times New Roman" w:hAnsi="Times New Roman" w:cs="Times New Roman"/>
          <w:sz w:val="24"/>
          <w:szCs w:val="24"/>
          <w:highlight w:val="white"/>
        </w:rPr>
        <w:t>.р</w:t>
      </w:r>
      <w:proofErr w:type="gramEnd"/>
      <w:r w:rsidRPr="00505544">
        <w:rPr>
          <w:rFonts w:ascii="Times New Roman" w:hAnsi="Times New Roman" w:cs="Times New Roman"/>
          <w:sz w:val="24"/>
          <w:szCs w:val="24"/>
          <w:highlight w:val="white"/>
        </w:rPr>
        <w:t>аб</w:t>
      </w:r>
      <w:proofErr w:type="spellEnd"/>
      <w:r w:rsidRPr="00505544">
        <w:rPr>
          <w:rFonts w:ascii="Times New Roman" w:hAnsi="Times New Roman" w:cs="Times New Roman"/>
          <w:sz w:val="24"/>
          <w:szCs w:val="24"/>
          <w:highlight w:val="white"/>
        </w:rPr>
        <w:t xml:space="preserve">., пр.р., тест, </w:t>
      </w:r>
      <w:proofErr w:type="spellStart"/>
      <w:r w:rsidRPr="00505544">
        <w:rPr>
          <w:rFonts w:ascii="Times New Roman" w:hAnsi="Times New Roman" w:cs="Times New Roman"/>
          <w:sz w:val="24"/>
          <w:szCs w:val="24"/>
          <w:highlight w:val="white"/>
        </w:rPr>
        <w:t>устн</w:t>
      </w:r>
      <w:proofErr w:type="spellEnd"/>
      <w:r w:rsidRPr="00505544">
        <w:rPr>
          <w:rFonts w:ascii="Times New Roman" w:hAnsi="Times New Roman" w:cs="Times New Roman"/>
          <w:sz w:val="24"/>
          <w:szCs w:val="24"/>
          <w:highlight w:val="white"/>
        </w:rPr>
        <w:t xml:space="preserve">. отв.». 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lastRenderedPageBreak/>
        <w:t>Отметка «2» за предоставленную работу или отработку пропущенного материала не выставляется.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>В графе «Тема урока» тема должна быть записана полностью, без сокращений, в соответствии с календарно-тематическим планированием. В этой же графе указываются все виды проверочных работ и инструктажи, которые выполнялись на уроке. Если форма проведения промежуточной аттестации – годовая контрольная работа, то это указывается в содержании урока.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>Например: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2"/>
        <w:gridCol w:w="1156"/>
        <w:gridCol w:w="4573"/>
        <w:gridCol w:w="2214"/>
      </w:tblGrid>
      <w:tr w:rsidR="009C6D33" w:rsidRPr="00505544" w:rsidTr="00EB029A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9C6D33" w:rsidRPr="00505544" w:rsidTr="00EB029A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аттестация. Годовая</w:t>
            </w:r>
          </w:p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контрольная работа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>Проведение инструктажа по технике безопасности фиксируется в календарно-тематическом планировании и на предметной странице следующих учебных предметов: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>- «Физика»;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>- «Химия»;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>- «Биология»;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>- «Труд (технология)»;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>- «Информатика»;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>- «Физическая культура».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2"/>
        <w:gridCol w:w="1156"/>
        <w:gridCol w:w="4857"/>
        <w:gridCol w:w="2214"/>
      </w:tblGrid>
      <w:tr w:rsidR="009C6D33" w:rsidRPr="00505544" w:rsidTr="00EB029A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9C6D33" w:rsidRPr="00505544" w:rsidTr="00EB029A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</w:rPr>
              <w:t xml:space="preserve">Вводный, первичный инструктаж по ТБ </w:t>
            </w:r>
          </w:p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Тема урока…….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D33" w:rsidRPr="00505544" w:rsidTr="00EB029A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ТБ Лабораторная работа № 1 по теме: …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D33" w:rsidRPr="00505544" w:rsidTr="00EB029A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ТБ Практическая работа №1 по теме: …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D33" w:rsidRPr="00505544" w:rsidTr="00EB029A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D33" w:rsidRPr="00505544" w:rsidTr="00EB029A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09.01</w:t>
            </w: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Повторный инструктаж по ТБ</w:t>
            </w:r>
          </w:p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Тема урока…….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 xml:space="preserve">В графе «Домашнее задание» записывается содержание задания, номера страниц, задач, упражнений с отражением специфики домашней работы. Например, «Повторить», «Составить план к тексту», «Выучить наизусть» и т.д. В случае отсутствия домашнего задания необходимо осуществить запись: «Без задания».                  При спаренных уроках домашнее задание записывается в графу только второго урока. 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 xml:space="preserve">При записи домашнего задания используются обозначения, внесенные                            в электронный журнал: §, Упр., Стр. и др. При необходимости учитель прикрепляет к домашнему заданию файлы, доступные ученикам для просмотра и скачивания. 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05544">
        <w:rPr>
          <w:rFonts w:ascii="Times New Roman" w:hAnsi="Times New Roman" w:cs="Times New Roman"/>
          <w:b/>
          <w:i/>
          <w:sz w:val="24"/>
          <w:szCs w:val="24"/>
        </w:rPr>
        <w:t>Необходимо предусматривать как можно больше домашних заданий                     в электронной форме, проверяемых с использованием технологий автоматизированной проверки.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 xml:space="preserve">Проверка тетрадей осуществляется учителями-предметниками в соответствии с требованиями локального акта общеобразовательной организации (в локальном акте необходимо указать виды, количество тетрадей, периодичность их проверки). 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0554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05544">
        <w:rPr>
          <w:rFonts w:ascii="Times New Roman" w:hAnsi="Times New Roman" w:cs="Times New Roman"/>
          <w:sz w:val="24"/>
          <w:szCs w:val="24"/>
        </w:rPr>
        <w:t xml:space="preserve"> осуществлением проверки тетрадей учителями-предметниками возлагается на администрацию общеобразовательной организации. Допускается отсутствие отдельного столбца «ВТ» в Классном журнале. 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>При записи тем «Повторение», «Решение задач» и т. д. обязательно указывается конкретная тема.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C6D33" w:rsidRPr="00505544" w:rsidRDefault="009C6D33" w:rsidP="00EB029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05544">
        <w:rPr>
          <w:rFonts w:ascii="Times New Roman" w:hAnsi="Times New Roman" w:cs="Times New Roman"/>
          <w:b/>
          <w:i/>
          <w:sz w:val="24"/>
          <w:szCs w:val="24"/>
        </w:rPr>
        <w:t>Оформление результатов промежуточной аттестации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lastRenderedPageBreak/>
        <w:t xml:space="preserve">Промежуточная аттестация – это обязательная процедура, начиная со 2 класса. </w:t>
      </w:r>
      <w:proofErr w:type="gramStart"/>
      <w:r w:rsidRPr="00505544">
        <w:rPr>
          <w:rFonts w:ascii="Times New Roman" w:hAnsi="Times New Roman" w:cs="Times New Roman"/>
          <w:sz w:val="24"/>
          <w:szCs w:val="24"/>
        </w:rPr>
        <w:t xml:space="preserve">Промежуточная аттестация проводится в соответствии с локальным актом общеобразовательной организации, по результатам которой принимаются дальнейшие решения (допущен к ГИА, переведен в следующий класс и т.д.). </w:t>
      </w:r>
      <w:proofErr w:type="gramEnd"/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 xml:space="preserve">Результаты промежуточной аттестации подлежат фиксации в Классном журнале. Для этого добавляются дополнительные колонки после колонки годового оценивания. 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>Название колонок: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>«Промежуточная аттестация» – ПА;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>«Ликвидация академической задолженности» - ЛАЗ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6D33" w:rsidRPr="00505544" w:rsidRDefault="009C6D33" w:rsidP="00EB029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0554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Алгоритм формирования дополнительной колонки «ПА»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>Настройка осуществляется в разделе АРМ Завуч – Планирование – Учебная нагрузка – Аттестация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>Столбцы, которые есть по умолчанию:</w:t>
      </w:r>
    </w:p>
    <w:p w:rsidR="009C6D33" w:rsidRPr="00505544" w:rsidRDefault="009C6D33" w:rsidP="00EB02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A425DF5" wp14:editId="7F1B4B61">
            <wp:extent cx="5940425" cy="1651719"/>
            <wp:effectExtent l="0" t="0" r="3175" b="5715"/>
            <wp:docPr id="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/>
                    </pic:cNvPicPr>
                  </pic:nvPicPr>
                  <pic:blipFill>
                    <a:blip r:embed="rId6"/>
                    <a:stretch/>
                  </pic:blipFill>
                  <pic:spPr bwMode="auto">
                    <a:xfrm>
                      <a:off x="0" y="0"/>
                      <a:ext cx="5940425" cy="1651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>Отметки из столбцов по умолчанию влияют на автоматический расчет отметки в колонках «Годовая» и «Итоговая».</w:t>
      </w:r>
    </w:p>
    <w:p w:rsidR="009C6D33" w:rsidRPr="00505544" w:rsidRDefault="009C6D33" w:rsidP="00EB02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>Примеры расчетов при активации столбцов:</w:t>
      </w:r>
    </w:p>
    <w:p w:rsidR="009C6D33" w:rsidRPr="00505544" w:rsidRDefault="009C6D33" w:rsidP="00EB02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527BE19" wp14:editId="70B4BAA4">
            <wp:extent cx="5940425" cy="2121974"/>
            <wp:effectExtent l="0" t="0" r="3175" b="0"/>
            <wp:docPr id="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/>
                    </pic:cNvPicPr>
                  </pic:nvPicPr>
                  <pic:blipFill>
                    <a:blip r:embed="rId7"/>
                    <a:stretch/>
                  </pic:blipFill>
                  <pic:spPr bwMode="auto">
                    <a:xfrm>
                      <a:off x="0" y="0"/>
                      <a:ext cx="5940425" cy="2121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6D33" w:rsidRPr="00505544" w:rsidRDefault="009C6D33" w:rsidP="00EB02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069258E" wp14:editId="3CD29BB7">
            <wp:extent cx="5940425" cy="2464090"/>
            <wp:effectExtent l="0" t="0" r="3175" b="0"/>
            <wp:docPr id="3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5940425" cy="2464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6D33" w:rsidRPr="00505544" w:rsidRDefault="009C6D33" w:rsidP="00EB02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lastRenderedPageBreak/>
        <w:t>Столбцы «</w:t>
      </w:r>
      <w:proofErr w:type="spellStart"/>
      <w:r w:rsidRPr="00505544">
        <w:rPr>
          <w:rFonts w:ascii="Times New Roman" w:hAnsi="Times New Roman" w:cs="Times New Roman"/>
          <w:sz w:val="24"/>
          <w:szCs w:val="24"/>
        </w:rPr>
        <w:t>Внутр</w:t>
      </w:r>
      <w:proofErr w:type="spellEnd"/>
      <w:r w:rsidRPr="00505544">
        <w:rPr>
          <w:rFonts w:ascii="Times New Roman" w:hAnsi="Times New Roman" w:cs="Times New Roman"/>
          <w:sz w:val="24"/>
          <w:szCs w:val="24"/>
        </w:rPr>
        <w:t>. Экзамен» и «Экзамен» можно переименовать по запросу школы.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 xml:space="preserve">По кнопке «Добавить» можно добавить любое кол-во столбов и определить их положение на странице с итоговыми, </w:t>
      </w:r>
      <w:r w:rsidRPr="00505544">
        <w:rPr>
          <w:rFonts w:ascii="Times New Roman" w:hAnsi="Times New Roman" w:cs="Times New Roman"/>
          <w:b/>
          <w:sz w:val="24"/>
          <w:szCs w:val="24"/>
        </w:rPr>
        <w:t>но при автоматическом расчете отметки             в колонках «Годовая» и «Итоговая» отметки из вручную добавленных столбцов учитываться не будут.</w:t>
      </w:r>
    </w:p>
    <w:p w:rsidR="009C6D33" w:rsidRPr="00505544" w:rsidRDefault="009C6D33" w:rsidP="00EB02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6ACA13B" wp14:editId="57B247E6">
            <wp:extent cx="5940425" cy="2236013"/>
            <wp:effectExtent l="0" t="0" r="3175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/>
                    </pic:cNvPicPr>
                  </pic:nvPicPr>
                  <pic:blipFill>
                    <a:blip r:embed="rId9"/>
                    <a:stretch/>
                  </pic:blipFill>
                  <pic:spPr bwMode="auto">
                    <a:xfrm>
                      <a:off x="0" y="0"/>
                      <a:ext cx="5940425" cy="2236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6D33" w:rsidRPr="00505544" w:rsidRDefault="009C6D33" w:rsidP="00EB02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D7D18F2" wp14:editId="7332E64F">
            <wp:extent cx="5940425" cy="2080283"/>
            <wp:effectExtent l="0" t="0" r="3175" b="0"/>
            <wp:docPr id="5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/>
                    </pic:cNvPicPr>
                  </pic:nvPicPr>
                  <pic:blipFill>
                    <a:blip r:embed="rId10"/>
                    <a:stretch/>
                  </pic:blipFill>
                  <pic:spPr bwMode="auto">
                    <a:xfrm>
                      <a:off x="0" y="0"/>
                      <a:ext cx="5940425" cy="2080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>Если форма проведения промежуточной аттестации обучающихся - годовой учет образовательных результатов, то в колонке «ПА» дублируется годовая отметка.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>Во всех других случаях результат промежуточной аттестации может отличаться от годовой отметки.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 xml:space="preserve">Если результат промежуточной аттестации неудовлетворительный,                             то необходимо сформировать вторую колонку «ЛАЗ», в которой выставляется итоговый результат промежуточной аттестации (после одной-двух попыток ликвидации академической задолженности). </w:t>
      </w:r>
      <w:r w:rsidRPr="00505544">
        <w:rPr>
          <w:rFonts w:ascii="Times New Roman" w:hAnsi="Times New Roman" w:cs="Times New Roman"/>
          <w:sz w:val="24"/>
          <w:szCs w:val="24"/>
          <w:highlight w:val="white"/>
        </w:rPr>
        <w:t xml:space="preserve">При этом «Годовая» отметка в Классном журнале не исправляется. В личное дело </w:t>
      </w:r>
      <w:proofErr w:type="gramStart"/>
      <w:r w:rsidRPr="00505544">
        <w:rPr>
          <w:rFonts w:ascii="Times New Roman" w:hAnsi="Times New Roman" w:cs="Times New Roman"/>
          <w:sz w:val="24"/>
          <w:szCs w:val="24"/>
          <w:highlight w:val="white"/>
        </w:rPr>
        <w:t>обучающегося</w:t>
      </w:r>
      <w:proofErr w:type="gramEnd"/>
      <w:r w:rsidRPr="00505544">
        <w:rPr>
          <w:rFonts w:ascii="Times New Roman" w:hAnsi="Times New Roman" w:cs="Times New Roman"/>
          <w:sz w:val="24"/>
          <w:szCs w:val="24"/>
          <w:highlight w:val="white"/>
        </w:rPr>
        <w:t xml:space="preserve"> по таким учебным предметам выставляем результаты ЛАЗ. Если в классе не</w:t>
      </w:r>
      <w:r w:rsidRPr="00505544">
        <w:rPr>
          <w:rFonts w:ascii="Times New Roman" w:hAnsi="Times New Roman" w:cs="Times New Roman"/>
          <w:sz w:val="24"/>
          <w:szCs w:val="24"/>
        </w:rPr>
        <w:t xml:space="preserve">т неудовлетворительных результатов промежуточной аттестации, вторую колонку рекомендуем не добавлять. 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6D33" w:rsidRPr="00505544" w:rsidRDefault="009C6D33" w:rsidP="00EB029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05544">
        <w:rPr>
          <w:rFonts w:ascii="Times New Roman" w:hAnsi="Times New Roman" w:cs="Times New Roman"/>
          <w:b/>
          <w:i/>
          <w:sz w:val="24"/>
          <w:szCs w:val="24"/>
        </w:rPr>
        <w:t xml:space="preserve">Оформление не аттестации </w:t>
      </w:r>
      <w:proofErr w:type="gramStart"/>
      <w:r w:rsidRPr="00505544">
        <w:rPr>
          <w:rFonts w:ascii="Times New Roman" w:hAnsi="Times New Roman" w:cs="Times New Roman"/>
          <w:b/>
          <w:i/>
          <w:sz w:val="24"/>
          <w:szCs w:val="24"/>
        </w:rPr>
        <w:t xml:space="preserve">( </w:t>
      </w:r>
      <w:proofErr w:type="gramEnd"/>
      <w:r w:rsidRPr="00505544">
        <w:rPr>
          <w:rFonts w:ascii="Times New Roman" w:hAnsi="Times New Roman" w:cs="Times New Roman"/>
          <w:b/>
          <w:i/>
          <w:sz w:val="24"/>
          <w:szCs w:val="24"/>
        </w:rPr>
        <w:t>Н/А)</w:t>
      </w:r>
    </w:p>
    <w:p w:rsidR="009C6D33" w:rsidRPr="00505544" w:rsidRDefault="009C6D33" w:rsidP="00EB029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>Н/А – это неудовлетворительный результат (наряду с «2»).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 xml:space="preserve">В локальном акте общеобразовательной организации «Положение                                   о проведении текущего контроля и промежуточной аттестации </w:t>
      </w:r>
      <w:proofErr w:type="gramStart"/>
      <w:r w:rsidRPr="0050554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05544">
        <w:rPr>
          <w:rFonts w:ascii="Times New Roman" w:hAnsi="Times New Roman" w:cs="Times New Roman"/>
          <w:sz w:val="24"/>
          <w:szCs w:val="24"/>
        </w:rPr>
        <w:t>» необходимо указать условия выставления Н/А.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05544">
        <w:rPr>
          <w:rFonts w:ascii="Times New Roman" w:hAnsi="Times New Roman" w:cs="Times New Roman"/>
          <w:sz w:val="24"/>
          <w:szCs w:val="24"/>
        </w:rPr>
        <w:t>Например</w:t>
      </w:r>
      <w:proofErr w:type="gramStart"/>
      <w:r w:rsidRPr="00505544">
        <w:rPr>
          <w:rFonts w:ascii="Times New Roman" w:hAnsi="Times New Roman" w:cs="Times New Roman"/>
          <w:sz w:val="24"/>
          <w:szCs w:val="24"/>
        </w:rPr>
        <w:t>,Н</w:t>
      </w:r>
      <w:proofErr w:type="spellEnd"/>
      <w:proofErr w:type="gramEnd"/>
      <w:r w:rsidRPr="00505544">
        <w:rPr>
          <w:rFonts w:ascii="Times New Roman" w:hAnsi="Times New Roman" w:cs="Times New Roman"/>
          <w:sz w:val="24"/>
          <w:szCs w:val="24"/>
        </w:rPr>
        <w:t>/А по итогам четверти выставляется: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505544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505544">
        <w:rPr>
          <w:rFonts w:ascii="Times New Roman" w:hAnsi="Times New Roman" w:cs="Times New Roman"/>
          <w:sz w:val="24"/>
          <w:szCs w:val="24"/>
        </w:rPr>
        <w:t>, пропустившим без уважительной причины более 50% учебного времени;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505544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505544">
        <w:rPr>
          <w:rFonts w:ascii="Times New Roman" w:hAnsi="Times New Roman" w:cs="Times New Roman"/>
          <w:sz w:val="24"/>
          <w:szCs w:val="24"/>
        </w:rPr>
        <w:t>, пропустившим по болезни/уважительной причине более 75% учебного времени и не отработавшим пропущенный материал в течение четверти.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lastRenderedPageBreak/>
        <w:t>В случае промежуточной аттестации в форме годового учета образовательных результатов выставление Н/А за год считается академической задолженностью.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 xml:space="preserve">При выставлении годовой отметки, если в четверти Н/А                                               </w:t>
      </w:r>
      <w:r w:rsidRPr="00505544">
        <w:rPr>
          <w:rFonts w:ascii="Times New Roman" w:hAnsi="Times New Roman" w:cs="Times New Roman"/>
          <w:color w:val="1A1A1A"/>
          <w:sz w:val="24"/>
          <w:szCs w:val="24"/>
        </w:rPr>
        <w:t>по болезни/уважительной причине, суммируется количество отметок в четверти                          и делится на количество без учета «Н/А», выставляется в электронный Классный журнал целым числом в соответствии с правилами математического округления.</w:t>
      </w:r>
    </w:p>
    <w:p w:rsidR="009C6D33" w:rsidRPr="00505544" w:rsidRDefault="009C6D33" w:rsidP="00EB02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 w:rsidRPr="00505544">
        <w:rPr>
          <w:rFonts w:ascii="Times New Roman" w:hAnsi="Times New Roman" w:cs="Times New Roman"/>
          <w:color w:val="1A1A1A"/>
          <w:sz w:val="24"/>
          <w:szCs w:val="24"/>
        </w:rPr>
        <w:t>При наличии Н/А за четверть у обучающихся, пропустивших без уважительной причины, годовая отметка определяется как среднее арифметическое отметок за четверти с учетом «Н/А» («Н/А» = «0») и выставляется в электронный Классный журнал целым числом в соответствии с правилами математического округления.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 xml:space="preserve">Наличие Н/А по одному или нескольким учебным предметам признается академической задолженностью со всеми вытекающими решениями: 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 xml:space="preserve">- пересдача – допуск к ГИА/ перевод, 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>- не пересдача – повторный курс/условный перевод/не допуск к ГИА.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6D33" w:rsidRPr="00505544" w:rsidRDefault="009C6D33" w:rsidP="00EB029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05544">
        <w:rPr>
          <w:rFonts w:ascii="Times New Roman" w:hAnsi="Times New Roman" w:cs="Times New Roman"/>
          <w:b/>
          <w:i/>
          <w:sz w:val="24"/>
          <w:szCs w:val="24"/>
        </w:rPr>
        <w:t>Оформление инклюзивного обучения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50554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Инклюзия (инклюзивное обучение) – совместное обучение детей с ОВЗ  и нормально развивающихся детей в одном классе. При этом в одном классе одновременно реализуется две образовательные программы: ООП и АООП.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gramStart"/>
      <w:r w:rsidRPr="0050554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Если учебные планы и содержание рабочих программ не совпадает, то название учебных предметов для класса формируем по основной ООП, но по каждому учебному предмету формируем две группы:</w:t>
      </w:r>
      <w:proofErr w:type="gramEnd"/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50554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Подгруппа № 1 – весь класс, кроме </w:t>
      </w:r>
      <w:proofErr w:type="gramStart"/>
      <w:r w:rsidRPr="0050554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обучающегося</w:t>
      </w:r>
      <w:proofErr w:type="gramEnd"/>
      <w:r w:rsidRPr="0050554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по АООП; 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50554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Подгруппа № 2 – </w:t>
      </w:r>
      <w:proofErr w:type="gramStart"/>
      <w:r w:rsidRPr="0050554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обучающийся</w:t>
      </w:r>
      <w:proofErr w:type="gramEnd"/>
      <w:r w:rsidRPr="0050554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по АООП.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50554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В названии подгрупп записываем название учебного предмета и загружаем </w:t>
      </w:r>
      <w:proofErr w:type="gramStart"/>
      <w:r w:rsidRPr="0050554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разные</w:t>
      </w:r>
      <w:proofErr w:type="gramEnd"/>
      <w:r w:rsidRPr="0050554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КТП.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50554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Например: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</w:pPr>
      <w:r w:rsidRPr="00505544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Учебный предмет - Физическая культура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50554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Подгруппа № 1 (все обучающиеся класса, </w:t>
      </w:r>
      <w:proofErr w:type="gramStart"/>
      <w:r w:rsidRPr="0050554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кроме</w:t>
      </w:r>
      <w:proofErr w:type="gramEnd"/>
      <w:r w:rsidRPr="0050554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обучающегося по АООП);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50554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Название подгруппы – Физическая культура.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50554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Подгруппа № 2 (</w:t>
      </w:r>
      <w:proofErr w:type="gramStart"/>
      <w:r w:rsidRPr="0050554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обучающийся</w:t>
      </w:r>
      <w:proofErr w:type="gramEnd"/>
      <w:r w:rsidRPr="0050554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по АООП); 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50554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Название подгруппы – Адаптивная физическая культура.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</w:pPr>
      <w:r w:rsidRPr="00505544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Учебный предмет - История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50554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Подгруппа № 1 (все обучающиеся класса, </w:t>
      </w:r>
      <w:proofErr w:type="gramStart"/>
      <w:r w:rsidRPr="0050554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кроме</w:t>
      </w:r>
      <w:proofErr w:type="gramEnd"/>
      <w:r w:rsidRPr="0050554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обучающегося по АООП);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50554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Название подгруппы – История.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50554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Подгруппа № 2 (</w:t>
      </w:r>
      <w:proofErr w:type="gramStart"/>
      <w:r w:rsidRPr="0050554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обучающийся</w:t>
      </w:r>
      <w:proofErr w:type="gramEnd"/>
      <w:r w:rsidRPr="0050554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по АООП); 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50554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Название подгруппы – Мир истории.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50554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Если учебные планы и содержание рабочих программ совпадают, то группы не формируются.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50554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Зачисление обучающихся в подгруппы осуществляется в разделе «Ученики» после создания этих подгрупп.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>Учитель несет персональную ответственность за объективность выставленных текущих отметок по предмету.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b/>
          <w:sz w:val="24"/>
          <w:szCs w:val="24"/>
        </w:rPr>
        <w:tab/>
      </w:r>
      <w:r w:rsidRPr="00505544">
        <w:rPr>
          <w:rFonts w:ascii="Times New Roman" w:hAnsi="Times New Roman" w:cs="Times New Roman"/>
          <w:sz w:val="24"/>
          <w:szCs w:val="24"/>
        </w:rPr>
        <w:t xml:space="preserve">Классный руководитель несет персональную ответственность за достоверность учета посещаемости учебных занятий </w:t>
      </w:r>
      <w:proofErr w:type="gramStart"/>
      <w:r w:rsidRPr="00505544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505544">
        <w:rPr>
          <w:rFonts w:ascii="Times New Roman" w:hAnsi="Times New Roman" w:cs="Times New Roman"/>
          <w:sz w:val="24"/>
          <w:szCs w:val="24"/>
        </w:rPr>
        <w:t>.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6D33" w:rsidRPr="00505544" w:rsidRDefault="009C6D33" w:rsidP="00EB029A">
      <w:pPr>
        <w:pStyle w:val="a9"/>
        <w:spacing w:before="0" w:after="0"/>
        <w:jc w:val="center"/>
        <w:rPr>
          <w:b/>
          <w:i/>
          <w:szCs w:val="24"/>
        </w:rPr>
      </w:pPr>
      <w:r w:rsidRPr="00505544">
        <w:rPr>
          <w:b/>
          <w:i/>
          <w:szCs w:val="24"/>
        </w:rPr>
        <w:t>Особенности заполнения страниц по отдельным учебным предметам</w:t>
      </w:r>
    </w:p>
    <w:p w:rsidR="009C6D33" w:rsidRPr="00505544" w:rsidRDefault="009C6D33" w:rsidP="00EB029A">
      <w:pPr>
        <w:pStyle w:val="a9"/>
        <w:spacing w:before="0" w:after="0"/>
        <w:jc w:val="center"/>
        <w:rPr>
          <w:b/>
          <w:szCs w:val="24"/>
        </w:rPr>
      </w:pPr>
      <w:r w:rsidRPr="00505544">
        <w:rPr>
          <w:b/>
          <w:szCs w:val="24"/>
        </w:rPr>
        <w:t>Начальная школа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 xml:space="preserve">Поскольку в 1-х классах </w:t>
      </w:r>
      <w:proofErr w:type="spellStart"/>
      <w:r w:rsidRPr="00505544">
        <w:rPr>
          <w:rFonts w:ascii="Times New Roman" w:hAnsi="Times New Roman" w:cs="Times New Roman"/>
          <w:sz w:val="24"/>
          <w:szCs w:val="24"/>
        </w:rPr>
        <w:t>безотметочное</w:t>
      </w:r>
      <w:proofErr w:type="spellEnd"/>
      <w:r w:rsidRPr="00505544">
        <w:rPr>
          <w:rFonts w:ascii="Times New Roman" w:hAnsi="Times New Roman" w:cs="Times New Roman"/>
          <w:sz w:val="24"/>
          <w:szCs w:val="24"/>
        </w:rPr>
        <w:t xml:space="preserve"> обучение, в классном журнале осуществляется только заполнение тем уроков, учета посещаемости, движения обучающихся. Не допускается выставление каких-либо обозначений (например, Б/О) в текущем и итоговом оценивании. Домашнее задание – без задания. 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lastRenderedPageBreak/>
        <w:t>За сочинение и изложение во 2-3 классах в Классный журнал выставляется одна отметка - за содержание; в 4 классе - две (первая выставляется за содержание, вторая - за грамотность) в одной клетке под датой проведения урока (4/5) или                                   в дополнительном столбце под датой проведенного урока. За комбинированную работу первая отметка выставляется за диктант, вторая - за грамматическое задание (при наличии), выбирается тип отметок: «д», «</w:t>
      </w:r>
      <w:proofErr w:type="spellStart"/>
      <w:r w:rsidRPr="00505544">
        <w:rPr>
          <w:rFonts w:ascii="Times New Roman" w:hAnsi="Times New Roman" w:cs="Times New Roman"/>
          <w:sz w:val="24"/>
          <w:szCs w:val="24"/>
        </w:rPr>
        <w:t>гр.з</w:t>
      </w:r>
      <w:proofErr w:type="spellEnd"/>
      <w:r w:rsidRPr="00505544">
        <w:rPr>
          <w:rFonts w:ascii="Times New Roman" w:hAnsi="Times New Roman" w:cs="Times New Roman"/>
          <w:sz w:val="24"/>
          <w:szCs w:val="24"/>
        </w:rPr>
        <w:t>.», «</w:t>
      </w:r>
      <w:proofErr w:type="spellStart"/>
      <w:r w:rsidRPr="00505544">
        <w:rPr>
          <w:rFonts w:ascii="Times New Roman" w:hAnsi="Times New Roman" w:cs="Times New Roman"/>
          <w:sz w:val="24"/>
          <w:szCs w:val="24"/>
        </w:rPr>
        <w:t>изл</w:t>
      </w:r>
      <w:proofErr w:type="spellEnd"/>
      <w:r w:rsidRPr="00505544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505544">
        <w:rPr>
          <w:rFonts w:ascii="Times New Roman" w:hAnsi="Times New Roman" w:cs="Times New Roman"/>
          <w:sz w:val="24"/>
          <w:szCs w:val="24"/>
        </w:rPr>
        <w:t>соч</w:t>
      </w:r>
      <w:proofErr w:type="spellEnd"/>
      <w:r w:rsidRPr="00505544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505544">
        <w:rPr>
          <w:rFonts w:ascii="Times New Roman" w:hAnsi="Times New Roman" w:cs="Times New Roman"/>
          <w:sz w:val="24"/>
          <w:szCs w:val="24"/>
        </w:rPr>
        <w:t>пр.р</w:t>
      </w:r>
      <w:proofErr w:type="spellEnd"/>
      <w:r w:rsidRPr="00505544">
        <w:rPr>
          <w:rFonts w:ascii="Times New Roman" w:hAnsi="Times New Roman" w:cs="Times New Roman"/>
          <w:sz w:val="24"/>
          <w:szCs w:val="24"/>
        </w:rPr>
        <w:t>.»,  «</w:t>
      </w:r>
      <w:proofErr w:type="spellStart"/>
      <w:r w:rsidRPr="00505544">
        <w:rPr>
          <w:rFonts w:ascii="Times New Roman" w:hAnsi="Times New Roman" w:cs="Times New Roman"/>
          <w:sz w:val="24"/>
          <w:szCs w:val="24"/>
        </w:rPr>
        <w:t>сл</w:t>
      </w:r>
      <w:proofErr w:type="gramStart"/>
      <w:r w:rsidRPr="00505544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505544">
        <w:rPr>
          <w:rFonts w:ascii="Times New Roman" w:hAnsi="Times New Roman" w:cs="Times New Roman"/>
          <w:sz w:val="24"/>
          <w:szCs w:val="24"/>
        </w:rPr>
        <w:t>икт</w:t>
      </w:r>
      <w:proofErr w:type="spellEnd"/>
      <w:r w:rsidRPr="00505544">
        <w:rPr>
          <w:rFonts w:ascii="Times New Roman" w:hAnsi="Times New Roman" w:cs="Times New Roman"/>
          <w:sz w:val="24"/>
          <w:szCs w:val="24"/>
        </w:rPr>
        <w:t>.», «</w:t>
      </w:r>
      <w:proofErr w:type="spellStart"/>
      <w:r w:rsidRPr="00505544">
        <w:rPr>
          <w:rFonts w:ascii="Times New Roman" w:hAnsi="Times New Roman" w:cs="Times New Roman"/>
          <w:sz w:val="24"/>
          <w:szCs w:val="24"/>
        </w:rPr>
        <w:t>к.р</w:t>
      </w:r>
      <w:proofErr w:type="spellEnd"/>
      <w:r w:rsidRPr="00505544">
        <w:rPr>
          <w:rFonts w:ascii="Times New Roman" w:hAnsi="Times New Roman" w:cs="Times New Roman"/>
          <w:sz w:val="24"/>
          <w:szCs w:val="24"/>
        </w:rPr>
        <w:t>.). Решение о выборе варианта записи принимает общеобразовательная организация и фиксирует в своём локальном акте.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 xml:space="preserve">По литературному чтению в классном журнале создается дополнительный столбец с выбором типа отметок: «наизусть», «навык чт.». Сроки выставления отметок определяются в локальном акте общеобразовательной организации. 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 xml:space="preserve">Внеклассное чтение является составной частью литературного чтения и на отдельную страницу не выносится. Отдельная отметка за внеклассное чтение не ставится.  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>По математике отметка за контрольную, проверочную работу в классном журнале выставляется в столбец под датой ее проведения с обозначением типа отметок: «к.р.», «пр.р.».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>По окружающему миру: в дополнительный столбец выставляются отметки за практическую работу, если практическая работа составляет только часть урока (выбирается тип отметки «пр.р.»). Отметки за практическую работу получают все учащиеся.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 xml:space="preserve">При проведении экскурсий - оценивание выборочное, отдельный столбец не выделяется. 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 xml:space="preserve">Обучение ОРКСЭ в 4 классе </w:t>
      </w:r>
      <w:proofErr w:type="spellStart"/>
      <w:r w:rsidRPr="00505544">
        <w:rPr>
          <w:rFonts w:ascii="Times New Roman" w:hAnsi="Times New Roman" w:cs="Times New Roman"/>
          <w:sz w:val="24"/>
          <w:szCs w:val="24"/>
        </w:rPr>
        <w:t>безотметочное</w:t>
      </w:r>
      <w:proofErr w:type="spellEnd"/>
      <w:r w:rsidRPr="00505544">
        <w:rPr>
          <w:rFonts w:ascii="Times New Roman" w:hAnsi="Times New Roman" w:cs="Times New Roman"/>
          <w:sz w:val="24"/>
          <w:szCs w:val="24"/>
        </w:rPr>
        <w:t>. Не допускается выставление каких-либо обозначений (например, Б/О) в текущем оценивании. В итоговом оценивании ставим «Зачтено</w:t>
      </w:r>
      <w:proofErr w:type="gramStart"/>
      <w:r w:rsidRPr="00505544">
        <w:rPr>
          <w:rFonts w:ascii="Times New Roman" w:hAnsi="Times New Roman" w:cs="Times New Roman"/>
          <w:sz w:val="24"/>
          <w:szCs w:val="24"/>
        </w:rPr>
        <w:t>/Н</w:t>
      </w:r>
      <w:proofErr w:type="gramEnd"/>
      <w:r w:rsidRPr="00505544">
        <w:rPr>
          <w:rFonts w:ascii="Times New Roman" w:hAnsi="Times New Roman" w:cs="Times New Roman"/>
          <w:sz w:val="24"/>
          <w:szCs w:val="24"/>
        </w:rPr>
        <w:t>е зачтено»). Результаты промежуточной аттестации аналогичные.</w:t>
      </w:r>
    </w:p>
    <w:p w:rsidR="009C6D33" w:rsidRDefault="009C6D33" w:rsidP="00EB02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6D33" w:rsidRPr="00505544" w:rsidRDefault="009C6D33" w:rsidP="00EB02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5544">
        <w:rPr>
          <w:rFonts w:ascii="Times New Roman" w:hAnsi="Times New Roman" w:cs="Times New Roman"/>
          <w:b/>
          <w:sz w:val="24"/>
          <w:szCs w:val="24"/>
        </w:rPr>
        <w:t>Русский язык и литература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 xml:space="preserve">     Русский язык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2"/>
        <w:gridCol w:w="1156"/>
        <w:gridCol w:w="5874"/>
        <w:gridCol w:w="1931"/>
      </w:tblGrid>
      <w:tr w:rsidR="009C6D33" w:rsidRPr="00505544" w:rsidTr="00EB029A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9C6D33" w:rsidRPr="00505544" w:rsidTr="00EB029A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Повторение. Словосочетание. Предложение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§ 10</w:t>
            </w:r>
            <w:proofErr w:type="gramStart"/>
            <w:r w:rsidRPr="00505544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пр. 55</w:t>
            </w:r>
          </w:p>
        </w:tc>
      </w:tr>
      <w:tr w:rsidR="009C6D33" w:rsidRPr="00505544" w:rsidTr="00EB029A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Развитие речи. Речь устная и письменная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§ 13</w:t>
            </w:r>
            <w:proofErr w:type="gramStart"/>
            <w:r w:rsidRPr="00505544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пр. 112</w:t>
            </w:r>
          </w:p>
        </w:tc>
      </w:tr>
      <w:tr w:rsidR="009C6D33" w:rsidRPr="00505544" w:rsidTr="00EB029A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</w:t>
            </w:r>
            <w:proofErr w:type="gramStart"/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разделительных</w:t>
            </w:r>
            <w:proofErr w:type="gramEnd"/>
            <w:r w:rsidRPr="00505544">
              <w:rPr>
                <w:rFonts w:ascii="Times New Roman" w:hAnsi="Times New Roman" w:cs="Times New Roman"/>
                <w:sz w:val="24"/>
                <w:szCs w:val="24"/>
              </w:rPr>
              <w:t xml:space="preserve"> ъ и ь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§ 47</w:t>
            </w:r>
            <w:proofErr w:type="gramStart"/>
            <w:r w:rsidRPr="00505544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пр. 202</w:t>
            </w:r>
          </w:p>
        </w:tc>
      </w:tr>
      <w:tr w:rsidR="009C6D33" w:rsidRPr="00505544" w:rsidTr="00EB029A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по теме «Лексикология»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Упр. 278</w:t>
            </w:r>
          </w:p>
        </w:tc>
      </w:tr>
      <w:tr w:rsidR="009C6D33" w:rsidRPr="00505544" w:rsidTr="00EB029A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Развитие речи. Письмо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§ 147</w:t>
            </w:r>
            <w:proofErr w:type="gramStart"/>
            <w:r w:rsidRPr="00505544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пр. 909</w:t>
            </w:r>
          </w:p>
        </w:tc>
      </w:tr>
      <w:tr w:rsidR="009C6D33" w:rsidRPr="00505544" w:rsidTr="00EB029A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диктант по теме «Повторение </w:t>
            </w:r>
            <w:proofErr w:type="gramStart"/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505544">
              <w:rPr>
                <w:rFonts w:ascii="Times New Roman" w:hAnsi="Times New Roman" w:cs="Times New Roman"/>
                <w:sz w:val="24"/>
                <w:szCs w:val="24"/>
              </w:rPr>
              <w:t xml:space="preserve"> за год»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Без задания</w:t>
            </w:r>
          </w:p>
        </w:tc>
      </w:tr>
    </w:tbl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>В журнале указываются виды проверочных работ, тема, по которой проводится контрольное оценивание. </w:t>
      </w:r>
      <w:r w:rsidRPr="00505544">
        <w:rPr>
          <w:rFonts w:ascii="Times New Roman" w:hAnsi="Times New Roman" w:cs="Times New Roman"/>
          <w:i/>
          <w:sz w:val="24"/>
          <w:szCs w:val="24"/>
        </w:rPr>
        <w:t xml:space="preserve">Например: Контрольный диктант по теме «Имя существительное». </w:t>
      </w:r>
      <w:r w:rsidRPr="00505544">
        <w:rPr>
          <w:rFonts w:ascii="Times New Roman" w:hAnsi="Times New Roman" w:cs="Times New Roman"/>
          <w:sz w:val="24"/>
          <w:szCs w:val="24"/>
        </w:rPr>
        <w:t>Проверочная работа, рассчитанная учителем не на весь урок, фиксируется после записи темы урока. </w:t>
      </w:r>
      <w:r w:rsidRPr="00505544">
        <w:rPr>
          <w:rFonts w:ascii="Times New Roman" w:hAnsi="Times New Roman" w:cs="Times New Roman"/>
          <w:i/>
          <w:sz w:val="24"/>
          <w:szCs w:val="24"/>
        </w:rPr>
        <w:t>Например: Правописание НЕ с глаголами. Проверочная работа «Безударная непроверяемая гласная».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>Отметки за диктант, изложение и сочинение выставляются в два столбца или через косую черту в один столбец на основании локального акта общеобразовательной организации. Первая отметка выставляется за диктант,   вторая - за грамматическое задание (при наличии). При выставлении отметки за изложение и сочинение первая отметка выставляется за содержание, вторая - за грамотность. Дополнительные столбцы формируются с выбором типа отметок: «д», «</w:t>
      </w:r>
      <w:proofErr w:type="spellStart"/>
      <w:r w:rsidRPr="00505544">
        <w:rPr>
          <w:rFonts w:ascii="Times New Roman" w:hAnsi="Times New Roman" w:cs="Times New Roman"/>
          <w:sz w:val="24"/>
          <w:szCs w:val="24"/>
        </w:rPr>
        <w:t>изл</w:t>
      </w:r>
      <w:proofErr w:type="spellEnd"/>
      <w:r w:rsidRPr="00505544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505544">
        <w:rPr>
          <w:rFonts w:ascii="Times New Roman" w:hAnsi="Times New Roman" w:cs="Times New Roman"/>
          <w:sz w:val="24"/>
          <w:szCs w:val="24"/>
        </w:rPr>
        <w:t>соч</w:t>
      </w:r>
      <w:proofErr w:type="spellEnd"/>
      <w:r w:rsidRPr="00505544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>Для выставления отметок за словарный диктант, диагностическую или проверочную работу создается дополнительный столбец с типом отметок: «сл.д.», «д. р.», «пр. р.» в дате урока, на котором было проведено данное оценивание.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 xml:space="preserve">Литература 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>  </w:t>
      </w:r>
    </w:p>
    <w:tbl>
      <w:tblPr>
        <w:tblW w:w="952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2"/>
        <w:gridCol w:w="1156"/>
        <w:gridCol w:w="4857"/>
        <w:gridCol w:w="2551"/>
      </w:tblGrid>
      <w:tr w:rsidR="009C6D33" w:rsidRPr="00505544" w:rsidTr="00EB029A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9C6D33" w:rsidRPr="00505544" w:rsidTr="00EB029A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Развитие речи. Подготовка к написанию сочинения по творчеству поэтов серебряного века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D33" w:rsidRPr="00505544" w:rsidTr="00EB029A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Развитие речи. Сочинение (классное) по творчеству поэтов серебряного века.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Чит</w:t>
            </w:r>
            <w:proofErr w:type="spellEnd"/>
            <w:r w:rsidRPr="00505544">
              <w:rPr>
                <w:rFonts w:ascii="Times New Roman" w:hAnsi="Times New Roman" w:cs="Times New Roman"/>
                <w:sz w:val="24"/>
                <w:szCs w:val="24"/>
              </w:rPr>
              <w:t xml:space="preserve">. стр. 32-35. </w:t>
            </w:r>
          </w:p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  <w:proofErr w:type="spellStart"/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сы</w:t>
            </w:r>
            <w:proofErr w:type="spellEnd"/>
            <w:r w:rsidRPr="00505544">
              <w:rPr>
                <w:rFonts w:ascii="Times New Roman" w:hAnsi="Times New Roman" w:cs="Times New Roman"/>
                <w:sz w:val="24"/>
                <w:szCs w:val="24"/>
              </w:rPr>
              <w:t xml:space="preserve"> 1-3 (устно)</w:t>
            </w:r>
          </w:p>
        </w:tc>
      </w:tr>
      <w:tr w:rsidR="009C6D33" w:rsidRPr="00505544" w:rsidTr="00EB029A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Внеклассное чтение. Писатели и поэты о Великой отечественной войне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Чит</w:t>
            </w:r>
            <w:proofErr w:type="spellEnd"/>
            <w:r w:rsidRPr="00505544">
              <w:rPr>
                <w:rFonts w:ascii="Times New Roman" w:hAnsi="Times New Roman" w:cs="Times New Roman"/>
                <w:sz w:val="24"/>
                <w:szCs w:val="24"/>
              </w:rPr>
              <w:t xml:space="preserve">. рассказ </w:t>
            </w:r>
          </w:p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В. Шукшина «Обида»</w:t>
            </w:r>
          </w:p>
        </w:tc>
      </w:tr>
    </w:tbl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 xml:space="preserve">Обе отметки за сочинение по литературе, характеризующие знания обучающихся по литературе и их грамотность, выставляются в два столбца или через косую черту в один столбец на основании локального акта общеобразовательной организации на страницах по литературе. 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 xml:space="preserve"> При написании домашнего сочинения по литературе отметка за работу выставляется в дополнительный столбец под датой, когда была проведена подготовка к домашнему сочинению. Дополнительный столбец создается с выбором типа отметок: «</w:t>
      </w:r>
      <w:proofErr w:type="spellStart"/>
      <w:r w:rsidRPr="00505544">
        <w:rPr>
          <w:rFonts w:ascii="Times New Roman" w:hAnsi="Times New Roman" w:cs="Times New Roman"/>
          <w:sz w:val="24"/>
          <w:szCs w:val="24"/>
        </w:rPr>
        <w:t>соч</w:t>
      </w:r>
      <w:proofErr w:type="spellEnd"/>
      <w:r w:rsidRPr="00505544">
        <w:rPr>
          <w:rFonts w:ascii="Times New Roman" w:hAnsi="Times New Roman" w:cs="Times New Roman"/>
          <w:sz w:val="24"/>
          <w:szCs w:val="24"/>
        </w:rPr>
        <w:t>». 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>Для выставления отметок за чтение наизусть создается дополнительный столбец с выбором типа отметки «</w:t>
      </w:r>
      <w:proofErr w:type="spellStart"/>
      <w:r w:rsidRPr="00505544">
        <w:rPr>
          <w:rFonts w:ascii="Times New Roman" w:hAnsi="Times New Roman" w:cs="Times New Roman"/>
          <w:sz w:val="24"/>
          <w:szCs w:val="24"/>
        </w:rPr>
        <w:t>наиз</w:t>
      </w:r>
      <w:proofErr w:type="spellEnd"/>
      <w:r w:rsidRPr="00505544">
        <w:rPr>
          <w:rFonts w:ascii="Times New Roman" w:hAnsi="Times New Roman" w:cs="Times New Roman"/>
          <w:sz w:val="24"/>
          <w:szCs w:val="24"/>
        </w:rPr>
        <w:t>.» в дате урока, на котором было проведено данное оценивание.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> Решение о выборе вариантов записи принимает общеобразовательная организация и фиксирует в своём локальном акте.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6D33" w:rsidRPr="00505544" w:rsidRDefault="009C6D33" w:rsidP="00EB02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5544">
        <w:rPr>
          <w:rFonts w:ascii="Times New Roman" w:hAnsi="Times New Roman" w:cs="Times New Roman"/>
          <w:b/>
          <w:sz w:val="24"/>
          <w:szCs w:val="24"/>
        </w:rPr>
        <w:t>Родной язык (русский) и литература (русская)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 xml:space="preserve">Записи на страницах крымскотатарского, </w:t>
      </w:r>
      <w:proofErr w:type="gramStart"/>
      <w:r w:rsidRPr="00505544">
        <w:rPr>
          <w:rFonts w:ascii="Times New Roman" w:hAnsi="Times New Roman" w:cs="Times New Roman"/>
          <w:sz w:val="24"/>
          <w:szCs w:val="24"/>
        </w:rPr>
        <w:t>украинского</w:t>
      </w:r>
      <w:proofErr w:type="gramEnd"/>
      <w:r w:rsidRPr="00505544">
        <w:rPr>
          <w:rFonts w:ascii="Times New Roman" w:hAnsi="Times New Roman" w:cs="Times New Roman"/>
          <w:sz w:val="24"/>
          <w:szCs w:val="24"/>
        </w:rPr>
        <w:t xml:space="preserve"> и других родных языков ведутся на русском языке кроме специальных терминов. Предметные страницы заполняются аналогично предметным страницам по русскому языку и литературе.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6D33" w:rsidRPr="00505544" w:rsidRDefault="009C6D33" w:rsidP="00EB029A">
      <w:pPr>
        <w:pStyle w:val="a9"/>
        <w:spacing w:before="0" w:after="0"/>
        <w:jc w:val="center"/>
        <w:rPr>
          <w:b/>
          <w:szCs w:val="24"/>
        </w:rPr>
      </w:pPr>
      <w:r w:rsidRPr="00505544">
        <w:rPr>
          <w:b/>
          <w:szCs w:val="24"/>
        </w:rPr>
        <w:t>Иностранный язык</w:t>
      </w:r>
    </w:p>
    <w:p w:rsidR="009C6D33" w:rsidRPr="00505544" w:rsidRDefault="009C6D33" w:rsidP="00EB029A">
      <w:pPr>
        <w:pStyle w:val="Default"/>
        <w:jc w:val="both"/>
        <w:rPr>
          <w:color w:val="auto"/>
        </w:rPr>
      </w:pPr>
      <w:r w:rsidRPr="00505544">
        <w:rPr>
          <w:color w:val="auto"/>
        </w:rPr>
        <w:t xml:space="preserve">Записи на страницах иностранных языков ведутся на русском языке. 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05544">
        <w:rPr>
          <w:rFonts w:ascii="Times New Roman" w:hAnsi="Times New Roman" w:cs="Times New Roman"/>
          <w:bCs/>
          <w:sz w:val="24"/>
          <w:szCs w:val="24"/>
        </w:rPr>
        <w:t>К оценочным процедурам в рамках изучения предмета «Иностранный язык» относится только контрольная работа по окончании изучения раздела.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iCs/>
          <w:sz w:val="24"/>
          <w:szCs w:val="24"/>
        </w:rPr>
        <w:t>Столбец для выставления отметки за контрольную работу формируется с выбором типа отметок: - «05.10 КР».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 xml:space="preserve">При проведении на уроке практической работы по </w:t>
      </w:r>
      <w:r w:rsidRPr="00505544">
        <w:rPr>
          <w:rFonts w:ascii="Times New Roman" w:hAnsi="Times New Roman" w:cs="Times New Roman"/>
          <w:i/>
          <w:sz w:val="24"/>
          <w:szCs w:val="24"/>
        </w:rPr>
        <w:t xml:space="preserve">одному из четырех видов речевой </w:t>
      </w:r>
      <w:r w:rsidRPr="00505544">
        <w:rPr>
          <w:rFonts w:ascii="Times New Roman" w:hAnsi="Times New Roman" w:cs="Times New Roman"/>
          <w:i/>
          <w:iCs/>
          <w:sz w:val="24"/>
          <w:szCs w:val="24"/>
        </w:rPr>
        <w:t>деятельности (</w:t>
      </w:r>
      <w:proofErr w:type="spellStart"/>
      <w:r w:rsidRPr="00505544"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Pr="00505544">
        <w:rPr>
          <w:rFonts w:ascii="Times New Roman" w:hAnsi="Times New Roman" w:cs="Times New Roman"/>
          <w:i/>
          <w:sz w:val="24"/>
          <w:szCs w:val="24"/>
        </w:rPr>
        <w:t>удирование</w:t>
      </w:r>
      <w:proofErr w:type="spellEnd"/>
      <w:r w:rsidRPr="00505544">
        <w:rPr>
          <w:rFonts w:ascii="Times New Roman" w:hAnsi="Times New Roman" w:cs="Times New Roman"/>
          <w:i/>
          <w:sz w:val="24"/>
          <w:szCs w:val="24"/>
        </w:rPr>
        <w:t xml:space="preserve">, чтение, говорение, письмо) </w:t>
      </w:r>
      <w:proofErr w:type="spellStart"/>
      <w:r w:rsidRPr="00505544">
        <w:rPr>
          <w:rFonts w:ascii="Times New Roman" w:hAnsi="Times New Roman" w:cs="Times New Roman"/>
          <w:iCs/>
          <w:sz w:val="24"/>
          <w:szCs w:val="24"/>
        </w:rPr>
        <w:t>в</w:t>
      </w:r>
      <w:r w:rsidRPr="00505544">
        <w:rPr>
          <w:rFonts w:ascii="Times New Roman" w:hAnsi="Times New Roman" w:cs="Times New Roman"/>
          <w:sz w:val="24"/>
          <w:szCs w:val="24"/>
        </w:rPr>
        <w:t>Классном</w:t>
      </w:r>
      <w:proofErr w:type="spellEnd"/>
      <w:r w:rsidRPr="00505544">
        <w:rPr>
          <w:rFonts w:ascii="Times New Roman" w:hAnsi="Times New Roman" w:cs="Times New Roman"/>
          <w:sz w:val="24"/>
          <w:szCs w:val="24"/>
        </w:rPr>
        <w:t xml:space="preserve"> журнале оформляется такая запись:</w:t>
      </w:r>
    </w:p>
    <w:tbl>
      <w:tblPr>
        <w:tblW w:w="918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3"/>
        <w:gridCol w:w="1156"/>
        <w:gridCol w:w="4856"/>
        <w:gridCol w:w="2211"/>
      </w:tblGrid>
      <w:tr w:rsidR="009C6D33" w:rsidRPr="00505544" w:rsidTr="00EB029A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D33" w:rsidRPr="00505544" w:rsidRDefault="009C6D33" w:rsidP="00EB02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9C6D33" w:rsidRPr="00505544" w:rsidTr="00EB029A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  <w:proofErr w:type="gramStart"/>
            <w:r w:rsidRPr="00505544">
              <w:rPr>
                <w:rFonts w:ascii="Times New Roman" w:hAnsi="Times New Roman" w:cs="Times New Roman"/>
                <w:sz w:val="24"/>
                <w:szCs w:val="24"/>
              </w:rPr>
              <w:t xml:space="preserve">..       </w:t>
            </w:r>
            <w:proofErr w:type="gramEnd"/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D33" w:rsidRPr="00505544" w:rsidTr="00EB029A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  <w:proofErr w:type="gramStart"/>
            <w:r w:rsidRPr="00505544">
              <w:rPr>
                <w:rFonts w:ascii="Times New Roman" w:hAnsi="Times New Roman" w:cs="Times New Roman"/>
                <w:sz w:val="24"/>
                <w:szCs w:val="24"/>
              </w:rPr>
              <w:t xml:space="preserve">..       </w:t>
            </w:r>
            <w:proofErr w:type="spellStart"/>
            <w:proofErr w:type="gramEnd"/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D33" w:rsidRPr="00505544" w:rsidTr="00EB029A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Тема урока…     Говорение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D33" w:rsidRPr="00505544" w:rsidTr="00EB029A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  <w:proofErr w:type="gramStart"/>
            <w:r w:rsidRPr="00505544">
              <w:rPr>
                <w:rFonts w:ascii="Times New Roman" w:hAnsi="Times New Roman" w:cs="Times New Roman"/>
                <w:sz w:val="24"/>
                <w:szCs w:val="24"/>
              </w:rPr>
              <w:t xml:space="preserve">..       </w:t>
            </w:r>
            <w:proofErr w:type="gramEnd"/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Письмо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Столбец для выставления отметки за практическую работу формируется с выбором типа отметок: «15.12 </w:t>
      </w:r>
      <w:proofErr w:type="gramStart"/>
      <w:r w:rsidRPr="0050554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ПР</w:t>
      </w:r>
      <w:proofErr w:type="gramEnd"/>
      <w:r w:rsidRPr="0050554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».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74622110"/>
      <w:r w:rsidRPr="00505544">
        <w:rPr>
          <w:rFonts w:ascii="Times New Roman" w:hAnsi="Times New Roman" w:cs="Times New Roman"/>
          <w:sz w:val="24"/>
          <w:szCs w:val="24"/>
        </w:rPr>
        <w:t xml:space="preserve">Для выставления отметок за </w:t>
      </w:r>
      <w:bookmarkEnd w:id="1"/>
      <w:r w:rsidRPr="00505544">
        <w:rPr>
          <w:rFonts w:ascii="Times New Roman" w:hAnsi="Times New Roman" w:cs="Times New Roman"/>
          <w:sz w:val="24"/>
          <w:szCs w:val="24"/>
        </w:rPr>
        <w:t>словарь создается дополнительный столбец с выбором типа отметок: «СЛ».</w:t>
      </w:r>
    </w:p>
    <w:p w:rsidR="009C6D33" w:rsidRPr="00505544" w:rsidRDefault="009C6D33" w:rsidP="00EB029A">
      <w:pPr>
        <w:pStyle w:val="a9"/>
        <w:spacing w:before="0" w:after="0"/>
        <w:jc w:val="both"/>
        <w:rPr>
          <w:b/>
          <w:szCs w:val="24"/>
        </w:rPr>
      </w:pPr>
    </w:p>
    <w:p w:rsidR="009C6D33" w:rsidRPr="00505544" w:rsidRDefault="009C6D33" w:rsidP="00EB029A">
      <w:pPr>
        <w:pStyle w:val="a9"/>
        <w:spacing w:before="0" w:after="0"/>
        <w:jc w:val="center"/>
        <w:rPr>
          <w:b/>
          <w:szCs w:val="24"/>
        </w:rPr>
      </w:pPr>
      <w:r w:rsidRPr="00505544">
        <w:rPr>
          <w:b/>
          <w:szCs w:val="24"/>
        </w:rPr>
        <w:t>Математика</w:t>
      </w:r>
    </w:p>
    <w:p w:rsidR="009C6D33" w:rsidRPr="00505544" w:rsidRDefault="009C6D33" w:rsidP="00EB029A">
      <w:pPr>
        <w:tabs>
          <w:tab w:val="left" w:pos="284"/>
          <w:tab w:val="left" w:pos="1008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bookmarkStart w:id="2" w:name="_Hlk144809870"/>
      <w:r w:rsidRPr="00505544">
        <w:rPr>
          <w:rFonts w:ascii="Times New Roman" w:hAnsi="Times New Roman" w:cs="Times New Roman"/>
          <w:b/>
          <w:i/>
          <w:sz w:val="24"/>
          <w:szCs w:val="24"/>
        </w:rPr>
        <w:t>Особенности заполнения страниц Классного журнала для 5-6 классов</w:t>
      </w:r>
    </w:p>
    <w:bookmarkEnd w:id="2"/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b/>
          <w:sz w:val="24"/>
          <w:szCs w:val="24"/>
        </w:rPr>
        <w:t>В электронном журнале для 5–6 классов</w:t>
      </w:r>
      <w:r w:rsidRPr="00505544">
        <w:rPr>
          <w:rFonts w:ascii="Times New Roman" w:hAnsi="Times New Roman" w:cs="Times New Roman"/>
          <w:sz w:val="24"/>
          <w:szCs w:val="24"/>
        </w:rPr>
        <w:t xml:space="preserve"> формируется одна предметная страница: Математика.</w:t>
      </w:r>
    </w:p>
    <w:p w:rsidR="009C6D33" w:rsidRPr="00505544" w:rsidRDefault="009C6D33" w:rsidP="00EB029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highlight w:val="white"/>
        </w:rPr>
      </w:pPr>
      <w:bookmarkStart w:id="3" w:name="_Hlk144811173"/>
      <w:r w:rsidRPr="00505544">
        <w:rPr>
          <w:rFonts w:ascii="Times New Roman" w:hAnsi="Times New Roman" w:cs="Times New Roman"/>
          <w:b/>
          <w:i/>
          <w:sz w:val="24"/>
          <w:szCs w:val="24"/>
          <w:highlight w:val="white"/>
        </w:rPr>
        <w:t>Особенности заполнения страниц Классного журнала для 7-9 классов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505544">
        <w:rPr>
          <w:rFonts w:ascii="Times New Roman" w:hAnsi="Times New Roman" w:cs="Times New Roman"/>
          <w:sz w:val="24"/>
          <w:szCs w:val="24"/>
          <w:highlight w:val="white"/>
        </w:rPr>
        <w:t>В случае</w:t>
      </w:r>
      <w:proofErr w:type="gramStart"/>
      <w:r w:rsidRPr="00505544">
        <w:rPr>
          <w:rFonts w:ascii="Times New Roman" w:hAnsi="Times New Roman" w:cs="Times New Roman"/>
          <w:sz w:val="24"/>
          <w:szCs w:val="24"/>
          <w:highlight w:val="white"/>
        </w:rPr>
        <w:t>,</w:t>
      </w:r>
      <w:proofErr w:type="gramEnd"/>
      <w:r w:rsidRPr="00505544">
        <w:rPr>
          <w:rFonts w:ascii="Times New Roman" w:hAnsi="Times New Roman" w:cs="Times New Roman"/>
          <w:sz w:val="24"/>
          <w:szCs w:val="24"/>
          <w:highlight w:val="white"/>
        </w:rPr>
        <w:t xml:space="preserve"> если в учебном плане образовательной организации в 7-9 классах учебный предмет «Математика» не разделен на курсы, то формируется одна предметная страница: </w:t>
      </w:r>
      <w:r w:rsidRPr="00505544">
        <w:rPr>
          <w:rFonts w:ascii="Times New Roman" w:hAnsi="Times New Roman" w:cs="Times New Roman"/>
          <w:sz w:val="24"/>
          <w:szCs w:val="24"/>
          <w:highlight w:val="white"/>
        </w:rPr>
        <w:lastRenderedPageBreak/>
        <w:t>Математика. Итоговая отметка в 9 классе определяется как среднее арифметическое годовой и экзаменационной отметок выпускника по учебному предмету «Математика».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  <w:u w:val="single"/>
        </w:rPr>
      </w:pPr>
      <w:r w:rsidRPr="00505544">
        <w:rPr>
          <w:rFonts w:ascii="Times New Roman" w:hAnsi="Times New Roman" w:cs="Times New Roman"/>
          <w:sz w:val="24"/>
          <w:szCs w:val="24"/>
          <w:highlight w:val="white"/>
        </w:rPr>
        <w:t xml:space="preserve">В случае, если в учебном плане </w:t>
      </w:r>
      <w:r>
        <w:rPr>
          <w:rFonts w:ascii="Times New Roman" w:hAnsi="Times New Roman" w:cs="Times New Roman"/>
          <w:sz w:val="24"/>
          <w:szCs w:val="24"/>
          <w:highlight w:val="white"/>
        </w:rPr>
        <w:t>общеобразовательной организации</w:t>
      </w:r>
      <w:r w:rsidRPr="00505544">
        <w:rPr>
          <w:rFonts w:ascii="Times New Roman" w:hAnsi="Times New Roman" w:cs="Times New Roman"/>
          <w:sz w:val="24"/>
          <w:szCs w:val="24"/>
          <w:highlight w:val="white"/>
        </w:rPr>
        <w:t xml:space="preserve"> в 7-9 классах указаны учебные курсы «Алгебра», «Геометрия» и «Вероятность </w:t>
      </w:r>
      <w:r>
        <w:rPr>
          <w:rFonts w:ascii="Times New Roman" w:hAnsi="Times New Roman" w:cs="Times New Roman"/>
          <w:sz w:val="24"/>
          <w:szCs w:val="24"/>
          <w:highlight w:val="white"/>
        </w:rPr>
        <w:t>и с</w:t>
      </w:r>
      <w:r w:rsidRPr="00505544">
        <w:rPr>
          <w:rFonts w:ascii="Times New Roman" w:hAnsi="Times New Roman" w:cs="Times New Roman"/>
          <w:sz w:val="24"/>
          <w:szCs w:val="24"/>
          <w:highlight w:val="white"/>
        </w:rPr>
        <w:t>татистика»</w:t>
      </w:r>
      <w:proofErr w:type="gramStart"/>
      <w:r w:rsidRPr="00505544">
        <w:rPr>
          <w:rFonts w:ascii="Times New Roman" w:hAnsi="Times New Roman" w:cs="Times New Roman"/>
          <w:sz w:val="24"/>
          <w:szCs w:val="24"/>
        </w:rPr>
        <w:t>,</w:t>
      </w:r>
      <w:bookmarkEnd w:id="3"/>
      <w:r w:rsidRPr="00505544">
        <w:rPr>
          <w:rFonts w:ascii="Times New Roman" w:hAnsi="Times New Roman" w:cs="Times New Roman"/>
          <w:sz w:val="24"/>
          <w:szCs w:val="24"/>
          <w:highlight w:val="white"/>
        </w:rPr>
        <w:t>в</w:t>
      </w:r>
      <w:proofErr w:type="gramEnd"/>
      <w:r w:rsidRPr="00505544">
        <w:rPr>
          <w:rFonts w:ascii="Times New Roman" w:hAnsi="Times New Roman" w:cs="Times New Roman"/>
          <w:sz w:val="24"/>
          <w:szCs w:val="24"/>
          <w:highlight w:val="white"/>
        </w:rPr>
        <w:t xml:space="preserve"> Классных журналах 7-9 классов формируется три раздельные предметные страницы: «Алгебра», «Геометрия», «Вероятность и статистика». Отметки за четверть, год определяются по каждому учебному курсу отдельно на соответствующих предметных страницах. В 9 классе создается «Родительская страница» «Математика», но отметки за четверть, год определяются по каждому учебному курсу отдельно на соотв</w:t>
      </w:r>
      <w:r>
        <w:rPr>
          <w:rFonts w:ascii="Times New Roman" w:hAnsi="Times New Roman" w:cs="Times New Roman"/>
          <w:sz w:val="24"/>
          <w:szCs w:val="24"/>
          <w:highlight w:val="white"/>
        </w:rPr>
        <w:t>етствующих предметных страницах</w:t>
      </w:r>
      <w:r w:rsidRPr="00505544">
        <w:rPr>
          <w:rFonts w:ascii="Times New Roman" w:hAnsi="Times New Roman" w:cs="Times New Roman"/>
          <w:sz w:val="24"/>
          <w:szCs w:val="24"/>
          <w:highlight w:val="white"/>
        </w:rPr>
        <w:t xml:space="preserve"> и </w:t>
      </w:r>
      <w:r w:rsidRPr="00505544">
        <w:rPr>
          <w:rFonts w:ascii="Times New Roman" w:hAnsi="Times New Roman" w:cs="Times New Roman"/>
          <w:b/>
          <w:i/>
          <w:sz w:val="24"/>
          <w:szCs w:val="24"/>
          <w:highlight w:val="white"/>
        </w:rPr>
        <w:t>не переносятся</w:t>
      </w:r>
      <w:r w:rsidRPr="00505544">
        <w:rPr>
          <w:rFonts w:ascii="Times New Roman" w:hAnsi="Times New Roman" w:cs="Times New Roman"/>
          <w:sz w:val="24"/>
          <w:szCs w:val="24"/>
          <w:highlight w:val="white"/>
        </w:rPr>
        <w:t xml:space="preserve"> на страницу «Математика». Итоговая отметка в 9 классе определяется как среднее арифметическое годовых отметок по учебным курсам «Алгебра», «Геометрия», и «Вероятность и статистика» и экзаменационной отметки выпускника и выставляется на странице «Математика».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78"/>
        <w:gridCol w:w="1073"/>
        <w:gridCol w:w="1074"/>
        <w:gridCol w:w="1074"/>
        <w:gridCol w:w="766"/>
        <w:gridCol w:w="685"/>
        <w:gridCol w:w="708"/>
        <w:gridCol w:w="1868"/>
      </w:tblGrid>
      <w:tr w:rsidR="009C6D33" w:rsidRPr="00505544" w:rsidTr="00EB029A">
        <w:trPr>
          <w:cantSplit/>
          <w:trHeight w:val="1327"/>
        </w:trPr>
        <w:tc>
          <w:tcPr>
            <w:tcW w:w="1678" w:type="dxa"/>
          </w:tcPr>
          <w:p w:rsidR="009C6D33" w:rsidRPr="00505544" w:rsidRDefault="009C6D33" w:rsidP="00EB029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073" w:type="dxa"/>
            <w:textDirection w:val="btLr"/>
          </w:tcPr>
          <w:p w:rsidR="009C6D33" w:rsidRPr="00505544" w:rsidRDefault="009C6D33" w:rsidP="00EB029A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 четверть</w:t>
            </w:r>
          </w:p>
        </w:tc>
        <w:tc>
          <w:tcPr>
            <w:tcW w:w="1074" w:type="dxa"/>
            <w:textDirection w:val="btLr"/>
          </w:tcPr>
          <w:p w:rsidR="009C6D33" w:rsidRPr="00505544" w:rsidRDefault="009C6D33" w:rsidP="00EB029A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 четверть</w:t>
            </w:r>
          </w:p>
        </w:tc>
        <w:tc>
          <w:tcPr>
            <w:tcW w:w="1074" w:type="dxa"/>
            <w:textDirection w:val="btLr"/>
          </w:tcPr>
          <w:p w:rsidR="009C6D33" w:rsidRPr="00505544" w:rsidRDefault="009C6D33" w:rsidP="00EB029A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3 четверть</w:t>
            </w:r>
          </w:p>
        </w:tc>
        <w:tc>
          <w:tcPr>
            <w:tcW w:w="766" w:type="dxa"/>
            <w:textDirection w:val="btLr"/>
          </w:tcPr>
          <w:p w:rsidR="009C6D33" w:rsidRPr="00505544" w:rsidRDefault="009C6D33" w:rsidP="00EB029A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4 четверть </w:t>
            </w:r>
          </w:p>
        </w:tc>
        <w:tc>
          <w:tcPr>
            <w:tcW w:w="685" w:type="dxa"/>
            <w:textDirection w:val="btLr"/>
          </w:tcPr>
          <w:p w:rsidR="009C6D33" w:rsidRPr="00505544" w:rsidRDefault="009C6D33" w:rsidP="00EB029A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Годовая</w:t>
            </w:r>
          </w:p>
        </w:tc>
        <w:tc>
          <w:tcPr>
            <w:tcW w:w="708" w:type="dxa"/>
            <w:textDirection w:val="btLr"/>
          </w:tcPr>
          <w:p w:rsidR="009C6D33" w:rsidRPr="00505544" w:rsidRDefault="009C6D33" w:rsidP="00EB029A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ОГЭ</w:t>
            </w:r>
          </w:p>
        </w:tc>
        <w:tc>
          <w:tcPr>
            <w:tcW w:w="1868" w:type="dxa"/>
            <w:textDirection w:val="btLr"/>
          </w:tcPr>
          <w:p w:rsidR="009C6D33" w:rsidRPr="00505544" w:rsidRDefault="009C6D33" w:rsidP="00EB029A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Итоговая </w:t>
            </w:r>
          </w:p>
        </w:tc>
      </w:tr>
      <w:tr w:rsidR="009C6D33" w:rsidRPr="00505544" w:rsidTr="00EB029A">
        <w:tc>
          <w:tcPr>
            <w:tcW w:w="1678" w:type="dxa"/>
          </w:tcPr>
          <w:p w:rsidR="009C6D33" w:rsidRPr="00505544" w:rsidRDefault="009C6D33" w:rsidP="00EB029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Алгебра</w:t>
            </w:r>
          </w:p>
        </w:tc>
        <w:tc>
          <w:tcPr>
            <w:tcW w:w="1073" w:type="dxa"/>
          </w:tcPr>
          <w:p w:rsidR="009C6D33" w:rsidRPr="00505544" w:rsidRDefault="009C6D33" w:rsidP="00EB029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1074" w:type="dxa"/>
          </w:tcPr>
          <w:p w:rsidR="009C6D33" w:rsidRPr="00505544" w:rsidRDefault="009C6D33" w:rsidP="00EB029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1074" w:type="dxa"/>
          </w:tcPr>
          <w:p w:rsidR="009C6D33" w:rsidRPr="00505544" w:rsidRDefault="009C6D33" w:rsidP="00EB029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766" w:type="dxa"/>
          </w:tcPr>
          <w:p w:rsidR="009C6D33" w:rsidRPr="00505544" w:rsidRDefault="009C6D33" w:rsidP="00EB029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685" w:type="dxa"/>
          </w:tcPr>
          <w:p w:rsidR="009C6D33" w:rsidRPr="00505544" w:rsidRDefault="009C6D33" w:rsidP="00EB029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708" w:type="dxa"/>
          </w:tcPr>
          <w:p w:rsidR="009C6D33" w:rsidRPr="00505544" w:rsidRDefault="009C6D33" w:rsidP="00EB029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868" w:type="dxa"/>
          </w:tcPr>
          <w:p w:rsidR="009C6D33" w:rsidRPr="00505544" w:rsidRDefault="009C6D33" w:rsidP="00EB029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9C6D33" w:rsidRPr="00505544" w:rsidTr="00EB029A">
        <w:tc>
          <w:tcPr>
            <w:tcW w:w="1678" w:type="dxa"/>
          </w:tcPr>
          <w:p w:rsidR="009C6D33" w:rsidRPr="00505544" w:rsidRDefault="009C6D33" w:rsidP="00EB029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Геометрия</w:t>
            </w:r>
          </w:p>
        </w:tc>
        <w:tc>
          <w:tcPr>
            <w:tcW w:w="1073" w:type="dxa"/>
          </w:tcPr>
          <w:p w:rsidR="009C6D33" w:rsidRPr="00505544" w:rsidRDefault="009C6D33" w:rsidP="00EB029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1074" w:type="dxa"/>
          </w:tcPr>
          <w:p w:rsidR="009C6D33" w:rsidRPr="00505544" w:rsidRDefault="009C6D33" w:rsidP="00EB029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1074" w:type="dxa"/>
          </w:tcPr>
          <w:p w:rsidR="009C6D33" w:rsidRPr="00505544" w:rsidRDefault="009C6D33" w:rsidP="00EB029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766" w:type="dxa"/>
          </w:tcPr>
          <w:p w:rsidR="009C6D33" w:rsidRPr="00505544" w:rsidRDefault="009C6D33" w:rsidP="00EB029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685" w:type="dxa"/>
          </w:tcPr>
          <w:p w:rsidR="009C6D33" w:rsidRPr="00505544" w:rsidRDefault="009C6D33" w:rsidP="00EB029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708" w:type="dxa"/>
          </w:tcPr>
          <w:p w:rsidR="009C6D33" w:rsidRPr="00505544" w:rsidRDefault="009C6D33" w:rsidP="00EB029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868" w:type="dxa"/>
          </w:tcPr>
          <w:p w:rsidR="009C6D33" w:rsidRPr="00505544" w:rsidRDefault="009C6D33" w:rsidP="00EB029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9C6D33" w:rsidRPr="00505544" w:rsidTr="00EB029A">
        <w:tc>
          <w:tcPr>
            <w:tcW w:w="1678" w:type="dxa"/>
          </w:tcPr>
          <w:p w:rsidR="009C6D33" w:rsidRPr="00505544" w:rsidRDefault="009C6D33" w:rsidP="00EB029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Вероятности и статистика</w:t>
            </w:r>
          </w:p>
        </w:tc>
        <w:tc>
          <w:tcPr>
            <w:tcW w:w="1073" w:type="dxa"/>
          </w:tcPr>
          <w:p w:rsidR="009C6D33" w:rsidRPr="00505544" w:rsidRDefault="009C6D33" w:rsidP="00EB029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1074" w:type="dxa"/>
          </w:tcPr>
          <w:p w:rsidR="009C6D33" w:rsidRPr="00505544" w:rsidRDefault="009C6D33" w:rsidP="00EB029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1074" w:type="dxa"/>
          </w:tcPr>
          <w:p w:rsidR="009C6D33" w:rsidRPr="00505544" w:rsidRDefault="009C6D33" w:rsidP="00EB029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766" w:type="dxa"/>
          </w:tcPr>
          <w:p w:rsidR="009C6D33" w:rsidRPr="00505544" w:rsidRDefault="009C6D33" w:rsidP="00EB029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685" w:type="dxa"/>
          </w:tcPr>
          <w:p w:rsidR="009C6D33" w:rsidRPr="00505544" w:rsidRDefault="009C6D33" w:rsidP="00EB029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708" w:type="dxa"/>
          </w:tcPr>
          <w:p w:rsidR="009C6D33" w:rsidRPr="00505544" w:rsidRDefault="009C6D33" w:rsidP="00EB029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868" w:type="dxa"/>
          </w:tcPr>
          <w:p w:rsidR="009C6D33" w:rsidRPr="00505544" w:rsidRDefault="009C6D33" w:rsidP="00EB029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9C6D33" w:rsidRPr="00505544" w:rsidTr="00EB029A">
        <w:tc>
          <w:tcPr>
            <w:tcW w:w="1678" w:type="dxa"/>
          </w:tcPr>
          <w:p w:rsidR="009C6D33" w:rsidRPr="00505544" w:rsidRDefault="009C6D33" w:rsidP="00EB029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Математика </w:t>
            </w:r>
          </w:p>
        </w:tc>
        <w:tc>
          <w:tcPr>
            <w:tcW w:w="1073" w:type="dxa"/>
          </w:tcPr>
          <w:p w:rsidR="009C6D33" w:rsidRPr="00505544" w:rsidRDefault="009C6D33" w:rsidP="00EB029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074" w:type="dxa"/>
          </w:tcPr>
          <w:p w:rsidR="009C6D33" w:rsidRPr="00505544" w:rsidRDefault="009C6D33" w:rsidP="00EB029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074" w:type="dxa"/>
          </w:tcPr>
          <w:p w:rsidR="009C6D33" w:rsidRPr="00505544" w:rsidRDefault="009C6D33" w:rsidP="00EB029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766" w:type="dxa"/>
          </w:tcPr>
          <w:p w:rsidR="009C6D33" w:rsidRPr="00505544" w:rsidRDefault="009C6D33" w:rsidP="00EB029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685" w:type="dxa"/>
          </w:tcPr>
          <w:p w:rsidR="009C6D33" w:rsidRPr="00505544" w:rsidRDefault="009C6D33" w:rsidP="00EB029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708" w:type="dxa"/>
          </w:tcPr>
          <w:p w:rsidR="009C6D33" w:rsidRPr="00505544" w:rsidRDefault="009C6D33" w:rsidP="00EB029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4</w:t>
            </w:r>
          </w:p>
        </w:tc>
        <w:tc>
          <w:tcPr>
            <w:tcW w:w="1868" w:type="dxa"/>
          </w:tcPr>
          <w:p w:rsidR="009C6D33" w:rsidRPr="00505544" w:rsidRDefault="009C6D33" w:rsidP="00EB029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3</w:t>
            </w:r>
          </w:p>
          <w:p w:rsidR="009C6D33" w:rsidRPr="00505544" w:rsidRDefault="009C6D33" w:rsidP="00EB029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(3+3+3+4/4)</w:t>
            </w:r>
          </w:p>
        </w:tc>
      </w:tr>
    </w:tbl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:rsidR="009C6D33" w:rsidRPr="00505544" w:rsidRDefault="009C6D33" w:rsidP="00EB029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highlight w:val="white"/>
        </w:rPr>
      </w:pPr>
      <w:r w:rsidRPr="00505544">
        <w:rPr>
          <w:rFonts w:ascii="Times New Roman" w:hAnsi="Times New Roman" w:cs="Times New Roman"/>
          <w:b/>
          <w:i/>
          <w:sz w:val="24"/>
          <w:szCs w:val="24"/>
          <w:highlight w:val="white"/>
        </w:rPr>
        <w:t>Особенности заполнения страниц Классного журнала для 10-11 классов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505544">
        <w:rPr>
          <w:rFonts w:ascii="Times New Roman" w:hAnsi="Times New Roman" w:cs="Times New Roman"/>
          <w:sz w:val="24"/>
          <w:szCs w:val="24"/>
          <w:highlight w:val="white"/>
        </w:rPr>
        <w:t>В случае</w:t>
      </w:r>
      <w:proofErr w:type="gramStart"/>
      <w:r w:rsidRPr="00505544">
        <w:rPr>
          <w:rFonts w:ascii="Times New Roman" w:hAnsi="Times New Roman" w:cs="Times New Roman"/>
          <w:sz w:val="24"/>
          <w:szCs w:val="24"/>
          <w:highlight w:val="white"/>
        </w:rPr>
        <w:t>,</w:t>
      </w:r>
      <w:proofErr w:type="gramEnd"/>
      <w:r w:rsidRPr="00505544">
        <w:rPr>
          <w:rFonts w:ascii="Times New Roman" w:hAnsi="Times New Roman" w:cs="Times New Roman"/>
          <w:sz w:val="24"/>
          <w:szCs w:val="24"/>
          <w:highlight w:val="white"/>
        </w:rPr>
        <w:t xml:space="preserve"> если в учебном плане образовательной организации в 10-11 классах учебный предмет «Математика» не разделен на курсы, то формируется одна предметная страница: Математика. Итоговая отметка в 11 классе определяется как среднее арифметическое четвертных и годовых отметок выпускника по учебному предмету «Математика» за 10-11 классы (среднее арифметическое 10 отметок).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505544">
        <w:rPr>
          <w:rFonts w:ascii="Times New Roman" w:hAnsi="Times New Roman" w:cs="Times New Roman"/>
          <w:sz w:val="24"/>
          <w:szCs w:val="24"/>
          <w:highlight w:val="white"/>
        </w:rPr>
        <w:t>В случае</w:t>
      </w:r>
      <w:proofErr w:type="gramStart"/>
      <w:r w:rsidRPr="00505544">
        <w:rPr>
          <w:rFonts w:ascii="Times New Roman" w:hAnsi="Times New Roman" w:cs="Times New Roman"/>
          <w:sz w:val="24"/>
          <w:szCs w:val="24"/>
          <w:highlight w:val="white"/>
        </w:rPr>
        <w:t>,</w:t>
      </w:r>
      <w:proofErr w:type="gramEnd"/>
      <w:r w:rsidRPr="00505544">
        <w:rPr>
          <w:rFonts w:ascii="Times New Roman" w:hAnsi="Times New Roman" w:cs="Times New Roman"/>
          <w:sz w:val="24"/>
          <w:szCs w:val="24"/>
          <w:highlight w:val="white"/>
        </w:rPr>
        <w:t xml:space="preserve"> если в учебном плане образовательной организации в 10-11 классах указаны учебные курсы «Алгебра», «Геометрия» и «Вероятность и статистика», </w:t>
      </w:r>
      <w:r w:rsidRPr="00505544">
        <w:rPr>
          <w:rFonts w:ascii="Times New Roman" w:hAnsi="Times New Roman" w:cs="Times New Roman"/>
          <w:sz w:val="24"/>
          <w:szCs w:val="24"/>
        </w:rPr>
        <w:t>в</w:t>
      </w:r>
      <w:r w:rsidRPr="00505544">
        <w:rPr>
          <w:rFonts w:ascii="Times New Roman" w:hAnsi="Times New Roman" w:cs="Times New Roman"/>
          <w:sz w:val="24"/>
          <w:szCs w:val="24"/>
          <w:highlight w:val="white"/>
        </w:rPr>
        <w:t xml:space="preserve"> Классных журналах 10-11 классов формируются три раздельные предметные страницы: «Алгебра и начала математического анализа», « Геометрия», «Вероятность и статистика». Отметки за четверть, год определяются по каждому учебному курсу отдельно на соответствующих предметных страницах. В 11 классе создается «Родительская страница» «Математика», но отметки за четверть, год определяются по каждому учебному курсу отдельно на соответствующих предметных страницах и </w:t>
      </w:r>
      <w:r w:rsidRPr="00505544">
        <w:rPr>
          <w:rFonts w:ascii="Times New Roman" w:hAnsi="Times New Roman" w:cs="Times New Roman"/>
          <w:b/>
          <w:i/>
          <w:sz w:val="24"/>
          <w:szCs w:val="24"/>
          <w:highlight w:val="white"/>
        </w:rPr>
        <w:t>не переносятся</w:t>
      </w:r>
      <w:r w:rsidRPr="00505544">
        <w:rPr>
          <w:rFonts w:ascii="Times New Roman" w:hAnsi="Times New Roman" w:cs="Times New Roman"/>
          <w:sz w:val="24"/>
          <w:szCs w:val="24"/>
          <w:highlight w:val="white"/>
        </w:rPr>
        <w:t xml:space="preserve"> на «Родительскую страницу» «Математика». Итоговая отметка в 11 классе определяется </w:t>
      </w:r>
      <w:r w:rsidRPr="00505544">
        <w:rPr>
          <w:rFonts w:ascii="Times New Roman" w:hAnsi="Times New Roman" w:cs="Times New Roman"/>
          <w:sz w:val="24"/>
          <w:szCs w:val="24"/>
          <w:highlight w:val="white"/>
          <w:shd w:val="clear" w:color="auto" w:fill="FFFFFF"/>
        </w:rPr>
        <w:t>как среднее арифметическое годовых отметок по учебным курсам за 10-11 класс и</w:t>
      </w:r>
      <w:r w:rsidRPr="00505544">
        <w:rPr>
          <w:rFonts w:ascii="Times New Roman" w:hAnsi="Times New Roman" w:cs="Times New Roman"/>
          <w:sz w:val="24"/>
          <w:szCs w:val="24"/>
          <w:highlight w:val="white"/>
        </w:rPr>
        <w:t xml:space="preserve"> выставляется на «Родительской странице» «Математика».  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tbl>
      <w:tblPr>
        <w:tblStyle w:val="a8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3260"/>
        <w:gridCol w:w="1134"/>
        <w:gridCol w:w="1021"/>
        <w:gridCol w:w="3402"/>
      </w:tblGrid>
      <w:tr w:rsidR="009C6D33" w:rsidRPr="00505544" w:rsidTr="00EB029A">
        <w:trPr>
          <w:cantSplit/>
          <w:trHeight w:val="1197"/>
        </w:trPr>
        <w:tc>
          <w:tcPr>
            <w:tcW w:w="3260" w:type="dxa"/>
          </w:tcPr>
          <w:p w:rsidR="009C6D33" w:rsidRPr="00505544" w:rsidRDefault="009C6D33" w:rsidP="00EB029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134" w:type="dxa"/>
            <w:textDirection w:val="btLr"/>
          </w:tcPr>
          <w:p w:rsidR="009C6D33" w:rsidRPr="00505544" w:rsidRDefault="009C6D33" w:rsidP="00EB029A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proofErr w:type="gramStart"/>
            <w:r w:rsidRPr="0050554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Годовая</w:t>
            </w:r>
            <w:proofErr w:type="gramEnd"/>
            <w:r w:rsidRPr="0050554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10 класс</w:t>
            </w:r>
          </w:p>
        </w:tc>
        <w:tc>
          <w:tcPr>
            <w:tcW w:w="1021" w:type="dxa"/>
            <w:textDirection w:val="btLr"/>
          </w:tcPr>
          <w:p w:rsidR="009C6D33" w:rsidRPr="00505544" w:rsidRDefault="009C6D33" w:rsidP="00EB029A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proofErr w:type="gramStart"/>
            <w:r w:rsidRPr="0050554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Годовая</w:t>
            </w:r>
            <w:proofErr w:type="gramEnd"/>
            <w:r w:rsidRPr="0050554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11 класс</w:t>
            </w:r>
          </w:p>
        </w:tc>
        <w:tc>
          <w:tcPr>
            <w:tcW w:w="3402" w:type="dxa"/>
            <w:textDirection w:val="btLr"/>
          </w:tcPr>
          <w:p w:rsidR="009C6D33" w:rsidRPr="00505544" w:rsidRDefault="009C6D33" w:rsidP="00EB029A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Итоговая </w:t>
            </w:r>
          </w:p>
        </w:tc>
      </w:tr>
      <w:tr w:rsidR="009C6D33" w:rsidRPr="00505544" w:rsidTr="00EB029A">
        <w:tc>
          <w:tcPr>
            <w:tcW w:w="3260" w:type="dxa"/>
          </w:tcPr>
          <w:p w:rsidR="009C6D33" w:rsidRPr="00505544" w:rsidRDefault="009C6D33" w:rsidP="00EB029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Алгебра и начала математического анализа</w:t>
            </w:r>
          </w:p>
        </w:tc>
        <w:tc>
          <w:tcPr>
            <w:tcW w:w="1134" w:type="dxa"/>
          </w:tcPr>
          <w:p w:rsidR="009C6D33" w:rsidRPr="00505544" w:rsidRDefault="009C6D33" w:rsidP="00EB029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1021" w:type="dxa"/>
          </w:tcPr>
          <w:p w:rsidR="009C6D33" w:rsidRPr="00505544" w:rsidRDefault="009C6D33" w:rsidP="00EB029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4</w:t>
            </w:r>
          </w:p>
        </w:tc>
        <w:tc>
          <w:tcPr>
            <w:tcW w:w="3402" w:type="dxa"/>
          </w:tcPr>
          <w:p w:rsidR="009C6D33" w:rsidRPr="00505544" w:rsidRDefault="009C6D33" w:rsidP="00EB029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9C6D33" w:rsidRPr="00505544" w:rsidTr="00EB029A">
        <w:tc>
          <w:tcPr>
            <w:tcW w:w="3260" w:type="dxa"/>
          </w:tcPr>
          <w:p w:rsidR="009C6D33" w:rsidRPr="00505544" w:rsidRDefault="009C6D33" w:rsidP="00EB029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Геометрия</w:t>
            </w:r>
          </w:p>
        </w:tc>
        <w:tc>
          <w:tcPr>
            <w:tcW w:w="1134" w:type="dxa"/>
          </w:tcPr>
          <w:p w:rsidR="009C6D33" w:rsidRPr="00505544" w:rsidRDefault="009C6D33" w:rsidP="00EB029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1021" w:type="dxa"/>
          </w:tcPr>
          <w:p w:rsidR="009C6D33" w:rsidRPr="00505544" w:rsidRDefault="009C6D33" w:rsidP="00EB029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4</w:t>
            </w:r>
          </w:p>
        </w:tc>
        <w:tc>
          <w:tcPr>
            <w:tcW w:w="3402" w:type="dxa"/>
          </w:tcPr>
          <w:p w:rsidR="009C6D33" w:rsidRPr="00505544" w:rsidRDefault="009C6D33" w:rsidP="00EB029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9C6D33" w:rsidRPr="00505544" w:rsidTr="00EB029A">
        <w:tc>
          <w:tcPr>
            <w:tcW w:w="3260" w:type="dxa"/>
          </w:tcPr>
          <w:p w:rsidR="009C6D33" w:rsidRPr="00505544" w:rsidRDefault="009C6D33" w:rsidP="00EB029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Вероятности и статистика</w:t>
            </w:r>
          </w:p>
        </w:tc>
        <w:tc>
          <w:tcPr>
            <w:tcW w:w="1134" w:type="dxa"/>
          </w:tcPr>
          <w:p w:rsidR="009C6D33" w:rsidRPr="00505544" w:rsidRDefault="009C6D33" w:rsidP="00EB029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1021" w:type="dxa"/>
          </w:tcPr>
          <w:p w:rsidR="009C6D33" w:rsidRPr="00505544" w:rsidRDefault="009C6D33" w:rsidP="00EB029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4</w:t>
            </w:r>
          </w:p>
        </w:tc>
        <w:tc>
          <w:tcPr>
            <w:tcW w:w="3402" w:type="dxa"/>
          </w:tcPr>
          <w:p w:rsidR="009C6D33" w:rsidRPr="00505544" w:rsidRDefault="009C6D33" w:rsidP="00EB029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9C6D33" w:rsidRPr="00505544" w:rsidTr="00EB029A">
        <w:tc>
          <w:tcPr>
            <w:tcW w:w="3260" w:type="dxa"/>
          </w:tcPr>
          <w:p w:rsidR="009C6D33" w:rsidRPr="00505544" w:rsidRDefault="009C6D33" w:rsidP="00EB029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Математика </w:t>
            </w:r>
          </w:p>
        </w:tc>
        <w:tc>
          <w:tcPr>
            <w:tcW w:w="1134" w:type="dxa"/>
          </w:tcPr>
          <w:p w:rsidR="009C6D33" w:rsidRPr="00505544" w:rsidRDefault="009C6D33" w:rsidP="00EB029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021" w:type="dxa"/>
          </w:tcPr>
          <w:p w:rsidR="009C6D33" w:rsidRPr="00505544" w:rsidRDefault="009C6D33" w:rsidP="00EB029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3402" w:type="dxa"/>
          </w:tcPr>
          <w:p w:rsidR="009C6D33" w:rsidRPr="00505544" w:rsidRDefault="009C6D33" w:rsidP="00EB029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4</w:t>
            </w:r>
          </w:p>
          <w:p w:rsidR="009C6D33" w:rsidRPr="00505544" w:rsidRDefault="009C6D33" w:rsidP="00EB029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( 3+3+3+4+4+4/6)</w:t>
            </w:r>
          </w:p>
        </w:tc>
      </w:tr>
    </w:tbl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6D33" w:rsidRPr="00505544" w:rsidRDefault="009C6D33" w:rsidP="00EB02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05544">
        <w:rPr>
          <w:rFonts w:ascii="Times New Roman" w:hAnsi="Times New Roman" w:cs="Times New Roman"/>
          <w:b/>
          <w:sz w:val="24"/>
          <w:szCs w:val="24"/>
        </w:rPr>
        <w:t>История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 xml:space="preserve">В Классном журнале 5–11 классов указывается название учебного предмета «История». </w:t>
      </w:r>
      <w:proofErr w:type="gramStart"/>
      <w:r w:rsidRPr="00505544">
        <w:rPr>
          <w:rFonts w:ascii="Times New Roman" w:hAnsi="Times New Roman" w:cs="Times New Roman"/>
          <w:sz w:val="24"/>
          <w:szCs w:val="24"/>
        </w:rPr>
        <w:t>На изучение истории отводится общая страница без разделения на курсы «Всеобщая история» и «История России», выставляется общая отметка по учебному предмету «История», в том числе при изучении в 9 классе модуля «Введение в новейшую историю России» и в 11 классе (углубленный уровень) – повторительно-обобщающего курса «Россия с древнейших времен до 1914 года».</w:t>
      </w:r>
      <w:proofErr w:type="gramEnd"/>
    </w:p>
    <w:p w:rsidR="009C6D33" w:rsidRDefault="009C6D33" w:rsidP="00EB029A">
      <w:pPr>
        <w:pStyle w:val="a9"/>
        <w:spacing w:before="0" w:after="0"/>
        <w:jc w:val="center"/>
        <w:rPr>
          <w:b/>
          <w:szCs w:val="24"/>
        </w:rPr>
      </w:pPr>
    </w:p>
    <w:p w:rsidR="009C6D33" w:rsidRPr="00505544" w:rsidRDefault="009C6D33" w:rsidP="00EB029A">
      <w:pPr>
        <w:pStyle w:val="a9"/>
        <w:spacing w:before="0" w:after="0"/>
        <w:jc w:val="center"/>
        <w:rPr>
          <w:b/>
          <w:szCs w:val="24"/>
        </w:rPr>
      </w:pPr>
      <w:r w:rsidRPr="00505544">
        <w:rPr>
          <w:b/>
          <w:szCs w:val="24"/>
        </w:rPr>
        <w:t>География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51454952"/>
      <w:r w:rsidRPr="00505544">
        <w:rPr>
          <w:rFonts w:ascii="Times New Roman" w:hAnsi="Times New Roman" w:cs="Times New Roman"/>
          <w:sz w:val="24"/>
          <w:szCs w:val="24"/>
        </w:rPr>
        <w:t xml:space="preserve">Если практическая работа по географии рассчитана только на часть урока,                           то запись в Классном журнале должна быть следующая: 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0"/>
        <w:gridCol w:w="1156"/>
        <w:gridCol w:w="4432"/>
        <w:gridCol w:w="2214"/>
      </w:tblGrid>
      <w:tr w:rsidR="009C6D33" w:rsidRPr="00505544" w:rsidTr="00EB029A"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9C6D33" w:rsidRPr="00505544" w:rsidTr="00EB029A"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Тема урока…….</w:t>
            </w:r>
          </w:p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по теме…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>В этом случае в Классном журнале рекомендуется под одной датой формировать несколько столбцов для возможности выставления отметок за практическую работу и за другие виды деятельности (устный ответ, сообщение и т.д.</w:t>
      </w:r>
      <w:bookmarkEnd w:id="4"/>
      <w:r w:rsidRPr="00505544">
        <w:rPr>
          <w:rFonts w:ascii="Times New Roman" w:hAnsi="Times New Roman" w:cs="Times New Roman"/>
          <w:sz w:val="24"/>
          <w:szCs w:val="24"/>
        </w:rPr>
        <w:t>)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6D33" w:rsidRPr="00505544" w:rsidRDefault="009C6D33" w:rsidP="00EB029A">
      <w:pPr>
        <w:pStyle w:val="a9"/>
        <w:spacing w:before="0" w:after="0"/>
        <w:jc w:val="center"/>
        <w:rPr>
          <w:b/>
          <w:szCs w:val="24"/>
        </w:rPr>
      </w:pPr>
      <w:r w:rsidRPr="00505544">
        <w:rPr>
          <w:b/>
          <w:szCs w:val="24"/>
        </w:rPr>
        <w:t>Физика</w:t>
      </w:r>
    </w:p>
    <w:p w:rsidR="009C6D33" w:rsidRPr="00125B2F" w:rsidRDefault="009C6D33" w:rsidP="00EB029A">
      <w:pPr>
        <w:pStyle w:val="a4"/>
        <w:spacing w:before="0" w:beforeAutospacing="0" w:after="0" w:afterAutospacing="0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125B2F">
        <w:rPr>
          <w:rFonts w:ascii="Times New Roman" w:hAnsi="Times New Roman"/>
          <w:sz w:val="24"/>
          <w:szCs w:val="24"/>
          <w:lang w:val="ru-RU"/>
        </w:rPr>
        <w:t>Практическая часть по физике реализуется через проведение лабораторных работ, практических работ, а также работ лабораторного практикума.</w:t>
      </w:r>
    </w:p>
    <w:p w:rsidR="009C6D33" w:rsidRPr="00125B2F" w:rsidRDefault="009C6D33" w:rsidP="00EB029A">
      <w:pPr>
        <w:pStyle w:val="a4"/>
        <w:spacing w:before="0" w:beforeAutospacing="0" w:after="0" w:afterAutospacing="0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933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2"/>
        <w:gridCol w:w="1156"/>
        <w:gridCol w:w="4999"/>
        <w:gridCol w:w="2214"/>
      </w:tblGrid>
      <w:tr w:rsidR="009C6D33" w:rsidRPr="00505544" w:rsidTr="00EB029A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9C6D33" w:rsidRPr="00505544" w:rsidTr="00EB029A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Тема урока… ТБ Лабораторная работа № 1 по теме: …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D33" w:rsidRPr="00505544" w:rsidTr="00EB029A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ТБ Практическая работа №1 по теме: …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D33" w:rsidRPr="00505544" w:rsidTr="00EB029A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1 по теме….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6D33" w:rsidRPr="00505544" w:rsidRDefault="009C6D33" w:rsidP="00EB029A">
      <w:pPr>
        <w:pStyle w:val="a4"/>
        <w:spacing w:before="0" w:beforeAutospacing="0" w:after="0" w:afterAutospacing="0"/>
        <w:ind w:left="0"/>
        <w:jc w:val="both"/>
        <w:rPr>
          <w:rFonts w:ascii="Times New Roman" w:hAnsi="Times New Roman"/>
          <w:sz w:val="24"/>
          <w:szCs w:val="24"/>
        </w:rPr>
      </w:pP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 xml:space="preserve">Лабораторные и практические работы оцениваются в обязательном порядке. Если лабораторная работа составляет только часть урока, отметки </w:t>
      </w:r>
      <w:proofErr w:type="gramStart"/>
      <w:r w:rsidRPr="00505544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505544">
        <w:rPr>
          <w:rFonts w:ascii="Times New Roman" w:hAnsi="Times New Roman" w:cs="Times New Roman"/>
          <w:sz w:val="24"/>
          <w:szCs w:val="24"/>
        </w:rPr>
        <w:t xml:space="preserve"> могут выставляться выборочно. В этом случае в Классном журнале рекомендуется под одной датой формировать несколько столбцов для возможности выставления отметок за лабораторную работу и за другие виды деятельности (устный ответ, сообщение и т.д.)</w:t>
      </w:r>
    </w:p>
    <w:p w:rsidR="009C6D33" w:rsidRDefault="009C6D33" w:rsidP="00EB029A">
      <w:pPr>
        <w:pStyle w:val="a9"/>
        <w:spacing w:before="0" w:after="0"/>
        <w:jc w:val="both"/>
        <w:rPr>
          <w:b/>
          <w:szCs w:val="24"/>
        </w:rPr>
      </w:pPr>
    </w:p>
    <w:p w:rsidR="009C6D33" w:rsidRDefault="009C6D33" w:rsidP="00EB029A">
      <w:pPr>
        <w:pStyle w:val="a9"/>
        <w:spacing w:before="0" w:after="0"/>
        <w:jc w:val="both"/>
        <w:rPr>
          <w:b/>
          <w:szCs w:val="24"/>
        </w:rPr>
      </w:pPr>
    </w:p>
    <w:p w:rsidR="009C6D33" w:rsidRPr="00505544" w:rsidRDefault="009C6D33" w:rsidP="00EB029A">
      <w:pPr>
        <w:pStyle w:val="a9"/>
        <w:spacing w:before="0" w:after="0"/>
        <w:jc w:val="both"/>
        <w:rPr>
          <w:b/>
          <w:szCs w:val="24"/>
        </w:rPr>
      </w:pPr>
    </w:p>
    <w:p w:rsidR="009C6D33" w:rsidRPr="00505544" w:rsidRDefault="009C6D33" w:rsidP="00EB029A">
      <w:pPr>
        <w:pStyle w:val="a9"/>
        <w:spacing w:before="0" w:after="0"/>
        <w:jc w:val="center"/>
        <w:rPr>
          <w:b/>
          <w:szCs w:val="24"/>
        </w:rPr>
      </w:pPr>
      <w:r w:rsidRPr="00505544">
        <w:rPr>
          <w:b/>
          <w:szCs w:val="24"/>
        </w:rPr>
        <w:t>Биология</w:t>
      </w:r>
    </w:p>
    <w:p w:rsidR="009C6D33" w:rsidRPr="00125B2F" w:rsidRDefault="009C6D33" w:rsidP="00EB029A">
      <w:pPr>
        <w:pStyle w:val="a4"/>
        <w:spacing w:before="0" w:beforeAutospacing="0" w:after="0" w:afterAutospacing="0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125B2F">
        <w:rPr>
          <w:rFonts w:ascii="Times New Roman" w:hAnsi="Times New Roman"/>
          <w:sz w:val="24"/>
          <w:szCs w:val="24"/>
          <w:lang w:val="ru-RU"/>
        </w:rPr>
        <w:t>Практическая часть по биологии реализуется через проведение лабораторных и практических работ.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>Лабораторные работы могут оцениваться на усмотрение учителя: выборочно или у всего класса. В этом случае в Классном журнале рекомендуется под одной датой формировать несколько столбцов для возможности выставления отметок                      за лабораторную работу и за другие виды деятельности (устный ответ, сообщение и т.д.)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 xml:space="preserve">Практические работы подлежат обязательному оцениванию. 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2"/>
        <w:gridCol w:w="1156"/>
        <w:gridCol w:w="4857"/>
        <w:gridCol w:w="2214"/>
      </w:tblGrid>
      <w:tr w:rsidR="009C6D33" w:rsidRPr="00505544" w:rsidTr="00EB029A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9C6D33" w:rsidRPr="00505544" w:rsidTr="00EB029A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Тема урока…ТБ Лабораторная работа № 1 по теме: …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D33" w:rsidRPr="00505544" w:rsidTr="00EB029A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ТБ Практическая работа №1 по теме: …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D33" w:rsidRPr="00505544" w:rsidTr="00EB029A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1 по теме….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>Если практическая работа рассчитана на часть урока, в Классном журнале рекомендуется под одной датой формировать несколько столбцов для возможности выставления отметок за практическую работу и за другие виды деятельности (устный ответ, сообщение и т.д.).</w:t>
      </w:r>
    </w:p>
    <w:p w:rsidR="009C6D33" w:rsidRPr="00505544" w:rsidRDefault="009C6D33" w:rsidP="00EB029A">
      <w:pPr>
        <w:pStyle w:val="a9"/>
        <w:spacing w:before="0" w:after="0"/>
        <w:jc w:val="both"/>
        <w:rPr>
          <w:b/>
          <w:szCs w:val="24"/>
        </w:rPr>
      </w:pPr>
    </w:p>
    <w:p w:rsidR="009C6D33" w:rsidRPr="00505544" w:rsidRDefault="009C6D33" w:rsidP="00EB029A">
      <w:pPr>
        <w:pStyle w:val="a9"/>
        <w:spacing w:before="0" w:after="0"/>
        <w:jc w:val="center"/>
        <w:rPr>
          <w:b/>
          <w:szCs w:val="24"/>
        </w:rPr>
      </w:pPr>
      <w:r w:rsidRPr="00505544">
        <w:rPr>
          <w:b/>
          <w:szCs w:val="24"/>
        </w:rPr>
        <w:t>Химия</w:t>
      </w:r>
    </w:p>
    <w:p w:rsidR="009C6D33" w:rsidRPr="00125B2F" w:rsidRDefault="009C6D33" w:rsidP="00EB029A">
      <w:pPr>
        <w:pStyle w:val="a4"/>
        <w:spacing w:before="0" w:beforeAutospacing="0" w:after="0" w:afterAutospacing="0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125B2F">
        <w:rPr>
          <w:rFonts w:ascii="Times New Roman" w:hAnsi="Times New Roman"/>
          <w:sz w:val="24"/>
          <w:szCs w:val="24"/>
          <w:lang w:val="ru-RU"/>
        </w:rPr>
        <w:t>Практическая часть по химии реализуется через проведение лабораторных опытов и практических работ.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 xml:space="preserve">Лабораторные опыты могут оцениваться на усмотрение учителя – выборочно, либо у всего класса. В этом случае в Классном журнале рекомендуется под одной датой формировать несколько столбцов для возможности выставления </w:t>
      </w:r>
      <w:proofErr w:type="spellStart"/>
      <w:r w:rsidRPr="00505544">
        <w:rPr>
          <w:rFonts w:ascii="Times New Roman" w:hAnsi="Times New Roman" w:cs="Times New Roman"/>
          <w:sz w:val="24"/>
          <w:szCs w:val="24"/>
        </w:rPr>
        <w:t>отметокза</w:t>
      </w:r>
      <w:proofErr w:type="spellEnd"/>
      <w:r w:rsidRPr="00505544">
        <w:rPr>
          <w:rFonts w:ascii="Times New Roman" w:hAnsi="Times New Roman" w:cs="Times New Roman"/>
          <w:sz w:val="24"/>
          <w:szCs w:val="24"/>
        </w:rPr>
        <w:t xml:space="preserve"> лабораторный опыт и за другие виды деятельности (устный ответ, </w:t>
      </w:r>
      <w:proofErr w:type="spellStart"/>
      <w:r w:rsidRPr="00505544">
        <w:rPr>
          <w:rFonts w:ascii="Times New Roman" w:hAnsi="Times New Roman" w:cs="Times New Roman"/>
          <w:sz w:val="24"/>
          <w:szCs w:val="24"/>
        </w:rPr>
        <w:t>сообщениеи</w:t>
      </w:r>
      <w:proofErr w:type="spellEnd"/>
      <w:r w:rsidRPr="00505544">
        <w:rPr>
          <w:rFonts w:ascii="Times New Roman" w:hAnsi="Times New Roman" w:cs="Times New Roman"/>
          <w:sz w:val="24"/>
          <w:szCs w:val="24"/>
        </w:rPr>
        <w:t xml:space="preserve"> т.д.)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 xml:space="preserve">Практические работы подлежат обязательному оцениванию. 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2"/>
        <w:gridCol w:w="1156"/>
        <w:gridCol w:w="5282"/>
        <w:gridCol w:w="2214"/>
      </w:tblGrid>
      <w:tr w:rsidR="009C6D33" w:rsidRPr="00505544" w:rsidTr="00EB029A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9C6D33" w:rsidRPr="00505544" w:rsidTr="00EB029A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  <w:proofErr w:type="gramStart"/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proofErr w:type="gramEnd"/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ТБ Лабораторный опыт № 1 по теме: …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D33" w:rsidRPr="00505544" w:rsidTr="00EB029A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ТБ Практическая работа №1 по теме: …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D33" w:rsidRPr="00505544" w:rsidTr="00EB029A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1 по теме….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6D33" w:rsidRPr="00505544" w:rsidRDefault="009C6D33" w:rsidP="00EB029A">
      <w:pPr>
        <w:pStyle w:val="a9"/>
        <w:spacing w:before="0" w:after="0"/>
        <w:jc w:val="both"/>
        <w:rPr>
          <w:b/>
          <w:szCs w:val="24"/>
        </w:rPr>
      </w:pPr>
    </w:p>
    <w:p w:rsidR="009C6D33" w:rsidRPr="00505544" w:rsidRDefault="009C6D33" w:rsidP="00EB029A">
      <w:pPr>
        <w:pStyle w:val="a9"/>
        <w:spacing w:before="0" w:after="0"/>
        <w:jc w:val="center"/>
        <w:rPr>
          <w:b/>
          <w:szCs w:val="24"/>
        </w:rPr>
      </w:pPr>
      <w:r w:rsidRPr="00505544">
        <w:rPr>
          <w:b/>
          <w:szCs w:val="24"/>
        </w:rPr>
        <w:t xml:space="preserve">Информатика </w:t>
      </w:r>
    </w:p>
    <w:p w:rsidR="009C6D33" w:rsidRPr="00505544" w:rsidRDefault="009C6D33" w:rsidP="00EB029A">
      <w:pPr>
        <w:pStyle w:val="a9"/>
        <w:spacing w:before="0" w:after="0"/>
        <w:jc w:val="both"/>
        <w:rPr>
          <w:szCs w:val="24"/>
        </w:rPr>
      </w:pPr>
      <w:r w:rsidRPr="00505544">
        <w:rPr>
          <w:szCs w:val="24"/>
        </w:rPr>
        <w:t xml:space="preserve">Практическая часть по информатики реализуется через проведение практических работ. Практические работы подлежат обязательному оцениванию. Если практическая работа рассчитана на часть урока, в Классном журнале рекомендуется под одной датой формировать несколько столбцов для возможности выставления отметок за практическую работу и за другие виды деятельности. </w:t>
      </w:r>
    </w:p>
    <w:p w:rsidR="009C6D33" w:rsidRPr="00505544" w:rsidRDefault="009C6D33" w:rsidP="00EB029A">
      <w:pPr>
        <w:pStyle w:val="a9"/>
        <w:spacing w:before="0" w:after="0"/>
        <w:jc w:val="both"/>
        <w:rPr>
          <w:szCs w:val="24"/>
        </w:rPr>
      </w:pPr>
    </w:p>
    <w:tbl>
      <w:tblPr>
        <w:tblW w:w="9330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0"/>
        <w:gridCol w:w="1156"/>
        <w:gridCol w:w="5140"/>
        <w:gridCol w:w="2214"/>
      </w:tblGrid>
      <w:tr w:rsidR="009C6D33" w:rsidRPr="00505544" w:rsidTr="00EB029A"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9C6D33" w:rsidRPr="00505544" w:rsidTr="00EB029A"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ТБ Практическая работа №1 по теме: …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D33" w:rsidRPr="00505544" w:rsidTr="00EB029A"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1 по теме….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6D33" w:rsidRPr="00505544" w:rsidRDefault="009C6D33" w:rsidP="00EB029A">
      <w:pPr>
        <w:pStyle w:val="a9"/>
        <w:spacing w:before="0" w:after="0"/>
        <w:jc w:val="both"/>
        <w:rPr>
          <w:szCs w:val="24"/>
        </w:rPr>
      </w:pPr>
    </w:p>
    <w:p w:rsidR="009C6D33" w:rsidRPr="00505544" w:rsidRDefault="009C6D33" w:rsidP="00EB029A">
      <w:pPr>
        <w:pStyle w:val="a9"/>
        <w:spacing w:before="0" w:after="0"/>
        <w:jc w:val="center"/>
        <w:rPr>
          <w:rStyle w:val="a3"/>
          <w:szCs w:val="24"/>
        </w:rPr>
      </w:pPr>
      <w:r w:rsidRPr="00505544">
        <w:rPr>
          <w:rStyle w:val="a3"/>
          <w:szCs w:val="24"/>
        </w:rPr>
        <w:t>Физическая культура</w:t>
      </w:r>
    </w:p>
    <w:p w:rsidR="009C6D33" w:rsidRPr="00505544" w:rsidRDefault="009C6D33" w:rsidP="00EB029A">
      <w:pPr>
        <w:pStyle w:val="a9"/>
        <w:spacing w:before="0" w:after="0"/>
        <w:jc w:val="both"/>
        <w:rPr>
          <w:szCs w:val="24"/>
        </w:rPr>
      </w:pPr>
      <w:r w:rsidRPr="00505544">
        <w:rPr>
          <w:szCs w:val="24"/>
        </w:rPr>
        <w:t xml:space="preserve">Отметки по физической культуре могут выставляться на каждом уроке за любые слагаемые программного материала (усвоение контрольного двигательного умения, домашнее задание и т.д.). 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 xml:space="preserve">В графе «Тема урока» указывается учебная задача урока согласно календарно-тематическому планированию. </w:t>
      </w:r>
      <w:proofErr w:type="gramStart"/>
      <w:r w:rsidRPr="00505544">
        <w:rPr>
          <w:rFonts w:ascii="Times New Roman" w:hAnsi="Times New Roman" w:cs="Times New Roman"/>
          <w:sz w:val="24"/>
          <w:szCs w:val="24"/>
        </w:rPr>
        <w:t>(Например:</w:t>
      </w:r>
      <w:proofErr w:type="gramEnd"/>
      <w:r w:rsidRPr="0050554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05544">
        <w:rPr>
          <w:rFonts w:ascii="Times New Roman" w:hAnsi="Times New Roman" w:cs="Times New Roman"/>
          <w:sz w:val="24"/>
          <w:szCs w:val="24"/>
        </w:rPr>
        <w:t>Техника низкого старта, Техника стартового разгона).</w:t>
      </w:r>
      <w:proofErr w:type="gramEnd"/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3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2"/>
        <w:gridCol w:w="1156"/>
        <w:gridCol w:w="4999"/>
        <w:gridCol w:w="2214"/>
      </w:tblGrid>
      <w:tr w:rsidR="009C6D33" w:rsidRPr="00505544" w:rsidTr="00EB029A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9C6D33" w:rsidRPr="00505544" w:rsidTr="00EB029A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</w:rPr>
              <w:t xml:space="preserve">Волейбол. Техника нападающего удара. 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Комплекс 1.2</w:t>
            </w:r>
          </w:p>
        </w:tc>
      </w:tr>
      <w:tr w:rsidR="009C6D33" w:rsidRPr="00505544" w:rsidTr="00EB029A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Волейбол. Техника комбинаций из изученных элементов техники волейбола.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</w:rPr>
              <w:t>Комплекс 3.4</w:t>
            </w:r>
          </w:p>
        </w:tc>
      </w:tr>
      <w:tr w:rsidR="009C6D33" w:rsidRPr="00505544" w:rsidTr="00EB029A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544">
              <w:rPr>
                <w:rFonts w:ascii="Times New Roman" w:hAnsi="Times New Roman" w:cs="Times New Roman"/>
                <w:sz w:val="24"/>
                <w:szCs w:val="24"/>
              </w:rPr>
              <w:t xml:space="preserve"> КН. Волейбол. Учебная игра в волейбол, и т.д.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33" w:rsidRPr="00505544" w:rsidRDefault="009C6D33" w:rsidP="00EB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6D33" w:rsidRPr="00505544" w:rsidRDefault="009C6D33" w:rsidP="00EB029A">
      <w:pPr>
        <w:pStyle w:val="a9"/>
        <w:spacing w:before="0" w:after="0"/>
        <w:jc w:val="both"/>
        <w:rPr>
          <w:szCs w:val="24"/>
        </w:rPr>
      </w:pPr>
      <w:r w:rsidRPr="00505544">
        <w:rPr>
          <w:szCs w:val="24"/>
        </w:rPr>
        <w:t xml:space="preserve">Обучающиеся, освобождённые от занятий физической культурой по медицинским показаниям на неделю, месяц, четверть, год, изучают теоретическую часть программы, оцениваются на основе различных форм устного и письменного опроса, рефератов. В этом случае о форме текущего контроля по физкультуре учитель сообщает </w:t>
      </w:r>
      <w:proofErr w:type="gramStart"/>
      <w:r w:rsidRPr="00505544">
        <w:rPr>
          <w:szCs w:val="24"/>
        </w:rPr>
        <w:t>обучающемуся</w:t>
      </w:r>
      <w:proofErr w:type="gramEnd"/>
      <w:r w:rsidRPr="00505544">
        <w:rPr>
          <w:szCs w:val="24"/>
        </w:rPr>
        <w:t xml:space="preserve"> заранее.  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lastRenderedPageBreak/>
        <w:tab/>
        <w:t>Контрольные нормативы выставляются в отдельном столбце (пишется КН и выставляется отметка за норматив). Структура таблиц и формул для всех классов одинаковая, за исключением самих контрольных нормативов и их положения в таблице.</w:t>
      </w:r>
    </w:p>
    <w:p w:rsidR="009C6D33" w:rsidRPr="00505544" w:rsidRDefault="009C6D33" w:rsidP="00EB029A">
      <w:pPr>
        <w:pStyle w:val="a9"/>
        <w:spacing w:before="0" w:after="0"/>
        <w:jc w:val="both"/>
        <w:rPr>
          <w:szCs w:val="24"/>
        </w:rPr>
      </w:pPr>
    </w:p>
    <w:p w:rsidR="009C6D33" w:rsidRPr="00505544" w:rsidRDefault="009C6D33" w:rsidP="00EB029A">
      <w:pPr>
        <w:pStyle w:val="a9"/>
        <w:spacing w:before="0" w:after="0"/>
        <w:jc w:val="center"/>
        <w:rPr>
          <w:b/>
          <w:szCs w:val="24"/>
        </w:rPr>
      </w:pPr>
      <w:r w:rsidRPr="00505544">
        <w:rPr>
          <w:b/>
          <w:szCs w:val="24"/>
        </w:rPr>
        <w:t>Основы безопасности и защиты Родины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proofErr w:type="gramStart"/>
      <w:r w:rsidRPr="00505544">
        <w:rPr>
          <w:rFonts w:ascii="Times New Roman" w:hAnsi="Times New Roman" w:cs="Times New Roman"/>
          <w:sz w:val="24"/>
          <w:szCs w:val="24"/>
        </w:rPr>
        <w:t xml:space="preserve">В соответствии с п. 53 </w:t>
      </w:r>
      <w:r w:rsidRPr="0050554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учреждений начального профессионального и среднего профессионального образования и учебных пунктах, утвержденной </w:t>
      </w:r>
      <w:r w:rsidRPr="00505544">
        <w:rPr>
          <w:rFonts w:ascii="Times New Roman" w:hAnsi="Times New Roman" w:cs="Times New Roman"/>
          <w:sz w:val="24"/>
          <w:szCs w:val="24"/>
        </w:rPr>
        <w:t>п</w:t>
      </w:r>
      <w:r w:rsidRPr="0050554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риказом Минобороны России, </w:t>
      </w:r>
      <w:proofErr w:type="spellStart"/>
      <w:r w:rsidRPr="0050554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Минобрнауки</w:t>
      </w:r>
      <w:proofErr w:type="spellEnd"/>
      <w:r w:rsidRPr="0050554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России от 24.02.2010 № 96/134               (далее – Инструкция) р</w:t>
      </w:r>
      <w:r w:rsidRPr="00505544">
        <w:rPr>
          <w:rFonts w:ascii="Times New Roman" w:hAnsi="Times New Roman" w:cs="Times New Roman"/>
          <w:color w:val="222222"/>
          <w:sz w:val="24"/>
          <w:szCs w:val="24"/>
        </w:rPr>
        <w:t>езультаты учебных сборов по основам военной</w:t>
      </w:r>
      <w:proofErr w:type="gramEnd"/>
      <w:r w:rsidRPr="00505544">
        <w:rPr>
          <w:rFonts w:ascii="Times New Roman" w:hAnsi="Times New Roman" w:cs="Times New Roman"/>
          <w:color w:val="222222"/>
          <w:sz w:val="24"/>
          <w:szCs w:val="24"/>
        </w:rPr>
        <w:t xml:space="preserve"> службы                    (далее – учебные сборы) оцениваются в соответствии с рекомендациями по оценке результатов учебных сборов (приложение № 9 к  Инструкции).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05544">
        <w:rPr>
          <w:rFonts w:ascii="Times New Roman" w:hAnsi="Times New Roman" w:cs="Times New Roman"/>
          <w:color w:val="222222"/>
          <w:sz w:val="24"/>
          <w:szCs w:val="24"/>
        </w:rPr>
        <w:t xml:space="preserve"> Общая оценка граждан, обучающихся в образовательных учреждениях (учебных пунктах), заносится в классный журнал с пометкой "Учебные сборы", которая учитывается при выставлении итоговой оценки за весь курс обучения в образовательном учреждении (учебном пункте). Гражданам, уклонившимся от учебных сборов, выставляется неудовлетворительная оценка за учебные сборы. Для граждан, не прошедших учебные сборы по уважительным причинам, в образовательном учреждении (учебном пункте) организуются теоретическое изучение материалов учебных сборов и сдача зачетов.</w:t>
      </w:r>
    </w:p>
    <w:p w:rsidR="009C6D33" w:rsidRPr="00505544" w:rsidRDefault="009C6D33" w:rsidP="00EB029A">
      <w:pPr>
        <w:pStyle w:val="a9"/>
        <w:spacing w:before="0" w:after="0"/>
        <w:jc w:val="both"/>
        <w:rPr>
          <w:szCs w:val="24"/>
        </w:rPr>
      </w:pPr>
    </w:p>
    <w:tbl>
      <w:tblPr>
        <w:tblStyle w:val="a8"/>
        <w:tblW w:w="9634" w:type="dxa"/>
        <w:tblLayout w:type="fixed"/>
        <w:tblLook w:val="04A0" w:firstRow="1" w:lastRow="0" w:firstColumn="1" w:lastColumn="0" w:noHBand="0" w:noVBand="1"/>
      </w:tblPr>
      <w:tblGrid>
        <w:gridCol w:w="1809"/>
        <w:gridCol w:w="544"/>
        <w:gridCol w:w="567"/>
        <w:gridCol w:w="554"/>
        <w:gridCol w:w="490"/>
        <w:gridCol w:w="425"/>
        <w:gridCol w:w="567"/>
        <w:gridCol w:w="567"/>
        <w:gridCol w:w="567"/>
        <w:gridCol w:w="576"/>
        <w:gridCol w:w="2968"/>
      </w:tblGrid>
      <w:tr w:rsidR="009C6D33" w:rsidRPr="00505544" w:rsidTr="00EB029A">
        <w:tc>
          <w:tcPr>
            <w:tcW w:w="1809" w:type="dxa"/>
          </w:tcPr>
          <w:p w:rsidR="009C6D33" w:rsidRPr="00505544" w:rsidRDefault="009C6D33" w:rsidP="00EB029A">
            <w:pPr>
              <w:pStyle w:val="a9"/>
              <w:spacing w:before="0" w:after="0"/>
              <w:jc w:val="center"/>
              <w:rPr>
                <w:b/>
                <w:szCs w:val="24"/>
              </w:rPr>
            </w:pPr>
            <w:r w:rsidRPr="00505544">
              <w:rPr>
                <w:b/>
                <w:szCs w:val="24"/>
              </w:rPr>
              <w:t>Предмет</w:t>
            </w:r>
          </w:p>
        </w:tc>
        <w:tc>
          <w:tcPr>
            <w:tcW w:w="2155" w:type="dxa"/>
            <w:gridSpan w:val="4"/>
          </w:tcPr>
          <w:p w:rsidR="009C6D33" w:rsidRPr="00505544" w:rsidRDefault="009C6D33" w:rsidP="00EB029A">
            <w:pPr>
              <w:pStyle w:val="a9"/>
              <w:spacing w:before="0" w:after="0"/>
              <w:jc w:val="center"/>
              <w:rPr>
                <w:b/>
                <w:szCs w:val="24"/>
              </w:rPr>
            </w:pPr>
            <w:r w:rsidRPr="00505544">
              <w:rPr>
                <w:b/>
                <w:szCs w:val="24"/>
              </w:rPr>
              <w:t>10 класс</w:t>
            </w:r>
          </w:p>
        </w:tc>
        <w:tc>
          <w:tcPr>
            <w:tcW w:w="2702" w:type="dxa"/>
            <w:gridSpan w:val="5"/>
          </w:tcPr>
          <w:p w:rsidR="009C6D33" w:rsidRPr="00505544" w:rsidRDefault="009C6D33" w:rsidP="00EB029A">
            <w:pPr>
              <w:pStyle w:val="a9"/>
              <w:spacing w:before="0" w:after="0"/>
              <w:jc w:val="center"/>
              <w:rPr>
                <w:b/>
                <w:szCs w:val="24"/>
              </w:rPr>
            </w:pPr>
            <w:r w:rsidRPr="00505544">
              <w:rPr>
                <w:b/>
                <w:szCs w:val="24"/>
              </w:rPr>
              <w:t>11 класс</w:t>
            </w:r>
          </w:p>
        </w:tc>
        <w:tc>
          <w:tcPr>
            <w:tcW w:w="2968" w:type="dxa"/>
          </w:tcPr>
          <w:p w:rsidR="009C6D33" w:rsidRPr="00505544" w:rsidRDefault="009C6D33" w:rsidP="00EB029A">
            <w:pPr>
              <w:pStyle w:val="a9"/>
              <w:spacing w:before="0" w:after="0"/>
              <w:jc w:val="center"/>
              <w:rPr>
                <w:b/>
                <w:szCs w:val="24"/>
              </w:rPr>
            </w:pPr>
            <w:r w:rsidRPr="00505544">
              <w:rPr>
                <w:b/>
                <w:szCs w:val="24"/>
              </w:rPr>
              <w:t>Среднее арифметическое</w:t>
            </w:r>
          </w:p>
        </w:tc>
      </w:tr>
      <w:tr w:rsidR="009C6D33" w:rsidRPr="00505544" w:rsidTr="00EB029A">
        <w:trPr>
          <w:cantSplit/>
          <w:trHeight w:val="1877"/>
        </w:trPr>
        <w:tc>
          <w:tcPr>
            <w:tcW w:w="1809" w:type="dxa"/>
          </w:tcPr>
          <w:p w:rsidR="009C6D33" w:rsidRPr="00505544" w:rsidRDefault="009C6D33" w:rsidP="00EB029A">
            <w:pPr>
              <w:pStyle w:val="a9"/>
              <w:spacing w:before="0" w:after="0"/>
              <w:jc w:val="both"/>
              <w:rPr>
                <w:szCs w:val="24"/>
              </w:rPr>
            </w:pPr>
          </w:p>
        </w:tc>
        <w:tc>
          <w:tcPr>
            <w:tcW w:w="544" w:type="dxa"/>
            <w:textDirection w:val="btLr"/>
          </w:tcPr>
          <w:p w:rsidR="009C6D33" w:rsidRPr="00505544" w:rsidRDefault="009C6D33" w:rsidP="00EB029A">
            <w:pPr>
              <w:pStyle w:val="a9"/>
              <w:spacing w:before="0" w:after="0"/>
              <w:ind w:left="113" w:right="113"/>
              <w:jc w:val="both"/>
              <w:rPr>
                <w:szCs w:val="24"/>
              </w:rPr>
            </w:pPr>
            <w:r w:rsidRPr="00505544">
              <w:rPr>
                <w:szCs w:val="24"/>
                <w:lang w:val="en-US"/>
              </w:rPr>
              <w:t xml:space="preserve">I </w:t>
            </w:r>
            <w:r w:rsidRPr="00505544">
              <w:rPr>
                <w:szCs w:val="24"/>
              </w:rPr>
              <w:t>полугодие</w:t>
            </w:r>
          </w:p>
        </w:tc>
        <w:tc>
          <w:tcPr>
            <w:tcW w:w="567" w:type="dxa"/>
            <w:textDirection w:val="btLr"/>
          </w:tcPr>
          <w:p w:rsidR="009C6D33" w:rsidRPr="00505544" w:rsidRDefault="009C6D33" w:rsidP="00EB029A">
            <w:pPr>
              <w:pStyle w:val="a9"/>
              <w:spacing w:before="0" w:after="0"/>
              <w:ind w:left="113" w:right="113"/>
              <w:jc w:val="both"/>
              <w:rPr>
                <w:szCs w:val="24"/>
              </w:rPr>
            </w:pPr>
            <w:r w:rsidRPr="00505544">
              <w:rPr>
                <w:szCs w:val="24"/>
                <w:lang w:val="en-US"/>
              </w:rPr>
              <w:t>II</w:t>
            </w:r>
            <w:r w:rsidRPr="00505544">
              <w:rPr>
                <w:szCs w:val="24"/>
              </w:rPr>
              <w:t xml:space="preserve"> полугодие</w:t>
            </w:r>
          </w:p>
        </w:tc>
        <w:tc>
          <w:tcPr>
            <w:tcW w:w="554" w:type="dxa"/>
            <w:textDirection w:val="btLr"/>
          </w:tcPr>
          <w:p w:rsidR="009C6D33" w:rsidRPr="00505544" w:rsidRDefault="009C6D33" w:rsidP="00EB029A">
            <w:pPr>
              <w:pStyle w:val="a9"/>
              <w:spacing w:before="0" w:after="0"/>
              <w:ind w:left="113" w:right="113"/>
              <w:jc w:val="both"/>
              <w:rPr>
                <w:szCs w:val="24"/>
              </w:rPr>
            </w:pPr>
            <w:r w:rsidRPr="00505544">
              <w:rPr>
                <w:szCs w:val="24"/>
              </w:rPr>
              <w:t>Годовая</w:t>
            </w:r>
          </w:p>
        </w:tc>
        <w:tc>
          <w:tcPr>
            <w:tcW w:w="490" w:type="dxa"/>
            <w:textDirection w:val="btLr"/>
          </w:tcPr>
          <w:p w:rsidR="009C6D33" w:rsidRPr="00505544" w:rsidRDefault="009C6D33" w:rsidP="00EB029A">
            <w:pPr>
              <w:pStyle w:val="a9"/>
              <w:spacing w:before="0" w:after="0"/>
              <w:ind w:left="113" w:right="113"/>
              <w:jc w:val="both"/>
              <w:rPr>
                <w:szCs w:val="24"/>
              </w:rPr>
            </w:pPr>
            <w:r w:rsidRPr="00505544">
              <w:rPr>
                <w:szCs w:val="24"/>
              </w:rPr>
              <w:t>Учебные сборы</w:t>
            </w:r>
          </w:p>
        </w:tc>
        <w:tc>
          <w:tcPr>
            <w:tcW w:w="425" w:type="dxa"/>
            <w:textDirection w:val="btLr"/>
          </w:tcPr>
          <w:p w:rsidR="009C6D33" w:rsidRPr="00505544" w:rsidRDefault="009C6D33" w:rsidP="00EB029A">
            <w:pPr>
              <w:pStyle w:val="a9"/>
              <w:spacing w:before="0" w:after="0"/>
              <w:ind w:left="113" w:right="113"/>
              <w:jc w:val="both"/>
              <w:rPr>
                <w:szCs w:val="24"/>
              </w:rPr>
            </w:pPr>
            <w:r w:rsidRPr="00505544">
              <w:rPr>
                <w:szCs w:val="24"/>
                <w:lang w:val="en-US"/>
              </w:rPr>
              <w:t>I</w:t>
            </w:r>
            <w:r w:rsidRPr="00505544">
              <w:rPr>
                <w:szCs w:val="24"/>
              </w:rPr>
              <w:t xml:space="preserve"> четверть</w:t>
            </w:r>
          </w:p>
        </w:tc>
        <w:tc>
          <w:tcPr>
            <w:tcW w:w="567" w:type="dxa"/>
            <w:textDirection w:val="btLr"/>
          </w:tcPr>
          <w:p w:rsidR="009C6D33" w:rsidRPr="00505544" w:rsidRDefault="009C6D33" w:rsidP="00EB029A">
            <w:pPr>
              <w:pStyle w:val="a9"/>
              <w:spacing w:before="0" w:after="0"/>
              <w:ind w:left="113" w:right="113"/>
              <w:jc w:val="both"/>
              <w:rPr>
                <w:szCs w:val="24"/>
              </w:rPr>
            </w:pPr>
            <w:r w:rsidRPr="00505544">
              <w:rPr>
                <w:szCs w:val="24"/>
                <w:lang w:val="en-US"/>
              </w:rPr>
              <w:t>II</w:t>
            </w:r>
            <w:r w:rsidRPr="00505544">
              <w:rPr>
                <w:szCs w:val="24"/>
              </w:rPr>
              <w:t xml:space="preserve"> четверть</w:t>
            </w:r>
          </w:p>
        </w:tc>
        <w:tc>
          <w:tcPr>
            <w:tcW w:w="567" w:type="dxa"/>
            <w:textDirection w:val="btLr"/>
          </w:tcPr>
          <w:p w:rsidR="009C6D33" w:rsidRPr="00505544" w:rsidRDefault="009C6D33" w:rsidP="00EB029A">
            <w:pPr>
              <w:pStyle w:val="a9"/>
              <w:spacing w:before="0" w:after="0"/>
              <w:ind w:left="113" w:right="113"/>
              <w:jc w:val="both"/>
              <w:rPr>
                <w:szCs w:val="24"/>
              </w:rPr>
            </w:pPr>
            <w:r w:rsidRPr="00505544">
              <w:rPr>
                <w:szCs w:val="24"/>
                <w:lang w:val="en-US"/>
              </w:rPr>
              <w:t>III</w:t>
            </w:r>
            <w:r w:rsidRPr="00505544">
              <w:rPr>
                <w:szCs w:val="24"/>
              </w:rPr>
              <w:t xml:space="preserve"> четверть</w:t>
            </w:r>
          </w:p>
        </w:tc>
        <w:tc>
          <w:tcPr>
            <w:tcW w:w="567" w:type="dxa"/>
            <w:textDirection w:val="btLr"/>
          </w:tcPr>
          <w:p w:rsidR="009C6D33" w:rsidRPr="00505544" w:rsidRDefault="009C6D33" w:rsidP="00EB029A">
            <w:pPr>
              <w:pStyle w:val="a9"/>
              <w:spacing w:before="0" w:after="0"/>
              <w:ind w:left="113" w:right="113"/>
              <w:jc w:val="both"/>
              <w:rPr>
                <w:szCs w:val="24"/>
              </w:rPr>
            </w:pPr>
            <w:r w:rsidRPr="00505544">
              <w:rPr>
                <w:szCs w:val="24"/>
                <w:lang w:val="en-US"/>
              </w:rPr>
              <w:t>IV</w:t>
            </w:r>
            <w:r w:rsidRPr="00505544">
              <w:rPr>
                <w:szCs w:val="24"/>
              </w:rPr>
              <w:t xml:space="preserve"> четверть</w:t>
            </w:r>
          </w:p>
        </w:tc>
        <w:tc>
          <w:tcPr>
            <w:tcW w:w="576" w:type="dxa"/>
            <w:textDirection w:val="btLr"/>
          </w:tcPr>
          <w:p w:rsidR="009C6D33" w:rsidRPr="00505544" w:rsidRDefault="009C6D33" w:rsidP="00EB029A">
            <w:pPr>
              <w:pStyle w:val="a9"/>
              <w:spacing w:before="0" w:after="0"/>
              <w:ind w:left="113" w:right="113"/>
              <w:jc w:val="both"/>
              <w:rPr>
                <w:szCs w:val="24"/>
              </w:rPr>
            </w:pPr>
            <w:r w:rsidRPr="00505544">
              <w:rPr>
                <w:szCs w:val="24"/>
              </w:rPr>
              <w:t>Годовая</w:t>
            </w:r>
          </w:p>
        </w:tc>
        <w:tc>
          <w:tcPr>
            <w:tcW w:w="2968" w:type="dxa"/>
          </w:tcPr>
          <w:p w:rsidR="009C6D33" w:rsidRPr="00505544" w:rsidRDefault="009C6D33" w:rsidP="00EB029A">
            <w:pPr>
              <w:pStyle w:val="a9"/>
              <w:spacing w:before="0" w:after="0"/>
              <w:jc w:val="both"/>
              <w:rPr>
                <w:szCs w:val="24"/>
              </w:rPr>
            </w:pPr>
          </w:p>
        </w:tc>
      </w:tr>
      <w:tr w:rsidR="009C6D33" w:rsidRPr="00505544" w:rsidTr="00EB029A">
        <w:tc>
          <w:tcPr>
            <w:tcW w:w="1809" w:type="dxa"/>
          </w:tcPr>
          <w:p w:rsidR="009C6D33" w:rsidRPr="00505544" w:rsidRDefault="009C6D33" w:rsidP="00EB029A">
            <w:pPr>
              <w:pStyle w:val="a9"/>
              <w:spacing w:before="0" w:after="0"/>
              <w:jc w:val="both"/>
              <w:rPr>
                <w:szCs w:val="24"/>
              </w:rPr>
            </w:pPr>
            <w:r w:rsidRPr="00505544">
              <w:rPr>
                <w:szCs w:val="24"/>
              </w:rPr>
              <w:t>ОБЗР</w:t>
            </w:r>
          </w:p>
        </w:tc>
        <w:tc>
          <w:tcPr>
            <w:tcW w:w="544" w:type="dxa"/>
          </w:tcPr>
          <w:p w:rsidR="009C6D33" w:rsidRPr="00505544" w:rsidRDefault="009C6D33" w:rsidP="00EB029A">
            <w:pPr>
              <w:pStyle w:val="a9"/>
              <w:spacing w:before="0" w:after="0"/>
              <w:jc w:val="center"/>
              <w:rPr>
                <w:szCs w:val="24"/>
              </w:rPr>
            </w:pPr>
            <w:r w:rsidRPr="00505544">
              <w:rPr>
                <w:szCs w:val="24"/>
              </w:rPr>
              <w:t>3</w:t>
            </w:r>
          </w:p>
        </w:tc>
        <w:tc>
          <w:tcPr>
            <w:tcW w:w="567" w:type="dxa"/>
          </w:tcPr>
          <w:p w:rsidR="009C6D33" w:rsidRPr="00505544" w:rsidRDefault="009C6D33" w:rsidP="00EB029A">
            <w:pPr>
              <w:pStyle w:val="a9"/>
              <w:spacing w:before="0" w:after="0"/>
              <w:jc w:val="center"/>
              <w:rPr>
                <w:szCs w:val="24"/>
              </w:rPr>
            </w:pPr>
            <w:r w:rsidRPr="00505544">
              <w:rPr>
                <w:szCs w:val="24"/>
              </w:rPr>
              <w:t>3</w:t>
            </w:r>
          </w:p>
        </w:tc>
        <w:tc>
          <w:tcPr>
            <w:tcW w:w="554" w:type="dxa"/>
          </w:tcPr>
          <w:p w:rsidR="009C6D33" w:rsidRPr="00505544" w:rsidRDefault="009C6D33" w:rsidP="00EB029A">
            <w:pPr>
              <w:pStyle w:val="a9"/>
              <w:spacing w:before="0" w:after="0"/>
              <w:jc w:val="center"/>
              <w:rPr>
                <w:szCs w:val="24"/>
              </w:rPr>
            </w:pPr>
            <w:r w:rsidRPr="00505544">
              <w:rPr>
                <w:szCs w:val="24"/>
              </w:rPr>
              <w:t>3</w:t>
            </w:r>
          </w:p>
        </w:tc>
        <w:tc>
          <w:tcPr>
            <w:tcW w:w="490" w:type="dxa"/>
          </w:tcPr>
          <w:p w:rsidR="009C6D33" w:rsidRPr="00505544" w:rsidRDefault="009C6D33" w:rsidP="00EB029A">
            <w:pPr>
              <w:pStyle w:val="a9"/>
              <w:spacing w:before="0" w:after="0"/>
              <w:jc w:val="center"/>
              <w:rPr>
                <w:szCs w:val="24"/>
              </w:rPr>
            </w:pPr>
            <w:r w:rsidRPr="00505544">
              <w:rPr>
                <w:szCs w:val="24"/>
              </w:rPr>
              <w:t>5</w:t>
            </w:r>
          </w:p>
        </w:tc>
        <w:tc>
          <w:tcPr>
            <w:tcW w:w="425" w:type="dxa"/>
          </w:tcPr>
          <w:p w:rsidR="009C6D33" w:rsidRPr="00505544" w:rsidRDefault="009C6D33" w:rsidP="00EB029A">
            <w:pPr>
              <w:pStyle w:val="a9"/>
              <w:spacing w:before="0" w:after="0"/>
              <w:jc w:val="center"/>
              <w:rPr>
                <w:szCs w:val="24"/>
              </w:rPr>
            </w:pPr>
            <w:r w:rsidRPr="00505544">
              <w:rPr>
                <w:szCs w:val="24"/>
              </w:rPr>
              <w:t>3</w:t>
            </w:r>
          </w:p>
        </w:tc>
        <w:tc>
          <w:tcPr>
            <w:tcW w:w="567" w:type="dxa"/>
          </w:tcPr>
          <w:p w:rsidR="009C6D33" w:rsidRPr="00505544" w:rsidRDefault="009C6D33" w:rsidP="00EB029A">
            <w:pPr>
              <w:pStyle w:val="a9"/>
              <w:spacing w:before="0" w:after="0"/>
              <w:jc w:val="center"/>
              <w:rPr>
                <w:szCs w:val="24"/>
              </w:rPr>
            </w:pPr>
            <w:r w:rsidRPr="00505544">
              <w:rPr>
                <w:szCs w:val="24"/>
              </w:rPr>
              <w:t>3</w:t>
            </w:r>
          </w:p>
        </w:tc>
        <w:tc>
          <w:tcPr>
            <w:tcW w:w="567" w:type="dxa"/>
          </w:tcPr>
          <w:p w:rsidR="009C6D33" w:rsidRPr="00505544" w:rsidRDefault="009C6D33" w:rsidP="00EB029A">
            <w:pPr>
              <w:pStyle w:val="a9"/>
              <w:spacing w:before="0" w:after="0"/>
              <w:jc w:val="center"/>
              <w:rPr>
                <w:szCs w:val="24"/>
              </w:rPr>
            </w:pPr>
            <w:r w:rsidRPr="00505544">
              <w:rPr>
                <w:szCs w:val="24"/>
              </w:rPr>
              <w:t>4</w:t>
            </w:r>
          </w:p>
        </w:tc>
        <w:tc>
          <w:tcPr>
            <w:tcW w:w="567" w:type="dxa"/>
          </w:tcPr>
          <w:p w:rsidR="009C6D33" w:rsidRPr="00505544" w:rsidRDefault="009C6D33" w:rsidP="00EB029A">
            <w:pPr>
              <w:pStyle w:val="a9"/>
              <w:spacing w:before="0" w:after="0"/>
              <w:jc w:val="center"/>
              <w:rPr>
                <w:szCs w:val="24"/>
              </w:rPr>
            </w:pPr>
            <w:r w:rsidRPr="00505544">
              <w:rPr>
                <w:szCs w:val="24"/>
              </w:rPr>
              <w:t>4</w:t>
            </w:r>
          </w:p>
        </w:tc>
        <w:tc>
          <w:tcPr>
            <w:tcW w:w="576" w:type="dxa"/>
          </w:tcPr>
          <w:p w:rsidR="009C6D33" w:rsidRPr="00505544" w:rsidRDefault="009C6D33" w:rsidP="00EB029A">
            <w:pPr>
              <w:pStyle w:val="a9"/>
              <w:spacing w:before="0" w:after="0"/>
              <w:jc w:val="center"/>
              <w:rPr>
                <w:szCs w:val="24"/>
              </w:rPr>
            </w:pPr>
            <w:r w:rsidRPr="00505544">
              <w:rPr>
                <w:szCs w:val="24"/>
              </w:rPr>
              <w:t>4</w:t>
            </w:r>
          </w:p>
        </w:tc>
        <w:tc>
          <w:tcPr>
            <w:tcW w:w="2968" w:type="dxa"/>
          </w:tcPr>
          <w:p w:rsidR="009C6D33" w:rsidRPr="00505544" w:rsidRDefault="009C6D33" w:rsidP="00EB029A">
            <w:pPr>
              <w:pStyle w:val="a9"/>
              <w:spacing w:before="0" w:after="0"/>
              <w:jc w:val="both"/>
              <w:rPr>
                <w:szCs w:val="24"/>
              </w:rPr>
            </w:pPr>
            <w:r w:rsidRPr="00505544">
              <w:rPr>
                <w:szCs w:val="24"/>
              </w:rPr>
              <w:t>(3+3+3+5+3+3+4+4+4)/9 ≈3,55</w:t>
            </w:r>
          </w:p>
          <w:p w:rsidR="009C6D33" w:rsidRPr="00505544" w:rsidRDefault="009C6D33" w:rsidP="00EB029A">
            <w:pPr>
              <w:pStyle w:val="a9"/>
              <w:spacing w:before="0" w:after="0"/>
              <w:jc w:val="both"/>
              <w:rPr>
                <w:szCs w:val="24"/>
              </w:rPr>
            </w:pPr>
            <w:r w:rsidRPr="00505544">
              <w:rPr>
                <w:szCs w:val="24"/>
              </w:rPr>
              <w:t>(4 в аттестат)</w:t>
            </w:r>
          </w:p>
        </w:tc>
      </w:tr>
      <w:tr w:rsidR="009C6D33" w:rsidRPr="00505544" w:rsidTr="00EB029A">
        <w:tc>
          <w:tcPr>
            <w:tcW w:w="1809" w:type="dxa"/>
          </w:tcPr>
          <w:p w:rsidR="009C6D33" w:rsidRPr="00505544" w:rsidRDefault="009C6D33" w:rsidP="00EB029A">
            <w:pPr>
              <w:pStyle w:val="a9"/>
              <w:spacing w:before="0" w:after="0"/>
              <w:jc w:val="both"/>
              <w:rPr>
                <w:szCs w:val="24"/>
              </w:rPr>
            </w:pPr>
            <w:r w:rsidRPr="00505544">
              <w:rPr>
                <w:szCs w:val="24"/>
              </w:rPr>
              <w:t xml:space="preserve">Учебные сборы </w:t>
            </w:r>
          </w:p>
        </w:tc>
        <w:tc>
          <w:tcPr>
            <w:tcW w:w="544" w:type="dxa"/>
          </w:tcPr>
          <w:p w:rsidR="009C6D33" w:rsidRPr="00505544" w:rsidRDefault="009C6D33" w:rsidP="00EB029A">
            <w:pPr>
              <w:pStyle w:val="a9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:rsidR="009C6D33" w:rsidRPr="00505544" w:rsidRDefault="009C6D33" w:rsidP="00EB029A">
            <w:pPr>
              <w:pStyle w:val="a9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554" w:type="dxa"/>
          </w:tcPr>
          <w:p w:rsidR="009C6D33" w:rsidRPr="00505544" w:rsidRDefault="009C6D33" w:rsidP="00EB029A">
            <w:pPr>
              <w:pStyle w:val="a9"/>
              <w:spacing w:before="0" w:after="0"/>
              <w:jc w:val="center"/>
              <w:rPr>
                <w:szCs w:val="24"/>
              </w:rPr>
            </w:pPr>
            <w:r w:rsidRPr="00505544">
              <w:rPr>
                <w:szCs w:val="24"/>
              </w:rPr>
              <w:t>5</w:t>
            </w:r>
          </w:p>
        </w:tc>
        <w:tc>
          <w:tcPr>
            <w:tcW w:w="490" w:type="dxa"/>
          </w:tcPr>
          <w:p w:rsidR="009C6D33" w:rsidRPr="00505544" w:rsidRDefault="009C6D33" w:rsidP="00EB029A">
            <w:pPr>
              <w:pStyle w:val="a9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425" w:type="dxa"/>
          </w:tcPr>
          <w:p w:rsidR="009C6D33" w:rsidRPr="00505544" w:rsidRDefault="009C6D33" w:rsidP="00EB029A">
            <w:pPr>
              <w:pStyle w:val="a9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:rsidR="009C6D33" w:rsidRPr="00505544" w:rsidRDefault="009C6D33" w:rsidP="00EB029A">
            <w:pPr>
              <w:pStyle w:val="a9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:rsidR="009C6D33" w:rsidRPr="00505544" w:rsidRDefault="009C6D33" w:rsidP="00EB029A">
            <w:pPr>
              <w:pStyle w:val="a9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:rsidR="009C6D33" w:rsidRPr="00505544" w:rsidRDefault="009C6D33" w:rsidP="00EB029A">
            <w:pPr>
              <w:pStyle w:val="a9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576" w:type="dxa"/>
          </w:tcPr>
          <w:p w:rsidR="009C6D33" w:rsidRPr="00505544" w:rsidRDefault="009C6D33" w:rsidP="00EB029A">
            <w:pPr>
              <w:pStyle w:val="a9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2968" w:type="dxa"/>
          </w:tcPr>
          <w:p w:rsidR="009C6D33" w:rsidRPr="00505544" w:rsidRDefault="009C6D33" w:rsidP="00EB029A">
            <w:pPr>
              <w:pStyle w:val="a9"/>
              <w:spacing w:before="0" w:after="0"/>
              <w:jc w:val="both"/>
              <w:rPr>
                <w:szCs w:val="24"/>
              </w:rPr>
            </w:pPr>
          </w:p>
        </w:tc>
      </w:tr>
    </w:tbl>
    <w:p w:rsidR="009C6D33" w:rsidRPr="00505544" w:rsidRDefault="009C6D33" w:rsidP="00EB029A">
      <w:pPr>
        <w:pStyle w:val="a9"/>
        <w:spacing w:before="0" w:after="0"/>
        <w:rPr>
          <w:b/>
          <w:szCs w:val="24"/>
        </w:rPr>
      </w:pP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 xml:space="preserve">Если учебные сборы по основам военной службы реализуются за счет курса внеурочной деятельности, то учет образовательных результатов ведется в Журнале внеурочной деятельности 10 класса, а в Классный журнал переносится итоговая отметка на предметной странице «ОБЗР» в дополнительную колонку «Учебные сборы», которая создается по </w:t>
      </w:r>
      <w:r w:rsidRPr="00505544">
        <w:rPr>
          <w:rFonts w:ascii="Times New Roman" w:hAnsi="Times New Roman" w:cs="Times New Roman"/>
          <w:bCs/>
          <w:iCs/>
          <w:sz w:val="24"/>
          <w:szCs w:val="24"/>
        </w:rPr>
        <w:t>Алгоритму формирования дополнительной колонки «ПА»</w:t>
      </w:r>
    </w:p>
    <w:p w:rsidR="009C6D33" w:rsidRPr="00505544" w:rsidRDefault="009C6D33" w:rsidP="00EB029A">
      <w:pPr>
        <w:pStyle w:val="a9"/>
        <w:spacing w:before="0" w:after="0"/>
        <w:rPr>
          <w:b/>
          <w:szCs w:val="24"/>
        </w:rPr>
      </w:pPr>
    </w:p>
    <w:p w:rsidR="009C6D33" w:rsidRPr="00505544" w:rsidRDefault="009C6D33" w:rsidP="00EB029A">
      <w:pPr>
        <w:pStyle w:val="a9"/>
        <w:spacing w:before="0" w:after="0"/>
        <w:jc w:val="center"/>
        <w:rPr>
          <w:b/>
          <w:szCs w:val="24"/>
        </w:rPr>
      </w:pPr>
      <w:r w:rsidRPr="00505544">
        <w:rPr>
          <w:b/>
          <w:szCs w:val="24"/>
        </w:rPr>
        <w:t xml:space="preserve">Музыка, </w:t>
      </w:r>
      <w:proofErr w:type="gramStart"/>
      <w:r w:rsidRPr="00505544">
        <w:rPr>
          <w:b/>
          <w:szCs w:val="24"/>
        </w:rPr>
        <w:t>ИЗО</w:t>
      </w:r>
      <w:proofErr w:type="gramEnd"/>
    </w:p>
    <w:p w:rsidR="009C6D33" w:rsidRPr="00125B2F" w:rsidRDefault="009C6D33" w:rsidP="00EB029A">
      <w:pPr>
        <w:pStyle w:val="a4"/>
        <w:spacing w:before="0" w:beforeAutospacing="0" w:after="0" w:afterAutospacing="0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125B2F">
        <w:rPr>
          <w:rFonts w:ascii="Times New Roman" w:hAnsi="Times New Roman"/>
          <w:sz w:val="24"/>
          <w:szCs w:val="24"/>
          <w:lang w:val="ru-RU"/>
        </w:rPr>
        <w:t xml:space="preserve">По предметам искусства контрольно-оценочная деятельность осуществляется по следующим обязательным видам работ на уроке: изучение теоретического материала; участие в художественно-практических видах деятельности и качество выполнения работ; анализ-интерпретация художественных произведений. </w:t>
      </w:r>
    </w:p>
    <w:p w:rsidR="009C6D33" w:rsidRPr="00125B2F" w:rsidRDefault="009C6D33" w:rsidP="00EB029A">
      <w:pPr>
        <w:pStyle w:val="a4"/>
        <w:spacing w:before="0" w:beforeAutospacing="0" w:after="0" w:afterAutospacing="0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125B2F">
        <w:rPr>
          <w:rFonts w:ascii="Times New Roman" w:hAnsi="Times New Roman"/>
          <w:sz w:val="24"/>
          <w:szCs w:val="24"/>
          <w:lang w:val="ru-RU"/>
        </w:rPr>
        <w:t xml:space="preserve">Количество обязательных отметок за четверть – </w:t>
      </w:r>
      <w:r w:rsidRPr="00125B2F">
        <w:rPr>
          <w:rFonts w:ascii="Times New Roman" w:hAnsi="Times New Roman"/>
          <w:b/>
          <w:sz w:val="24"/>
          <w:szCs w:val="24"/>
          <w:lang w:val="ru-RU"/>
        </w:rPr>
        <w:t>3</w:t>
      </w:r>
      <w:r w:rsidRPr="00125B2F">
        <w:rPr>
          <w:rFonts w:ascii="Times New Roman" w:hAnsi="Times New Roman"/>
          <w:sz w:val="24"/>
          <w:szCs w:val="24"/>
          <w:lang w:val="ru-RU"/>
        </w:rPr>
        <w:t xml:space="preserve"> (1 – за знание теоретического материала, 1 – за качество выполненных практических работ, 1 – за анализ-интерпретацию художественного произведения). </w:t>
      </w:r>
    </w:p>
    <w:p w:rsidR="009C6D33" w:rsidRPr="00505544" w:rsidRDefault="009C6D33" w:rsidP="00EB029A">
      <w:pPr>
        <w:pStyle w:val="a9"/>
        <w:spacing w:before="0" w:after="0"/>
        <w:jc w:val="both"/>
        <w:rPr>
          <w:szCs w:val="24"/>
        </w:rPr>
      </w:pPr>
      <w:r w:rsidRPr="00505544">
        <w:rPr>
          <w:szCs w:val="24"/>
        </w:rPr>
        <w:t xml:space="preserve">Текущие отметки и отметки по обязательным видам оценивания выставляются под датами проведения уроков. Для этого в Классном журнале рекомендуется под одной датой </w:t>
      </w:r>
      <w:r w:rsidRPr="00505544">
        <w:rPr>
          <w:szCs w:val="24"/>
        </w:rPr>
        <w:lastRenderedPageBreak/>
        <w:t xml:space="preserve">формировать несколько столбцов для возможности выставления отметок за обязательные виды работ и за другие виды деятельности. 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6D33" w:rsidRPr="00505544" w:rsidRDefault="009C6D33" w:rsidP="00EB029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05544">
        <w:rPr>
          <w:rFonts w:ascii="Times New Roman" w:hAnsi="Times New Roman" w:cs="Times New Roman"/>
          <w:b/>
          <w:i/>
          <w:sz w:val="24"/>
          <w:szCs w:val="24"/>
        </w:rPr>
        <w:t xml:space="preserve">Сведения о количестве уроков, пропущенных </w:t>
      </w:r>
      <w:proofErr w:type="gramStart"/>
      <w:r w:rsidRPr="00505544">
        <w:rPr>
          <w:rFonts w:ascii="Times New Roman" w:hAnsi="Times New Roman" w:cs="Times New Roman"/>
          <w:b/>
          <w:i/>
          <w:sz w:val="24"/>
          <w:szCs w:val="24"/>
        </w:rPr>
        <w:t>обучающимся</w:t>
      </w:r>
      <w:proofErr w:type="gramEnd"/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 xml:space="preserve">На предметной странице сведения о количестве уроков, пропущенных обучающимся, заполняются учителем-предметником на уроке. 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05544">
        <w:rPr>
          <w:rFonts w:ascii="Times New Roman" w:hAnsi="Times New Roman" w:cs="Times New Roman"/>
          <w:sz w:val="24"/>
          <w:szCs w:val="24"/>
        </w:rPr>
        <w:t>Классный руководитель заполняет данный раздел с указанием причины отсутствия обучающихся: уважительная, неуважительная, болел (в этом случае «Н» в классном журнале высвечивается соответствующими цветами).</w:t>
      </w:r>
      <w:proofErr w:type="gramEnd"/>
    </w:p>
    <w:p w:rsidR="009C6D33" w:rsidRPr="00505544" w:rsidRDefault="009C6D33" w:rsidP="00EB02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6D33" w:rsidRPr="00505544" w:rsidRDefault="009C6D33" w:rsidP="00EB029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05544">
        <w:rPr>
          <w:rFonts w:ascii="Times New Roman" w:hAnsi="Times New Roman" w:cs="Times New Roman"/>
          <w:b/>
          <w:i/>
          <w:sz w:val="24"/>
          <w:szCs w:val="24"/>
        </w:rPr>
        <w:t>Сводная ведомость учета посещаемости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>Сводная ведомость учета посещаемости заполняется автоматически. Сокращенные обозначения, используемые при заполнении учета посещаемости (Б, У, Н) должны быть утверждены и расшифрованы в локальном акте общеобразовательной организации.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6D33" w:rsidRPr="00505544" w:rsidRDefault="009C6D33" w:rsidP="00EB029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05544">
        <w:rPr>
          <w:rFonts w:ascii="Times New Roman" w:hAnsi="Times New Roman" w:cs="Times New Roman"/>
          <w:b/>
          <w:i/>
          <w:sz w:val="24"/>
          <w:szCs w:val="24"/>
        </w:rPr>
        <w:t>Сводная ведомость учета успеваемости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>Сводная ведомость учета успеваемости заполняется автоматически.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6D33" w:rsidRPr="00505544" w:rsidRDefault="009C6D33" w:rsidP="00EB029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05544">
        <w:rPr>
          <w:rFonts w:ascii="Times New Roman" w:hAnsi="Times New Roman" w:cs="Times New Roman"/>
          <w:b/>
          <w:i/>
          <w:sz w:val="24"/>
          <w:szCs w:val="24"/>
        </w:rPr>
        <w:t>Замечания по ведению журнала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  <w:highlight w:val="white"/>
        </w:rPr>
        <w:t xml:space="preserve">Все проверки ведения Классного журнала регистрируются в Классном журнале. </w:t>
      </w:r>
      <w:r w:rsidRPr="00505544">
        <w:rPr>
          <w:rFonts w:ascii="Times New Roman" w:hAnsi="Times New Roman" w:cs="Times New Roman"/>
          <w:sz w:val="24"/>
          <w:szCs w:val="24"/>
        </w:rPr>
        <w:t>Замечания по ведению Классного журнала заполняются автоматически на основании вынесенных замечаний при проверке журналов. Учитель-предметник, классный руководитель обязаны просматривать сообщения о замечаниях, своевременно их исправлять и после исправления делать отметку в системе. Заместитель директора, вынесший замечания, обязан отслеживать их исправление и снимать замечания                     в системе с контроля.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6D33" w:rsidRPr="00505544" w:rsidRDefault="009C6D33" w:rsidP="00EB029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05544">
        <w:rPr>
          <w:rFonts w:ascii="Times New Roman" w:hAnsi="Times New Roman" w:cs="Times New Roman"/>
          <w:b/>
          <w:i/>
          <w:sz w:val="24"/>
          <w:szCs w:val="24"/>
        </w:rPr>
        <w:t>Листок здоровья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>Листок здоровья Классного журнала оформляет медицинский работник общеобразовательной организации на основании результатов ежегодных профилактических осмотров, обучающихся до начала учебного года. Изменения и дополнения в него вносятся в соответствии с графиком проведения профилактических осмотров или по мере изменения данных о состоянии здоровья обучающихся.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6D33" w:rsidRPr="00505544" w:rsidRDefault="009C6D33" w:rsidP="00EB02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5544">
        <w:rPr>
          <w:rFonts w:ascii="Times New Roman" w:hAnsi="Times New Roman" w:cs="Times New Roman"/>
          <w:b/>
          <w:sz w:val="24"/>
          <w:szCs w:val="24"/>
        </w:rPr>
        <w:t>3. Журнал внеурочной деятельности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>Журнал внеурочной деятельности (далее - Журнал ВД) предназначен для учета образовательных результатов по всем курсам внеурочной деятельности в соответствии с планом внеурочной деятельности.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>Наименование курсов должно полностью соответствовать плану внеурочной деятельности.</w:t>
      </w:r>
    </w:p>
    <w:p w:rsidR="009C6D33" w:rsidRDefault="009C6D33" w:rsidP="00EB029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9C6D33" w:rsidRDefault="009C6D33" w:rsidP="00EB029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9C6D33" w:rsidRDefault="009C6D33" w:rsidP="00EB029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9C6D33" w:rsidRPr="00505544" w:rsidRDefault="009C6D33" w:rsidP="00EB029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505544">
        <w:rPr>
          <w:rFonts w:ascii="Times New Roman" w:hAnsi="Times New Roman" w:cs="Times New Roman"/>
          <w:b/>
          <w:bCs/>
          <w:i/>
          <w:sz w:val="24"/>
          <w:szCs w:val="24"/>
        </w:rPr>
        <w:t>Формирование Журнала внеурочной деятельности</w:t>
      </w:r>
    </w:p>
    <w:p w:rsidR="009C6D33" w:rsidRPr="00505544" w:rsidRDefault="009C6D33" w:rsidP="00EB029A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 xml:space="preserve">Журнал внеурочной деятельности формируется во вкладке </w:t>
      </w:r>
      <w:proofErr w:type="spellStart"/>
      <w:r w:rsidRPr="00505544">
        <w:rPr>
          <w:rFonts w:ascii="Times New Roman" w:hAnsi="Times New Roman" w:cs="Times New Roman"/>
          <w:sz w:val="24"/>
          <w:szCs w:val="24"/>
        </w:rPr>
        <w:t>Элжура</w:t>
      </w:r>
      <w:proofErr w:type="spellEnd"/>
      <w:r w:rsidRPr="00505544">
        <w:rPr>
          <w:rFonts w:ascii="Times New Roman" w:hAnsi="Times New Roman" w:cs="Times New Roman"/>
          <w:sz w:val="24"/>
          <w:szCs w:val="24"/>
        </w:rPr>
        <w:t xml:space="preserve"> «Журнал внеурочной деятельности» на один на класс и включает в себя все курсы, предусмотренные по плану внеурочной деятельности в классе. Название Журнала ВД – обозначение класса по сети.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>Например: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>8-А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 xml:space="preserve">Разговоры о </w:t>
      </w:r>
      <w:proofErr w:type="gramStart"/>
      <w:r w:rsidRPr="00505544">
        <w:rPr>
          <w:rFonts w:ascii="Times New Roman" w:hAnsi="Times New Roman" w:cs="Times New Roman"/>
          <w:sz w:val="24"/>
          <w:szCs w:val="24"/>
        </w:rPr>
        <w:t>важном</w:t>
      </w:r>
      <w:proofErr w:type="gramEnd"/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>Россия – мои горизонты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 xml:space="preserve">Футбол 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lastRenderedPageBreak/>
        <w:t>Если в группе планируется обучение детей из разных классов, то группа оформляется в Журнале ВД того класса, в котором запланированы часы по плану внеурочной деятельности и формируется сводный список обучающихся.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>При наличии предпрофессиональных классов и выделения часов за счет внеурочной деятельности для реализации курсов сетевой образовательной программы данные курсы предусматриваются в Журнале ВД соответствующего класса.</w:t>
      </w:r>
    </w:p>
    <w:p w:rsidR="009C6D33" w:rsidRPr="00505544" w:rsidRDefault="009C6D33" w:rsidP="00EB029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505544">
        <w:rPr>
          <w:rFonts w:ascii="Times New Roman" w:hAnsi="Times New Roman" w:cs="Times New Roman"/>
          <w:b/>
          <w:bCs/>
          <w:i/>
          <w:sz w:val="24"/>
          <w:szCs w:val="24"/>
        </w:rPr>
        <w:t>Алгоритм по формированию журналов внеурочной деятельности</w:t>
      </w:r>
    </w:p>
    <w:p w:rsidR="009C6D33" w:rsidRPr="00125B2F" w:rsidRDefault="009C6D33" w:rsidP="00EB029A">
      <w:pPr>
        <w:pStyle w:val="a4"/>
        <w:numPr>
          <w:ilvl w:val="0"/>
          <w:numId w:val="2"/>
        </w:numPr>
        <w:spacing w:before="0" w:beforeAutospacing="0" w:after="0" w:afterAutospacing="0"/>
        <w:ind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125B2F">
        <w:rPr>
          <w:rFonts w:ascii="Times New Roman" w:hAnsi="Times New Roman"/>
          <w:sz w:val="24"/>
          <w:szCs w:val="24"/>
          <w:lang w:val="ru-RU"/>
        </w:rPr>
        <w:t>На вкладке «Предметы» вместо списка предметов создаём список классов (не параллелей)</w:t>
      </w:r>
    </w:p>
    <w:p w:rsidR="009C6D33" w:rsidRPr="00125B2F" w:rsidRDefault="009C6D33" w:rsidP="00EB029A">
      <w:pPr>
        <w:pStyle w:val="a4"/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C6D33" w:rsidRPr="00505544" w:rsidRDefault="009C6D33" w:rsidP="00EB029A">
      <w:pPr>
        <w:pStyle w:val="a4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505544"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 wp14:anchorId="02BA6235" wp14:editId="43564852">
            <wp:extent cx="5286375" cy="2134882"/>
            <wp:effectExtent l="0" t="0" r="0" b="0"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/>
                    </pic:cNvPicPr>
                  </pic:nvPicPr>
                  <pic:blipFill>
                    <a:blip r:embed="rId11"/>
                    <a:srcRect l="8654" t="25356" r="33013" b="32763"/>
                    <a:stretch/>
                  </pic:blipFill>
                  <pic:spPr bwMode="auto">
                    <a:xfrm>
                      <a:off x="0" y="0"/>
                      <a:ext cx="5283551" cy="213374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6D33" w:rsidRPr="00505544" w:rsidRDefault="009C6D33" w:rsidP="00EB029A">
      <w:pPr>
        <w:pStyle w:val="a4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</w:p>
    <w:p w:rsidR="009C6D33" w:rsidRPr="00125B2F" w:rsidRDefault="009C6D33" w:rsidP="00EB029A">
      <w:pPr>
        <w:pStyle w:val="a4"/>
        <w:numPr>
          <w:ilvl w:val="0"/>
          <w:numId w:val="2"/>
        </w:numPr>
        <w:spacing w:before="0" w:beforeAutospacing="0" w:after="0" w:afterAutospacing="0"/>
        <w:ind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125B2F">
        <w:rPr>
          <w:rFonts w:ascii="Times New Roman" w:hAnsi="Times New Roman"/>
          <w:sz w:val="24"/>
          <w:szCs w:val="24"/>
          <w:lang w:val="ru-RU"/>
        </w:rPr>
        <w:t>На вкладке «Учителя» к каждому «классу» прикрепляем всех учителей, которые ведут внеурочную деятельность для данного класса (согласно плану ВД).</w:t>
      </w:r>
    </w:p>
    <w:p w:rsidR="009C6D33" w:rsidRPr="00125B2F" w:rsidRDefault="009C6D33" w:rsidP="00EB029A">
      <w:pPr>
        <w:pStyle w:val="a4"/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C6D33" w:rsidRPr="00125B2F" w:rsidRDefault="009C6D33" w:rsidP="00EB029A">
      <w:pPr>
        <w:pStyle w:val="a4"/>
        <w:numPr>
          <w:ilvl w:val="0"/>
          <w:numId w:val="2"/>
        </w:numPr>
        <w:spacing w:before="0" w:beforeAutospacing="0" w:after="0" w:afterAutospacing="0"/>
        <w:ind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125B2F">
        <w:rPr>
          <w:rFonts w:ascii="Times New Roman" w:hAnsi="Times New Roman"/>
          <w:sz w:val="24"/>
          <w:szCs w:val="24"/>
          <w:lang w:val="ru-RU"/>
        </w:rPr>
        <w:t>На вкладке «Группы» для конкретного класса создаём в качестве групп все те кружки, которые закреплены за данным классом (здесь можно указывать параллели, если один кружок был закреплён только за одним классом, с целью добавления учащихся другого класса в этот кружок)</w:t>
      </w:r>
    </w:p>
    <w:p w:rsidR="009C6D33" w:rsidRPr="00505544" w:rsidRDefault="009C6D33" w:rsidP="00EB029A">
      <w:pPr>
        <w:pStyle w:val="a4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505544">
        <w:rPr>
          <w:rFonts w:ascii="Times New Roman" w:hAnsi="Times New Roman"/>
          <w:noProof/>
          <w:sz w:val="24"/>
          <w:szCs w:val="24"/>
          <w:lang w:val="ru-RU" w:eastAsia="ru-RU"/>
        </w:rPr>
        <w:lastRenderedPageBreak/>
        <w:drawing>
          <wp:inline distT="0" distB="0" distL="0" distR="0" wp14:anchorId="60214D0D" wp14:editId="7895E5B4">
            <wp:extent cx="5105400" cy="4063173"/>
            <wp:effectExtent l="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/>
                    </pic:cNvPicPr>
                  </pic:nvPicPr>
                  <pic:blipFill>
                    <a:blip r:embed="rId12"/>
                    <a:srcRect l="8494" t="18803" r="37340" b="4557"/>
                    <a:stretch/>
                  </pic:blipFill>
                  <pic:spPr bwMode="auto">
                    <a:xfrm>
                      <a:off x="0" y="0"/>
                      <a:ext cx="5102672" cy="406100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6D33" w:rsidRPr="00505544" w:rsidRDefault="009C6D33" w:rsidP="00EB029A">
      <w:pPr>
        <w:pStyle w:val="a4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</w:p>
    <w:p w:rsidR="009C6D33" w:rsidRPr="00125B2F" w:rsidRDefault="009C6D33" w:rsidP="00EB029A">
      <w:pPr>
        <w:pStyle w:val="a4"/>
        <w:numPr>
          <w:ilvl w:val="0"/>
          <w:numId w:val="2"/>
        </w:numPr>
        <w:spacing w:before="0" w:beforeAutospacing="0" w:after="0" w:afterAutospacing="0"/>
        <w:ind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125B2F">
        <w:rPr>
          <w:rFonts w:ascii="Times New Roman" w:hAnsi="Times New Roman"/>
          <w:sz w:val="24"/>
          <w:szCs w:val="24"/>
          <w:lang w:val="ru-RU"/>
        </w:rPr>
        <w:t>На вкладке «Расписание» для каждого класса делаем расписание</w:t>
      </w:r>
    </w:p>
    <w:p w:rsidR="009C6D33" w:rsidRPr="00505544" w:rsidRDefault="009C6D33" w:rsidP="00EB029A">
      <w:pPr>
        <w:pStyle w:val="a4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505544"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 wp14:anchorId="299A1F81" wp14:editId="18B76E1C">
            <wp:extent cx="4857750" cy="3812927"/>
            <wp:effectExtent l="0" t="0" r="0" b="0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/>
                    </pic:cNvPicPr>
                  </pic:nvPicPr>
                  <pic:blipFill>
                    <a:blip r:embed="rId13"/>
                    <a:srcRect l="7371" t="14246" r="35257" b="5697"/>
                    <a:stretch/>
                  </pic:blipFill>
                  <pic:spPr bwMode="auto">
                    <a:xfrm>
                      <a:off x="0" y="0"/>
                      <a:ext cx="4855155" cy="381089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6D33" w:rsidRPr="00505544" w:rsidRDefault="009C6D33" w:rsidP="00EB029A">
      <w:pPr>
        <w:pStyle w:val="a4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</w:p>
    <w:p w:rsidR="009C6D33" w:rsidRPr="00125B2F" w:rsidRDefault="009C6D33" w:rsidP="00EB029A">
      <w:pPr>
        <w:pStyle w:val="a4"/>
        <w:numPr>
          <w:ilvl w:val="0"/>
          <w:numId w:val="2"/>
        </w:numPr>
        <w:spacing w:before="0" w:beforeAutospacing="0" w:after="0" w:afterAutospacing="0"/>
        <w:ind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125B2F">
        <w:rPr>
          <w:rFonts w:ascii="Times New Roman" w:hAnsi="Times New Roman"/>
          <w:sz w:val="24"/>
          <w:szCs w:val="24"/>
          <w:lang w:val="ru-RU"/>
        </w:rPr>
        <w:t>На вкладке «Обучающиеся» добавляем обучающихся по каждому направлению кружка (с учётом параллелей, если кружок рассчитан не на один класс).</w:t>
      </w:r>
    </w:p>
    <w:p w:rsidR="009C6D33" w:rsidRPr="00505544" w:rsidRDefault="009C6D33" w:rsidP="00EB029A">
      <w:pPr>
        <w:pStyle w:val="a4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505544">
        <w:rPr>
          <w:rFonts w:ascii="Times New Roman" w:hAnsi="Times New Roman"/>
          <w:noProof/>
          <w:sz w:val="24"/>
          <w:szCs w:val="24"/>
          <w:lang w:val="ru-RU" w:eastAsia="ru-RU"/>
        </w:rPr>
        <w:lastRenderedPageBreak/>
        <w:drawing>
          <wp:inline distT="0" distB="0" distL="0" distR="0" wp14:anchorId="5007DE45" wp14:editId="58E6DC73">
            <wp:extent cx="4505325" cy="3987632"/>
            <wp:effectExtent l="0" t="0" r="0" b="0"/>
            <wp:docPr id="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/>
                    </pic:cNvPicPr>
                  </pic:nvPicPr>
                  <pic:blipFill>
                    <a:blip r:embed="rId14"/>
                    <a:srcRect l="8494" t="14816" r="39904" b="3986"/>
                    <a:stretch/>
                  </pic:blipFill>
                  <pic:spPr bwMode="auto">
                    <a:xfrm>
                      <a:off x="0" y="0"/>
                      <a:ext cx="4502919" cy="398550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6D33" w:rsidRPr="00505544" w:rsidRDefault="009C6D33" w:rsidP="00EB029A">
      <w:pPr>
        <w:pStyle w:val="a4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</w:p>
    <w:p w:rsidR="009C6D33" w:rsidRPr="00125B2F" w:rsidRDefault="009C6D33" w:rsidP="00EB029A">
      <w:pPr>
        <w:pStyle w:val="a4"/>
        <w:numPr>
          <w:ilvl w:val="0"/>
          <w:numId w:val="2"/>
        </w:numPr>
        <w:spacing w:before="0" w:beforeAutospacing="0" w:after="0" w:afterAutospacing="0"/>
        <w:ind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125B2F">
        <w:rPr>
          <w:rFonts w:ascii="Times New Roman" w:hAnsi="Times New Roman"/>
          <w:sz w:val="24"/>
          <w:szCs w:val="24"/>
          <w:lang w:val="ru-RU"/>
        </w:rPr>
        <w:t>При печати журналов по внеурочной деятельности будут отображаться все журналы отдельно по каждому классу.</w:t>
      </w:r>
    </w:p>
    <w:p w:rsidR="009C6D33" w:rsidRPr="00125B2F" w:rsidRDefault="009C6D33" w:rsidP="00EB029A">
      <w:pPr>
        <w:pStyle w:val="a4"/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C6D33" w:rsidRPr="00505544" w:rsidRDefault="00EB029A" w:rsidP="00EB029A">
      <w:pPr>
        <w:pStyle w:val="a4"/>
        <w:spacing w:before="0" w:beforeAutospacing="0" w:after="0" w:afterAutospacing="0"/>
        <w:ind w:left="0"/>
        <w:rPr>
          <w:rFonts w:ascii="Times New Roman" w:hAnsi="Times New Roman"/>
          <w:sz w:val="24"/>
          <w:szCs w:val="24"/>
        </w:rPr>
      </w:pPr>
      <w:r w:rsidRPr="00505544">
        <w:rPr>
          <w:rFonts w:ascii="Times New Roman" w:hAnsi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1" locked="0" layoutInCell="1" allowOverlap="1" wp14:anchorId="1F92FF81" wp14:editId="6560BD52">
            <wp:simplePos x="0" y="0"/>
            <wp:positionH relativeFrom="column">
              <wp:posOffset>-826770</wp:posOffset>
            </wp:positionH>
            <wp:positionV relativeFrom="paragraph">
              <wp:posOffset>156845</wp:posOffset>
            </wp:positionV>
            <wp:extent cx="3021330" cy="2210435"/>
            <wp:effectExtent l="0" t="0" r="0" b="0"/>
            <wp:wrapTight wrapText="bothSides">
              <wp:wrapPolygon edited="1">
                <wp:start x="0" y="0"/>
                <wp:lineTo x="0" y="21503"/>
                <wp:lineTo x="21517" y="21503"/>
                <wp:lineTo x="21517" y="0"/>
                <wp:lineTo x="0" y="0"/>
              </wp:wrapPolygon>
            </wp:wrapTight>
            <wp:docPr id="1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/>
                    </pic:cNvPicPr>
                  </pic:nvPicPr>
                  <pic:blipFill>
                    <a:blip r:embed="rId15"/>
                    <a:srcRect l="7371" t="25356" r="30769" b="3986"/>
                    <a:stretch/>
                  </pic:blipFill>
                  <pic:spPr bwMode="auto">
                    <a:xfrm>
                      <a:off x="0" y="0"/>
                      <a:ext cx="3021330" cy="221043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6D33" w:rsidRPr="00505544"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 wp14:anchorId="128AF310" wp14:editId="779B6588">
            <wp:extent cx="3935895" cy="3258294"/>
            <wp:effectExtent l="0" t="0" r="0" b="0"/>
            <wp:docPr id="1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/>
                    </pic:cNvPicPr>
                  </pic:nvPicPr>
                  <pic:blipFill>
                    <a:blip r:embed="rId16"/>
                    <a:srcRect l="8013" t="13105" r="4167" b="7120"/>
                    <a:stretch/>
                  </pic:blipFill>
                  <pic:spPr bwMode="auto">
                    <a:xfrm>
                      <a:off x="0" y="0"/>
                      <a:ext cx="3933020" cy="325591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6D33" w:rsidRPr="00505544" w:rsidRDefault="009C6D33" w:rsidP="00EB029A">
      <w:pPr>
        <w:pStyle w:val="a4"/>
        <w:spacing w:before="0" w:beforeAutospacing="0" w:after="0" w:afterAutospacing="0"/>
        <w:ind w:left="0"/>
        <w:rPr>
          <w:rFonts w:ascii="Times New Roman" w:hAnsi="Times New Roman"/>
          <w:sz w:val="24"/>
          <w:szCs w:val="24"/>
        </w:rPr>
      </w:pPr>
    </w:p>
    <w:p w:rsidR="009C6D33" w:rsidRPr="00505544" w:rsidRDefault="009C6D33" w:rsidP="00EB029A">
      <w:pPr>
        <w:pStyle w:val="a4"/>
        <w:spacing w:before="0" w:beforeAutospacing="0" w:after="0" w:afterAutospacing="0"/>
        <w:ind w:left="0"/>
        <w:rPr>
          <w:rFonts w:ascii="Times New Roman" w:hAnsi="Times New Roman"/>
          <w:sz w:val="24"/>
          <w:szCs w:val="24"/>
        </w:rPr>
      </w:pP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1822A0DE" wp14:editId="03821056">
            <wp:simplePos x="0" y="0"/>
            <wp:positionH relativeFrom="column">
              <wp:posOffset>-3810</wp:posOffset>
            </wp:positionH>
            <wp:positionV relativeFrom="paragraph">
              <wp:posOffset>248920</wp:posOffset>
            </wp:positionV>
            <wp:extent cx="5943600" cy="3424555"/>
            <wp:effectExtent l="0" t="0" r="0" b="4445"/>
            <wp:wrapTight wrapText="bothSides">
              <wp:wrapPolygon edited="1">
                <wp:start x="0" y="0"/>
                <wp:lineTo x="0" y="21508"/>
                <wp:lineTo x="21531" y="21508"/>
                <wp:lineTo x="21531" y="0"/>
                <wp:lineTo x="0" y="0"/>
              </wp:wrapPolygon>
            </wp:wrapTight>
            <wp:docPr id="12" name="Рисунок 8" descr="Изображение выглядит как текст, снимок экрана, программное обеспечение, Мультимедийное программное обеспечени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/>
                    </pic:cNvPicPr>
                  </pic:nvPicPr>
                  <pic:blipFill>
                    <a:blip r:embed="rId17"/>
                    <a:srcRect l="34295" t="17094" r="14262" b="30198"/>
                    <a:stretch/>
                  </pic:blipFill>
                  <pic:spPr bwMode="auto">
                    <a:xfrm>
                      <a:off x="0" y="0"/>
                      <a:ext cx="5943600" cy="342455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6D33" w:rsidRPr="00505544" w:rsidRDefault="009C6D33" w:rsidP="00EB02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6D33" w:rsidRPr="00505544" w:rsidRDefault="009C6D33" w:rsidP="00EB02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>Журнал</w:t>
      </w:r>
      <w:r w:rsidRPr="00505544">
        <w:rPr>
          <w:rFonts w:ascii="Times New Roman" w:hAnsi="Times New Roman" w:cs="Times New Roman"/>
          <w:sz w:val="24"/>
          <w:szCs w:val="24"/>
          <w:highlight w:val="white"/>
        </w:rPr>
        <w:t xml:space="preserve"> внеурочной</w:t>
      </w:r>
      <w:r w:rsidRPr="00505544">
        <w:rPr>
          <w:rFonts w:ascii="Times New Roman" w:hAnsi="Times New Roman" w:cs="Times New Roman"/>
          <w:sz w:val="24"/>
          <w:szCs w:val="24"/>
        </w:rPr>
        <w:t xml:space="preserve"> деятельности ведут учителя-предметники, классные руководители и должностные лица, которые контролируют правильность ведения, оформления и хранения классных журналов.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>Журнал состоит из следующих разделов: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>- Титульный лист – формируется автоматически;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>- Содержание – формируется автоматически;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 xml:space="preserve">- Наименование группы -  формируется автоматически. 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>Учитель заполняет темы занятий в соответствии с календарно-тематическим планированием и, при необходимости, вносит комментарий.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>Дата, время, итоговая запись в конце отчетного периода формируются автоматически.</w:t>
      </w:r>
    </w:p>
    <w:p w:rsidR="009C6D33" w:rsidRPr="00505544" w:rsidRDefault="009C6D33" w:rsidP="00EB02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6D33" w:rsidRPr="00505544" w:rsidRDefault="009C6D33" w:rsidP="00EB02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5544">
        <w:rPr>
          <w:rFonts w:ascii="Times New Roman" w:hAnsi="Times New Roman" w:cs="Times New Roman"/>
          <w:b/>
          <w:sz w:val="24"/>
          <w:szCs w:val="24"/>
        </w:rPr>
        <w:t>4.  Журнал дополнительного образования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05544">
        <w:rPr>
          <w:rFonts w:ascii="Times New Roman" w:hAnsi="Times New Roman" w:cs="Times New Roman"/>
          <w:sz w:val="24"/>
          <w:szCs w:val="24"/>
        </w:rPr>
        <w:t>Журнал дополнительного образования (да</w:t>
      </w:r>
      <w:r>
        <w:rPr>
          <w:rFonts w:ascii="Times New Roman" w:hAnsi="Times New Roman" w:cs="Times New Roman"/>
          <w:sz w:val="24"/>
          <w:szCs w:val="24"/>
        </w:rPr>
        <w:t xml:space="preserve">лее – Журнал ДО)  формируется  </w:t>
      </w:r>
      <w:r w:rsidRPr="00505544">
        <w:rPr>
          <w:rFonts w:ascii="Times New Roman" w:hAnsi="Times New Roman" w:cs="Times New Roman"/>
          <w:sz w:val="24"/>
          <w:szCs w:val="24"/>
        </w:rPr>
        <w:t xml:space="preserve">во вкладке </w:t>
      </w:r>
      <w:proofErr w:type="spellStart"/>
      <w:r w:rsidRPr="00505544">
        <w:rPr>
          <w:rFonts w:ascii="Times New Roman" w:hAnsi="Times New Roman" w:cs="Times New Roman"/>
          <w:sz w:val="24"/>
          <w:szCs w:val="24"/>
        </w:rPr>
        <w:t>Элжура</w:t>
      </w:r>
      <w:proofErr w:type="spellEnd"/>
      <w:r w:rsidRPr="00505544">
        <w:rPr>
          <w:rFonts w:ascii="Times New Roman" w:hAnsi="Times New Roman" w:cs="Times New Roman"/>
          <w:sz w:val="24"/>
          <w:szCs w:val="24"/>
        </w:rPr>
        <w:t xml:space="preserve"> «Журнал дополнительного образования»  отдельно на рабочую программу для каждого учителя и включает в себя все группы.  </w:t>
      </w:r>
      <w:proofErr w:type="gramEnd"/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 xml:space="preserve">Название Журнала </w:t>
      </w:r>
      <w:proofErr w:type="gramStart"/>
      <w:r w:rsidRPr="00505544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505544">
        <w:rPr>
          <w:rFonts w:ascii="Times New Roman" w:hAnsi="Times New Roman" w:cs="Times New Roman"/>
          <w:sz w:val="24"/>
          <w:szCs w:val="24"/>
        </w:rPr>
        <w:t xml:space="preserve"> – название по рабочей программе.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>Например: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>Чемпионы будущего.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>Группа № 1;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>Группа № 2 и т.д.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>Журнал состоит из следующих разделов: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>- Титульный лист - вирируется автоматически;</w:t>
      </w:r>
    </w:p>
    <w:p w:rsidR="009C6D33" w:rsidRPr="00505544" w:rsidRDefault="009C6D33" w:rsidP="00EB029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>- Содержание - формируется автоматически;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 xml:space="preserve">- Наименование группы -  формируется автоматически. 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>Учитель заполняет темы занятий в соответствии с календарно-тематическим планированием и, при необходимости, вносит комментарий.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 xml:space="preserve">Дата, время, итоговая запись в конце отчетного периода проведения формируются автоматически. 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05544">
        <w:rPr>
          <w:rFonts w:ascii="Times New Roman" w:hAnsi="Times New Roman" w:cs="Times New Roman"/>
          <w:b/>
          <w:i/>
          <w:sz w:val="24"/>
          <w:szCs w:val="24"/>
        </w:rPr>
        <w:t xml:space="preserve">Алгоритм по формированию Журнала дополнительного образования 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>1.На вкладке «Предметы» создаём список кружков дополнительного образования.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>2. На вкладке «Учителя» к каждому кружку прикрепляем всех учителей, которые ведут этот кружок.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>3. На вкладке «Группы» для конкретного кружка создаём группы с целью добавления учащихся другого класса в этот кружок.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>4. На вкладке «Расписание» для каждого кружка делаем расписание.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>5. На вкладке «Обучающиеся» добавляем обучающихся с одного/разных классов.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 xml:space="preserve">6. При печати Журналов ДО будут отображаться все Журналы ДО по каждому кружку </w:t>
      </w:r>
      <w:proofErr w:type="gramStart"/>
      <w:r w:rsidRPr="00505544">
        <w:rPr>
          <w:rFonts w:ascii="Times New Roman" w:hAnsi="Times New Roman" w:cs="Times New Roman"/>
          <w:sz w:val="24"/>
          <w:szCs w:val="24"/>
        </w:rPr>
        <w:t>дополнительного</w:t>
      </w:r>
      <w:proofErr w:type="gramEnd"/>
      <w:r w:rsidRPr="00505544">
        <w:rPr>
          <w:rFonts w:ascii="Times New Roman" w:hAnsi="Times New Roman" w:cs="Times New Roman"/>
          <w:sz w:val="24"/>
          <w:szCs w:val="24"/>
        </w:rPr>
        <w:t xml:space="preserve"> образования.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6D33" w:rsidRPr="00505544" w:rsidRDefault="009C6D33" w:rsidP="00EB02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5544">
        <w:rPr>
          <w:rFonts w:ascii="Times New Roman" w:hAnsi="Times New Roman" w:cs="Times New Roman"/>
          <w:b/>
          <w:sz w:val="24"/>
          <w:szCs w:val="24"/>
        </w:rPr>
        <w:t>5.  Журнал обучения на дому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 xml:space="preserve">Журнал обучения на дому формируется во вкладке </w:t>
      </w:r>
      <w:proofErr w:type="spellStart"/>
      <w:r w:rsidRPr="00505544">
        <w:rPr>
          <w:rFonts w:ascii="Times New Roman" w:hAnsi="Times New Roman" w:cs="Times New Roman"/>
          <w:sz w:val="24"/>
          <w:szCs w:val="24"/>
        </w:rPr>
        <w:t>Элжура</w:t>
      </w:r>
      <w:proofErr w:type="spellEnd"/>
      <w:r w:rsidRPr="00505544">
        <w:rPr>
          <w:rFonts w:ascii="Times New Roman" w:hAnsi="Times New Roman" w:cs="Times New Roman"/>
          <w:sz w:val="24"/>
          <w:szCs w:val="24"/>
        </w:rPr>
        <w:t xml:space="preserve"> «Обучение на дому» на каждого обучающегося отдельно. 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 xml:space="preserve">В Журнале обучения на дому оформляется вся учебная нагрузка по индивидуальному учебному плану конкретного обучающегося – учебные предметы, коррекционно-развивающие занятия, предусмотренные за счет часов внеурочной деятельности. Внеурочные занятия, посещение которых предусмотрены </w:t>
      </w:r>
      <w:proofErr w:type="gramStart"/>
      <w:r w:rsidRPr="00505544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505544">
        <w:rPr>
          <w:rFonts w:ascii="Times New Roman" w:hAnsi="Times New Roman" w:cs="Times New Roman"/>
          <w:sz w:val="24"/>
          <w:szCs w:val="24"/>
        </w:rPr>
        <w:t xml:space="preserve"> обучающегося совместно с классом, отдельно не оформляются. </w:t>
      </w:r>
      <w:proofErr w:type="gramStart"/>
      <w:r w:rsidRPr="00505544">
        <w:rPr>
          <w:rFonts w:ascii="Times New Roman" w:hAnsi="Times New Roman" w:cs="Times New Roman"/>
          <w:sz w:val="24"/>
          <w:szCs w:val="24"/>
        </w:rPr>
        <w:t>Обучающийся добавляется в списочный состав совместного внеурочного занятия.</w:t>
      </w:r>
      <w:proofErr w:type="gramEnd"/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 xml:space="preserve">Журнал заполняется в соответствии с требованиями п. 2 данных рекомендаций. </w:t>
      </w:r>
    </w:p>
    <w:p w:rsidR="009C6D33" w:rsidRPr="00505544" w:rsidRDefault="009C6D33" w:rsidP="00EB029A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>Дополнительно ведется Журнал регистрации проведенных уроков с подписью родителей о проведенных уроках в бумажном варианте. Форма такого журнала утверждается локальным актом общеобразовательной организации.</w:t>
      </w:r>
    </w:p>
    <w:p w:rsidR="009C6D33" w:rsidRDefault="009C6D33" w:rsidP="00EB02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6D33" w:rsidRPr="00505544" w:rsidRDefault="009C6D33" w:rsidP="00EB02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6D33" w:rsidRPr="00505544" w:rsidRDefault="009C6D33" w:rsidP="00EB02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5544">
        <w:rPr>
          <w:rFonts w:ascii="Times New Roman" w:hAnsi="Times New Roman" w:cs="Times New Roman"/>
          <w:b/>
          <w:sz w:val="24"/>
          <w:szCs w:val="24"/>
        </w:rPr>
        <w:t>6.  Журнал аттестации экстернов</w:t>
      </w:r>
    </w:p>
    <w:p w:rsidR="009C6D33" w:rsidRPr="00505544" w:rsidRDefault="009C6D33" w:rsidP="00EB02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 xml:space="preserve">Экстерн зачисляется в уже сформированный класс соответствующего уровня. Не допускается создание дополнительных классов для зачисления в них экстернов. </w:t>
      </w:r>
    </w:p>
    <w:p w:rsidR="009C6D33" w:rsidRPr="00505544" w:rsidRDefault="009C6D33" w:rsidP="00EB029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505544">
        <w:rPr>
          <w:rFonts w:ascii="Times New Roman" w:hAnsi="Times New Roman" w:cs="Times New Roman"/>
          <w:b/>
          <w:i/>
          <w:sz w:val="24"/>
          <w:szCs w:val="24"/>
        </w:rPr>
        <w:t xml:space="preserve">Алгоритм добавления экстерна в </w:t>
      </w:r>
      <w:proofErr w:type="spellStart"/>
      <w:r w:rsidRPr="00505544">
        <w:rPr>
          <w:rFonts w:ascii="Times New Roman" w:hAnsi="Times New Roman" w:cs="Times New Roman"/>
          <w:b/>
          <w:i/>
          <w:sz w:val="24"/>
          <w:szCs w:val="24"/>
        </w:rPr>
        <w:t>Элжур</w:t>
      </w:r>
      <w:proofErr w:type="spellEnd"/>
    </w:p>
    <w:p w:rsidR="009C6D33" w:rsidRPr="00125B2F" w:rsidRDefault="009C6D33" w:rsidP="00EB029A">
      <w:pPr>
        <w:pStyle w:val="a4"/>
        <w:numPr>
          <w:ilvl w:val="0"/>
          <w:numId w:val="4"/>
        </w:numPr>
        <w:spacing w:before="0" w:beforeAutospacing="0" w:after="0" w:afterAutospacing="0"/>
        <w:ind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125B2F">
        <w:rPr>
          <w:rFonts w:ascii="Times New Roman" w:hAnsi="Times New Roman"/>
          <w:sz w:val="24"/>
          <w:szCs w:val="24"/>
          <w:lang w:val="ru-RU"/>
        </w:rPr>
        <w:t xml:space="preserve">Экстерн зачисляется в школу через Контингент простым приказом с выбором </w:t>
      </w:r>
      <w:r w:rsidRPr="00125B2F">
        <w:rPr>
          <w:rFonts w:ascii="Times New Roman" w:hAnsi="Times New Roman"/>
          <w:b/>
          <w:sz w:val="24"/>
          <w:szCs w:val="24"/>
          <w:lang w:val="ru-RU"/>
        </w:rPr>
        <w:t xml:space="preserve">очной </w:t>
      </w:r>
      <w:r w:rsidRPr="00125B2F">
        <w:rPr>
          <w:rFonts w:ascii="Times New Roman" w:hAnsi="Times New Roman"/>
          <w:sz w:val="24"/>
          <w:szCs w:val="24"/>
          <w:lang w:val="ru-RU"/>
        </w:rPr>
        <w:t>формы обучения.</w:t>
      </w:r>
    </w:p>
    <w:p w:rsidR="009C6D33" w:rsidRPr="00125B2F" w:rsidRDefault="009C6D33" w:rsidP="00EB029A">
      <w:pPr>
        <w:pStyle w:val="a4"/>
        <w:numPr>
          <w:ilvl w:val="0"/>
          <w:numId w:val="4"/>
        </w:numPr>
        <w:spacing w:before="0" w:beforeAutospacing="0" w:after="0" w:afterAutospacing="0"/>
        <w:ind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125B2F">
        <w:rPr>
          <w:rFonts w:ascii="Times New Roman" w:hAnsi="Times New Roman"/>
          <w:sz w:val="24"/>
          <w:szCs w:val="24"/>
          <w:lang w:val="ru-RU"/>
        </w:rPr>
        <w:t xml:space="preserve">После зачисления экстерна в Контингент, в </w:t>
      </w:r>
      <w:proofErr w:type="spellStart"/>
      <w:r w:rsidRPr="00125B2F">
        <w:rPr>
          <w:rFonts w:ascii="Times New Roman" w:hAnsi="Times New Roman"/>
          <w:sz w:val="24"/>
          <w:szCs w:val="24"/>
          <w:lang w:val="ru-RU"/>
        </w:rPr>
        <w:t>Элжуре</w:t>
      </w:r>
      <w:proofErr w:type="spellEnd"/>
      <w:r w:rsidRPr="00125B2F">
        <w:rPr>
          <w:rFonts w:ascii="Times New Roman" w:hAnsi="Times New Roman"/>
          <w:sz w:val="24"/>
          <w:szCs w:val="24"/>
          <w:lang w:val="ru-RU"/>
        </w:rPr>
        <w:t xml:space="preserve"> его необходимо перевести на </w:t>
      </w:r>
      <w:r w:rsidRPr="00125B2F">
        <w:rPr>
          <w:rFonts w:ascii="Times New Roman" w:hAnsi="Times New Roman"/>
          <w:b/>
          <w:sz w:val="24"/>
          <w:szCs w:val="24"/>
          <w:lang w:val="ru-RU"/>
        </w:rPr>
        <w:t>семейную</w:t>
      </w:r>
      <w:r w:rsidRPr="00125B2F">
        <w:rPr>
          <w:rFonts w:ascii="Times New Roman" w:hAnsi="Times New Roman"/>
          <w:sz w:val="24"/>
          <w:szCs w:val="24"/>
          <w:lang w:val="ru-RU"/>
        </w:rPr>
        <w:t xml:space="preserve"> форму обучения той же датой, тем же приказом.</w:t>
      </w:r>
    </w:p>
    <w:p w:rsidR="009C6D33" w:rsidRPr="00505544" w:rsidRDefault="009C6D33" w:rsidP="00EB029A">
      <w:pPr>
        <w:pStyle w:val="a4"/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</w:rPr>
      </w:pPr>
      <w:r w:rsidRPr="00505544">
        <w:rPr>
          <w:rFonts w:ascii="Times New Roman" w:hAnsi="Times New Roman"/>
          <w:noProof/>
          <w:sz w:val="24"/>
          <w:szCs w:val="24"/>
          <w:lang w:val="ru-RU" w:eastAsia="ru-RU"/>
        </w:rPr>
        <w:lastRenderedPageBreak/>
        <w:drawing>
          <wp:inline distT="0" distB="0" distL="0" distR="0" wp14:anchorId="2FB962C0" wp14:editId="760E195E">
            <wp:extent cx="4838700" cy="3991570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/>
                    </pic:cNvPicPr>
                  </pic:nvPicPr>
                  <pic:blipFill>
                    <a:blip r:embed="rId18"/>
                    <a:srcRect l="15385" t="15385" r="30609" b="5412"/>
                    <a:stretch/>
                  </pic:blipFill>
                  <pic:spPr bwMode="auto">
                    <a:xfrm>
                      <a:off x="0" y="0"/>
                      <a:ext cx="4836114" cy="3989437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6D33" w:rsidRPr="00125B2F" w:rsidRDefault="009C6D33" w:rsidP="00EB029A">
      <w:pPr>
        <w:pStyle w:val="a4"/>
        <w:numPr>
          <w:ilvl w:val="0"/>
          <w:numId w:val="4"/>
        </w:numPr>
        <w:spacing w:before="0" w:beforeAutospacing="0" w:after="0" w:afterAutospacing="0"/>
        <w:ind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125B2F">
        <w:rPr>
          <w:rFonts w:ascii="Times New Roman" w:hAnsi="Times New Roman"/>
          <w:sz w:val="24"/>
          <w:szCs w:val="24"/>
          <w:lang w:val="ru-RU"/>
        </w:rPr>
        <w:t>Далее для данного экстерна необходимо установить интегрированную нагрузку</w:t>
      </w:r>
    </w:p>
    <w:p w:rsidR="009C6D33" w:rsidRPr="00505544" w:rsidRDefault="009C6D33" w:rsidP="00EB029A">
      <w:pPr>
        <w:pStyle w:val="a4"/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</w:rPr>
      </w:pPr>
      <w:r w:rsidRPr="00505544"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 wp14:anchorId="15F01F24" wp14:editId="37E76273">
            <wp:extent cx="5362575" cy="377996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/>
                    </pic:cNvPicPr>
                  </pic:nvPicPr>
                  <pic:blipFill>
                    <a:blip r:embed="rId19"/>
                    <a:srcRect l="16827" t="13390" r="17467" b="4272"/>
                    <a:stretch/>
                  </pic:blipFill>
                  <pic:spPr bwMode="auto">
                    <a:xfrm>
                      <a:off x="0" y="0"/>
                      <a:ext cx="5359710" cy="3777941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6D33" w:rsidRPr="00505544" w:rsidRDefault="009C6D33" w:rsidP="00EB029A">
      <w:pPr>
        <w:pStyle w:val="a4"/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</w:rPr>
      </w:pPr>
    </w:p>
    <w:p w:rsidR="009C6D33" w:rsidRPr="00125B2F" w:rsidRDefault="009C6D33" w:rsidP="00EB029A">
      <w:pPr>
        <w:pStyle w:val="a4"/>
        <w:numPr>
          <w:ilvl w:val="0"/>
          <w:numId w:val="4"/>
        </w:numPr>
        <w:spacing w:before="0" w:beforeAutospacing="0" w:after="0" w:afterAutospacing="0"/>
        <w:ind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125B2F">
        <w:rPr>
          <w:rFonts w:ascii="Times New Roman" w:hAnsi="Times New Roman"/>
          <w:sz w:val="24"/>
          <w:szCs w:val="24"/>
          <w:lang w:val="ru-RU"/>
        </w:rPr>
        <w:t>После этого данный Экстерн будет отображаться в журнале «Семейное образование»</w:t>
      </w:r>
    </w:p>
    <w:p w:rsidR="009C6D33" w:rsidRPr="00505544" w:rsidRDefault="009C6D33" w:rsidP="00EB029A">
      <w:pPr>
        <w:pStyle w:val="a4"/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</w:rPr>
      </w:pPr>
      <w:r w:rsidRPr="00505544">
        <w:rPr>
          <w:rFonts w:ascii="Times New Roman" w:hAnsi="Times New Roman"/>
          <w:noProof/>
          <w:sz w:val="24"/>
          <w:szCs w:val="24"/>
          <w:lang w:val="ru-RU" w:eastAsia="ru-RU"/>
        </w:rPr>
        <w:lastRenderedPageBreak/>
        <w:drawing>
          <wp:inline distT="0" distB="0" distL="0" distR="0" wp14:anchorId="42B89C5C" wp14:editId="3F53534F">
            <wp:extent cx="5578162" cy="2828925"/>
            <wp:effectExtent l="0" t="0" r="381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/>
                    </pic:cNvPicPr>
                  </pic:nvPicPr>
                  <pic:blipFill>
                    <a:blip r:embed="rId20"/>
                    <a:srcRect l="15866" t="17379" r="16827" b="21936"/>
                    <a:stretch/>
                  </pic:blipFill>
                  <pic:spPr bwMode="auto">
                    <a:xfrm>
                      <a:off x="0" y="0"/>
                      <a:ext cx="5575182" cy="282741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6D33" w:rsidRPr="00125B2F" w:rsidRDefault="009C6D33" w:rsidP="00EB029A">
      <w:pPr>
        <w:pStyle w:val="a4"/>
        <w:numPr>
          <w:ilvl w:val="0"/>
          <w:numId w:val="4"/>
        </w:numPr>
        <w:spacing w:before="0" w:beforeAutospacing="0" w:after="0" w:afterAutospacing="0"/>
        <w:ind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125B2F">
        <w:rPr>
          <w:rFonts w:ascii="Times New Roman" w:hAnsi="Times New Roman"/>
          <w:sz w:val="24"/>
          <w:szCs w:val="24"/>
          <w:lang w:val="ru-RU"/>
        </w:rPr>
        <w:t>Для формирования Журнала аттестации экстернов необходимо перед прохождением промежуточной аттестации на вкладке «Расписание» отобразить даты прохождения промежуточной аттестации</w:t>
      </w:r>
    </w:p>
    <w:p w:rsidR="009C6D33" w:rsidRPr="00505544" w:rsidRDefault="009C6D33" w:rsidP="00EB029A">
      <w:pPr>
        <w:pStyle w:val="a4"/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</w:rPr>
      </w:pPr>
      <w:r w:rsidRPr="00505544"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 wp14:anchorId="7AAFC806" wp14:editId="44999593">
            <wp:extent cx="5695950" cy="4176084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/>
                    </pic:cNvPicPr>
                  </pic:nvPicPr>
                  <pic:blipFill>
                    <a:blip r:embed="rId21"/>
                    <a:srcRect l="16988" t="12821" r="18750" b="3418"/>
                    <a:stretch/>
                  </pic:blipFill>
                  <pic:spPr bwMode="auto">
                    <a:xfrm>
                      <a:off x="0" y="0"/>
                      <a:ext cx="5692907" cy="4173853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6D33" w:rsidRPr="00505544" w:rsidRDefault="009C6D33" w:rsidP="00EB029A">
      <w:pPr>
        <w:pStyle w:val="a4"/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</w:rPr>
      </w:pPr>
    </w:p>
    <w:p w:rsidR="009C6D33" w:rsidRPr="00125B2F" w:rsidRDefault="009C6D33" w:rsidP="00EB029A">
      <w:pPr>
        <w:pStyle w:val="a4"/>
        <w:numPr>
          <w:ilvl w:val="0"/>
          <w:numId w:val="4"/>
        </w:numPr>
        <w:spacing w:before="0" w:beforeAutospacing="0" w:after="0" w:afterAutospacing="0"/>
        <w:ind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125B2F">
        <w:rPr>
          <w:rFonts w:ascii="Times New Roman" w:hAnsi="Times New Roman"/>
          <w:sz w:val="24"/>
          <w:szCs w:val="24"/>
          <w:lang w:val="ru-RU"/>
        </w:rPr>
        <w:t>На вкладке «Аттестация» необходимо отразить предметы, по которым будут выставлены оценки за промежуточную аттестацию, годовые, а также при необходимости оценки за ОГЭ/ЕГЭ и итоговые.</w:t>
      </w:r>
    </w:p>
    <w:p w:rsidR="009C6D33" w:rsidRPr="00505544" w:rsidRDefault="009C6D33" w:rsidP="00EB029A">
      <w:pPr>
        <w:pStyle w:val="a4"/>
        <w:spacing w:before="0" w:beforeAutospacing="0" w:after="0" w:afterAutospacing="0"/>
        <w:ind w:left="0"/>
        <w:jc w:val="both"/>
        <w:rPr>
          <w:rFonts w:ascii="Times New Roman" w:hAnsi="Times New Roman"/>
          <w:sz w:val="24"/>
          <w:szCs w:val="24"/>
        </w:rPr>
      </w:pPr>
      <w:r w:rsidRPr="00505544">
        <w:rPr>
          <w:rFonts w:ascii="Times New Roman" w:hAnsi="Times New Roman"/>
          <w:noProof/>
          <w:sz w:val="24"/>
          <w:szCs w:val="24"/>
          <w:lang w:val="ru-RU" w:eastAsia="ru-RU"/>
        </w:rPr>
        <w:lastRenderedPageBreak/>
        <w:drawing>
          <wp:inline distT="0" distB="0" distL="0" distR="0" wp14:anchorId="530C0AEF" wp14:editId="100C4732">
            <wp:extent cx="6046470" cy="2847975"/>
            <wp:effectExtent l="0" t="0" r="0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/>
                    </pic:cNvPicPr>
                  </pic:nvPicPr>
                  <pic:blipFill>
                    <a:blip r:embed="rId22"/>
                    <a:srcRect l="16346" t="16239" r="17307" b="28204"/>
                    <a:stretch/>
                  </pic:blipFill>
                  <pic:spPr bwMode="auto">
                    <a:xfrm>
                      <a:off x="0" y="0"/>
                      <a:ext cx="6043241" cy="284645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6D33" w:rsidRPr="00505544" w:rsidRDefault="009C6D33" w:rsidP="00EB029A">
      <w:pPr>
        <w:pStyle w:val="a4"/>
        <w:spacing w:before="0" w:beforeAutospacing="0" w:after="0" w:afterAutospacing="0"/>
        <w:ind w:left="0"/>
        <w:jc w:val="both"/>
        <w:rPr>
          <w:rFonts w:ascii="Times New Roman" w:hAnsi="Times New Roman"/>
          <w:sz w:val="24"/>
          <w:szCs w:val="24"/>
        </w:rPr>
      </w:pPr>
    </w:p>
    <w:p w:rsidR="009C6D33" w:rsidRPr="00505544" w:rsidRDefault="009C6D33" w:rsidP="00EB029A">
      <w:pPr>
        <w:pStyle w:val="a4"/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</w:rPr>
      </w:pPr>
      <w:r w:rsidRPr="00505544"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 wp14:anchorId="421410DF" wp14:editId="16D80E56">
            <wp:extent cx="4381500" cy="3722077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/>
                    </pic:cNvPicPr>
                  </pic:nvPicPr>
                  <pic:blipFill>
                    <a:blip r:embed="rId23"/>
                    <a:srcRect l="17308" t="14530" r="34776" b="13104"/>
                    <a:stretch/>
                  </pic:blipFill>
                  <pic:spPr bwMode="auto">
                    <a:xfrm>
                      <a:off x="0" y="0"/>
                      <a:ext cx="4379160" cy="372008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 xml:space="preserve">Журнал аттестации экстернов формируется во вкладке </w:t>
      </w:r>
      <w:proofErr w:type="spellStart"/>
      <w:r w:rsidRPr="00505544">
        <w:rPr>
          <w:rFonts w:ascii="Times New Roman" w:hAnsi="Times New Roman" w:cs="Times New Roman"/>
          <w:sz w:val="24"/>
          <w:szCs w:val="24"/>
        </w:rPr>
        <w:t>Элжура</w:t>
      </w:r>
      <w:proofErr w:type="spellEnd"/>
      <w:r w:rsidRPr="00505544">
        <w:rPr>
          <w:rFonts w:ascii="Times New Roman" w:hAnsi="Times New Roman" w:cs="Times New Roman"/>
          <w:sz w:val="24"/>
          <w:szCs w:val="24"/>
        </w:rPr>
        <w:t xml:space="preserve"> «Семейное образование» на каждого экстерна отдельно.  При формировании нагрузки у всех предметов необходимо включать опцию «Интегрированный».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 xml:space="preserve">В журнале аттестации экстернов фиксируются результаты промежуточной аттестации </w:t>
      </w:r>
      <w:r w:rsidRPr="00505544">
        <w:rPr>
          <w:rFonts w:ascii="Times New Roman" w:hAnsi="Times New Roman" w:cs="Times New Roman"/>
          <w:b/>
          <w:i/>
          <w:sz w:val="24"/>
          <w:szCs w:val="24"/>
        </w:rPr>
        <w:t>по всем</w:t>
      </w:r>
      <w:r w:rsidRPr="00505544">
        <w:rPr>
          <w:rFonts w:ascii="Times New Roman" w:hAnsi="Times New Roman" w:cs="Times New Roman"/>
          <w:sz w:val="24"/>
          <w:szCs w:val="24"/>
        </w:rPr>
        <w:t xml:space="preserve"> учебным предметам, экзаменационные отметки обучающихся                9 класса, а также итоговые отметки обучающихся 9, 11 классов и проведенные консультации (при необходимости). 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 xml:space="preserve">Если экстерн зачислен только для повторного прохождения ГИА – результаты промежуточной аттестации дублируем из предоставленных для зачисления документов. 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>Если экстерн зачислен для получения допуска, прохождения промежуточной аттестации и участия в ГИА – результаты промежуточной аттестации вносим по мере их получения.</w:t>
      </w:r>
    </w:p>
    <w:p w:rsidR="009C6D33" w:rsidRPr="00505544" w:rsidRDefault="009C6D33" w:rsidP="00EB02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6D33" w:rsidRPr="00505544" w:rsidRDefault="009C6D33" w:rsidP="00EB02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5544">
        <w:rPr>
          <w:rFonts w:ascii="Times New Roman" w:hAnsi="Times New Roman" w:cs="Times New Roman"/>
          <w:b/>
          <w:sz w:val="24"/>
          <w:szCs w:val="24"/>
        </w:rPr>
        <w:t>7.  Журнал ГПД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lastRenderedPageBreak/>
        <w:t xml:space="preserve">Независимо от источника финансирования Журнал группы продленного дня (далее – Журнал ГПД) формируется при наличии в школе группы продленного дня на каждую группу отдельно. Для этого в разделе </w:t>
      </w:r>
      <w:proofErr w:type="spellStart"/>
      <w:r w:rsidRPr="00505544">
        <w:rPr>
          <w:rFonts w:ascii="Times New Roman" w:hAnsi="Times New Roman" w:cs="Times New Roman"/>
          <w:sz w:val="24"/>
          <w:szCs w:val="24"/>
        </w:rPr>
        <w:t>Элжура</w:t>
      </w:r>
      <w:proofErr w:type="spellEnd"/>
      <w:r w:rsidRPr="00505544">
        <w:rPr>
          <w:rFonts w:ascii="Times New Roman" w:hAnsi="Times New Roman" w:cs="Times New Roman"/>
          <w:sz w:val="24"/>
          <w:szCs w:val="24"/>
        </w:rPr>
        <w:t xml:space="preserve"> «Дополнительные журналы» добавляем вкладку «Журнал ГПД». 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 xml:space="preserve">Формирование Журнала ГПД осуществляется по принципу формирования Журнала дополнительного образования (раздел 4).   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6D33" w:rsidRPr="00505544" w:rsidRDefault="009C6D33" w:rsidP="00EB029A">
      <w:pPr>
        <w:pStyle w:val="a4"/>
        <w:numPr>
          <w:ilvl w:val="0"/>
          <w:numId w:val="3"/>
        </w:numPr>
        <w:spacing w:before="0" w:beforeAutospacing="0" w:after="0" w:afterAutospacing="0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125B2F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spellStart"/>
      <w:r w:rsidRPr="00505544">
        <w:rPr>
          <w:rFonts w:ascii="Times New Roman" w:hAnsi="Times New Roman"/>
          <w:b/>
          <w:sz w:val="24"/>
          <w:szCs w:val="24"/>
        </w:rPr>
        <w:t>Журнал</w:t>
      </w:r>
      <w:proofErr w:type="spellEnd"/>
      <w:r w:rsidRPr="0050554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05544">
        <w:rPr>
          <w:rFonts w:ascii="Times New Roman" w:hAnsi="Times New Roman"/>
          <w:b/>
          <w:sz w:val="24"/>
          <w:szCs w:val="24"/>
        </w:rPr>
        <w:t>платных</w:t>
      </w:r>
      <w:proofErr w:type="spellEnd"/>
      <w:r w:rsidRPr="0050554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05544">
        <w:rPr>
          <w:rFonts w:ascii="Times New Roman" w:hAnsi="Times New Roman"/>
          <w:b/>
          <w:sz w:val="24"/>
          <w:szCs w:val="24"/>
        </w:rPr>
        <w:t>услуг</w:t>
      </w:r>
      <w:proofErr w:type="spellEnd"/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 xml:space="preserve">При оказании платных образовательных услуг для обучающихся общеобразовательной организации формируется Журнал платных услуг. 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 xml:space="preserve">Для этого в разделе </w:t>
      </w:r>
      <w:proofErr w:type="spellStart"/>
      <w:r w:rsidRPr="00505544">
        <w:rPr>
          <w:rFonts w:ascii="Times New Roman" w:hAnsi="Times New Roman" w:cs="Times New Roman"/>
          <w:sz w:val="24"/>
          <w:szCs w:val="24"/>
        </w:rPr>
        <w:t>Элжура</w:t>
      </w:r>
      <w:proofErr w:type="spellEnd"/>
      <w:r w:rsidRPr="00505544">
        <w:rPr>
          <w:rFonts w:ascii="Times New Roman" w:hAnsi="Times New Roman" w:cs="Times New Roman"/>
          <w:sz w:val="24"/>
          <w:szCs w:val="24"/>
        </w:rPr>
        <w:t xml:space="preserve"> «Дополнительные журналы» создаём вкладку «Журнал платных услуг». </w:t>
      </w:r>
    </w:p>
    <w:p w:rsidR="009C6D33" w:rsidRPr="00505544" w:rsidRDefault="009C6D33" w:rsidP="00EB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544">
        <w:rPr>
          <w:rFonts w:ascii="Times New Roman" w:hAnsi="Times New Roman" w:cs="Times New Roman"/>
          <w:sz w:val="24"/>
          <w:szCs w:val="24"/>
        </w:rPr>
        <w:t xml:space="preserve">Формирование Журнала платных услуг осуществляется по принципу формирования Журнала дополнительного образования (раздел 4).   </w:t>
      </w:r>
    </w:p>
    <w:p w:rsidR="008F3729" w:rsidRDefault="008F3729" w:rsidP="00EB029A"/>
    <w:sectPr w:rsidR="008F3729" w:rsidSect="00EB029A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350BC"/>
    <w:multiLevelType w:val="hybridMultilevel"/>
    <w:tmpl w:val="CBD42E56"/>
    <w:lvl w:ilvl="0" w:tplc="0422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D0EECEC4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</w:rPr>
    </w:lvl>
    <w:lvl w:ilvl="2" w:tplc="04220005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FC0C6C"/>
    <w:multiLevelType w:val="hybridMultilevel"/>
    <w:tmpl w:val="80EA3322"/>
    <w:lvl w:ilvl="0" w:tplc="E9B6A33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C5969C72">
      <w:start w:val="1"/>
      <w:numFmt w:val="lowerLetter"/>
      <w:lvlText w:val="%2."/>
      <w:lvlJc w:val="left"/>
      <w:pPr>
        <w:ind w:left="1800" w:hanging="360"/>
      </w:pPr>
    </w:lvl>
    <w:lvl w:ilvl="2" w:tplc="2E667A7A">
      <w:start w:val="1"/>
      <w:numFmt w:val="lowerRoman"/>
      <w:lvlText w:val="%3."/>
      <w:lvlJc w:val="right"/>
      <w:pPr>
        <w:ind w:left="2520" w:hanging="180"/>
      </w:pPr>
    </w:lvl>
    <w:lvl w:ilvl="3" w:tplc="2B6E858A">
      <w:start w:val="1"/>
      <w:numFmt w:val="decimal"/>
      <w:lvlText w:val="%4."/>
      <w:lvlJc w:val="left"/>
      <w:pPr>
        <w:ind w:left="3240" w:hanging="360"/>
      </w:pPr>
    </w:lvl>
    <w:lvl w:ilvl="4" w:tplc="99F27F26">
      <w:start w:val="1"/>
      <w:numFmt w:val="lowerLetter"/>
      <w:lvlText w:val="%5."/>
      <w:lvlJc w:val="left"/>
      <w:pPr>
        <w:ind w:left="3960" w:hanging="360"/>
      </w:pPr>
    </w:lvl>
    <w:lvl w:ilvl="5" w:tplc="5A48FE50">
      <w:start w:val="1"/>
      <w:numFmt w:val="lowerRoman"/>
      <w:lvlText w:val="%6."/>
      <w:lvlJc w:val="right"/>
      <w:pPr>
        <w:ind w:left="4680" w:hanging="180"/>
      </w:pPr>
    </w:lvl>
    <w:lvl w:ilvl="6" w:tplc="DC16B6D2">
      <w:start w:val="1"/>
      <w:numFmt w:val="decimal"/>
      <w:lvlText w:val="%7."/>
      <w:lvlJc w:val="left"/>
      <w:pPr>
        <w:ind w:left="5400" w:hanging="360"/>
      </w:pPr>
    </w:lvl>
    <w:lvl w:ilvl="7" w:tplc="4CD63E9E">
      <w:start w:val="1"/>
      <w:numFmt w:val="lowerLetter"/>
      <w:lvlText w:val="%8."/>
      <w:lvlJc w:val="left"/>
      <w:pPr>
        <w:ind w:left="6120" w:hanging="360"/>
      </w:pPr>
    </w:lvl>
    <w:lvl w:ilvl="8" w:tplc="A1A48A98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13C174C"/>
    <w:multiLevelType w:val="hybridMultilevel"/>
    <w:tmpl w:val="DABE3F32"/>
    <w:lvl w:ilvl="0" w:tplc="ED8244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A1054C2">
      <w:start w:val="1"/>
      <w:numFmt w:val="lowerLetter"/>
      <w:lvlText w:val="%2."/>
      <w:lvlJc w:val="left"/>
      <w:pPr>
        <w:ind w:left="1440" w:hanging="360"/>
      </w:pPr>
    </w:lvl>
    <w:lvl w:ilvl="2" w:tplc="050A92CE">
      <w:start w:val="1"/>
      <w:numFmt w:val="lowerRoman"/>
      <w:lvlText w:val="%3."/>
      <w:lvlJc w:val="right"/>
      <w:pPr>
        <w:ind w:left="2160" w:hanging="180"/>
      </w:pPr>
    </w:lvl>
    <w:lvl w:ilvl="3" w:tplc="847042B6">
      <w:start w:val="1"/>
      <w:numFmt w:val="decimal"/>
      <w:lvlText w:val="%4."/>
      <w:lvlJc w:val="left"/>
      <w:pPr>
        <w:ind w:left="2880" w:hanging="360"/>
      </w:pPr>
    </w:lvl>
    <w:lvl w:ilvl="4" w:tplc="8B361640">
      <w:start w:val="1"/>
      <w:numFmt w:val="lowerLetter"/>
      <w:lvlText w:val="%5."/>
      <w:lvlJc w:val="left"/>
      <w:pPr>
        <w:ind w:left="3600" w:hanging="360"/>
      </w:pPr>
    </w:lvl>
    <w:lvl w:ilvl="5" w:tplc="F82C359C">
      <w:start w:val="1"/>
      <w:numFmt w:val="lowerRoman"/>
      <w:lvlText w:val="%6."/>
      <w:lvlJc w:val="right"/>
      <w:pPr>
        <w:ind w:left="4320" w:hanging="180"/>
      </w:pPr>
    </w:lvl>
    <w:lvl w:ilvl="6" w:tplc="1DE06D9C">
      <w:start w:val="1"/>
      <w:numFmt w:val="decimal"/>
      <w:lvlText w:val="%7."/>
      <w:lvlJc w:val="left"/>
      <w:pPr>
        <w:ind w:left="5040" w:hanging="360"/>
      </w:pPr>
    </w:lvl>
    <w:lvl w:ilvl="7" w:tplc="97729362">
      <w:start w:val="1"/>
      <w:numFmt w:val="lowerLetter"/>
      <w:lvlText w:val="%8."/>
      <w:lvlJc w:val="left"/>
      <w:pPr>
        <w:ind w:left="5760" w:hanging="360"/>
      </w:pPr>
    </w:lvl>
    <w:lvl w:ilvl="8" w:tplc="82DCA376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831D79"/>
    <w:multiLevelType w:val="hybridMultilevel"/>
    <w:tmpl w:val="C8DC220A"/>
    <w:lvl w:ilvl="0" w:tplc="3DDCA4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12414D4">
      <w:start w:val="1"/>
      <w:numFmt w:val="lowerLetter"/>
      <w:lvlText w:val="%2."/>
      <w:lvlJc w:val="left"/>
      <w:pPr>
        <w:ind w:left="1440" w:hanging="360"/>
      </w:pPr>
    </w:lvl>
    <w:lvl w:ilvl="2" w:tplc="84CC0A5C">
      <w:start w:val="1"/>
      <w:numFmt w:val="lowerRoman"/>
      <w:lvlText w:val="%3."/>
      <w:lvlJc w:val="right"/>
      <w:pPr>
        <w:ind w:left="2160" w:hanging="180"/>
      </w:pPr>
    </w:lvl>
    <w:lvl w:ilvl="3" w:tplc="D76CC4EE">
      <w:start w:val="1"/>
      <w:numFmt w:val="decimal"/>
      <w:lvlText w:val="%4."/>
      <w:lvlJc w:val="left"/>
      <w:pPr>
        <w:ind w:left="2880" w:hanging="360"/>
      </w:pPr>
    </w:lvl>
    <w:lvl w:ilvl="4" w:tplc="6EF05A36">
      <w:start w:val="1"/>
      <w:numFmt w:val="lowerLetter"/>
      <w:lvlText w:val="%5."/>
      <w:lvlJc w:val="left"/>
      <w:pPr>
        <w:ind w:left="3600" w:hanging="360"/>
      </w:pPr>
    </w:lvl>
    <w:lvl w:ilvl="5" w:tplc="2AF20A24">
      <w:start w:val="1"/>
      <w:numFmt w:val="lowerRoman"/>
      <w:lvlText w:val="%6."/>
      <w:lvlJc w:val="right"/>
      <w:pPr>
        <w:ind w:left="4320" w:hanging="180"/>
      </w:pPr>
    </w:lvl>
    <w:lvl w:ilvl="6" w:tplc="4A78727E">
      <w:start w:val="1"/>
      <w:numFmt w:val="decimal"/>
      <w:lvlText w:val="%7."/>
      <w:lvlJc w:val="left"/>
      <w:pPr>
        <w:ind w:left="5040" w:hanging="360"/>
      </w:pPr>
    </w:lvl>
    <w:lvl w:ilvl="7" w:tplc="AD02ABA2">
      <w:start w:val="1"/>
      <w:numFmt w:val="lowerLetter"/>
      <w:lvlText w:val="%8."/>
      <w:lvlJc w:val="left"/>
      <w:pPr>
        <w:ind w:left="5760" w:hanging="360"/>
      </w:pPr>
    </w:lvl>
    <w:lvl w:ilvl="8" w:tplc="0352C67A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EE11A0"/>
    <w:multiLevelType w:val="hybridMultilevel"/>
    <w:tmpl w:val="F2986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E3724"/>
    <w:rsid w:val="000E3724"/>
    <w:rsid w:val="000F7833"/>
    <w:rsid w:val="00125B2F"/>
    <w:rsid w:val="0018450C"/>
    <w:rsid w:val="003032AF"/>
    <w:rsid w:val="008C76B8"/>
    <w:rsid w:val="008F3729"/>
    <w:rsid w:val="009956E1"/>
    <w:rsid w:val="009C6D33"/>
    <w:rsid w:val="00A31D82"/>
    <w:rsid w:val="00DC279F"/>
    <w:rsid w:val="00E638A7"/>
    <w:rsid w:val="00EB029A"/>
    <w:rsid w:val="00FA02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D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9C6D33"/>
    <w:rPr>
      <w:b/>
      <w:bCs/>
    </w:rPr>
  </w:style>
  <w:style w:type="paragraph" w:styleId="a4">
    <w:name w:val="List Paragraph"/>
    <w:basedOn w:val="a"/>
    <w:link w:val="a5"/>
    <w:uiPriority w:val="34"/>
    <w:qFormat/>
    <w:rsid w:val="009C6D33"/>
    <w:pPr>
      <w:spacing w:before="100" w:beforeAutospacing="1" w:after="100" w:afterAutospacing="1" w:line="240" w:lineRule="auto"/>
      <w:ind w:left="720"/>
      <w:contextualSpacing/>
    </w:pPr>
    <w:rPr>
      <w:rFonts w:ascii="Calibri" w:eastAsia="Calibri" w:hAnsi="Calibri" w:cs="Times New Roman"/>
      <w:lang w:val="en-US"/>
    </w:rPr>
  </w:style>
  <w:style w:type="paragraph" w:styleId="a6">
    <w:name w:val="No Spacing"/>
    <w:aliases w:val="основа"/>
    <w:link w:val="a7"/>
    <w:uiPriority w:val="1"/>
    <w:qFormat/>
    <w:rsid w:val="009C6D33"/>
    <w:pPr>
      <w:spacing w:after="0" w:line="240" w:lineRule="auto"/>
    </w:pPr>
    <w:rPr>
      <w:rFonts w:ascii="Calibri" w:eastAsia="Calibri" w:hAnsi="Calibri" w:cs="Times New Roman"/>
    </w:rPr>
  </w:style>
  <w:style w:type="table" w:styleId="a8">
    <w:name w:val="Table Grid"/>
    <w:basedOn w:val="a1"/>
    <w:uiPriority w:val="59"/>
    <w:qFormat/>
    <w:rsid w:val="009C6D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1"/>
    <w:rsid w:val="009C6D3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1"/>
    <w:locked/>
    <w:rsid w:val="009C6D33"/>
    <w:rPr>
      <w:rFonts w:ascii="Calibri" w:eastAsia="Calibri" w:hAnsi="Calibri" w:cs="Times New Roman"/>
    </w:rPr>
  </w:style>
  <w:style w:type="paragraph" w:styleId="a9">
    <w:name w:val="Normal (Web)"/>
    <w:basedOn w:val="a"/>
    <w:link w:val="aa"/>
    <w:uiPriority w:val="99"/>
    <w:rsid w:val="009C6D33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Абзац списка Знак"/>
    <w:link w:val="a4"/>
    <w:uiPriority w:val="34"/>
    <w:qFormat/>
    <w:locked/>
    <w:rsid w:val="009C6D33"/>
    <w:rPr>
      <w:rFonts w:ascii="Calibri" w:eastAsia="Calibri" w:hAnsi="Calibri" w:cs="Times New Roman"/>
      <w:lang w:val="en-US"/>
    </w:rPr>
  </w:style>
  <w:style w:type="character" w:customStyle="1" w:styleId="Default1">
    <w:name w:val="Default1"/>
    <w:link w:val="Default"/>
    <w:rsid w:val="009C6D33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a">
    <w:name w:val="Обычный (веб) Знак"/>
    <w:link w:val="a9"/>
    <w:uiPriority w:val="99"/>
    <w:rsid w:val="009C6D3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125B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25B2F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8"/>
    <w:uiPriority w:val="59"/>
    <w:rsid w:val="00EB029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20E66B3B45E41ED83BA6B3B06C587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3DC2962-513F-4AC9-835C-62B2C0208CB6}"/>
      </w:docPartPr>
      <w:docPartBody>
        <w:p w:rsidR="00437552" w:rsidRDefault="00437552" w:rsidP="00437552">
          <w:pPr>
            <w:pStyle w:val="B20E66B3B45E41ED83BA6B3B06C58741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CE8D35F0AFA4284BCA984BFBECD09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FEF1226-E225-4945-AF8F-BDBC708F257C}"/>
      </w:docPartPr>
      <w:docPartBody>
        <w:p w:rsidR="00437552" w:rsidRDefault="00437552" w:rsidP="00437552">
          <w:pPr>
            <w:pStyle w:val="8CE8D35F0AFA4284BCA984BFBECD090D"/>
          </w:pPr>
          <w:r>
            <w:rPr>
              <w:rStyle w:val="a3"/>
              <w:sz w:val="28"/>
              <w:szCs w:val="28"/>
            </w:rPr>
            <w:t>Место для ввода даты</w:t>
          </w:r>
          <w:r>
            <w:rPr>
              <w:rStyle w:val="a3"/>
            </w:rPr>
            <w:t>.</w:t>
          </w:r>
        </w:p>
      </w:docPartBody>
    </w:docPart>
    <w:docPart>
      <w:docPartPr>
        <w:name w:val="666CFE51536145BBA62BA1B0B6EF7E0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BE927-3D93-4DC1-8429-AE931E8928B8}"/>
      </w:docPartPr>
      <w:docPartBody>
        <w:p w:rsidR="00437552" w:rsidRDefault="00437552" w:rsidP="00437552">
          <w:pPr>
            <w:pStyle w:val="666CFE51536145BBA62BA1B0B6EF7E0E"/>
          </w:pPr>
          <w:r>
            <w:rPr>
              <w:rStyle w:val="a3"/>
              <w:sz w:val="28"/>
              <w:szCs w:val="28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552"/>
    <w:rsid w:val="00437552"/>
    <w:rsid w:val="005B3EDE"/>
    <w:rsid w:val="006232FF"/>
    <w:rsid w:val="00737410"/>
    <w:rsid w:val="00954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37552"/>
  </w:style>
  <w:style w:type="paragraph" w:customStyle="1" w:styleId="D01D51988E0F438B95122BD63883192D">
    <w:name w:val="D01D51988E0F438B95122BD63883192D"/>
    <w:rsid w:val="00437552"/>
  </w:style>
  <w:style w:type="paragraph" w:customStyle="1" w:styleId="79B1CD0C6A4B4BF8A9D33B6CA40D487B">
    <w:name w:val="79B1CD0C6A4B4BF8A9D33B6CA40D487B"/>
    <w:rsid w:val="00437552"/>
  </w:style>
  <w:style w:type="paragraph" w:customStyle="1" w:styleId="E3CD681BECF148278C4123C7708768B5">
    <w:name w:val="E3CD681BECF148278C4123C7708768B5"/>
    <w:rsid w:val="00437552"/>
  </w:style>
  <w:style w:type="paragraph" w:customStyle="1" w:styleId="B20E66B3B45E41ED83BA6B3B06C58741">
    <w:name w:val="B20E66B3B45E41ED83BA6B3B06C58741"/>
    <w:rsid w:val="00437552"/>
  </w:style>
  <w:style w:type="paragraph" w:customStyle="1" w:styleId="8CE8D35F0AFA4284BCA984BFBECD090D">
    <w:name w:val="8CE8D35F0AFA4284BCA984BFBECD090D"/>
    <w:rsid w:val="00437552"/>
  </w:style>
  <w:style w:type="paragraph" w:customStyle="1" w:styleId="666CFE51536145BBA62BA1B0B6EF7E0E">
    <w:name w:val="666CFE51536145BBA62BA1B0B6EF7E0E"/>
    <w:rsid w:val="0043755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37552"/>
  </w:style>
  <w:style w:type="paragraph" w:customStyle="1" w:styleId="D01D51988E0F438B95122BD63883192D">
    <w:name w:val="D01D51988E0F438B95122BD63883192D"/>
    <w:rsid w:val="00437552"/>
  </w:style>
  <w:style w:type="paragraph" w:customStyle="1" w:styleId="79B1CD0C6A4B4BF8A9D33B6CA40D487B">
    <w:name w:val="79B1CD0C6A4B4BF8A9D33B6CA40D487B"/>
    <w:rsid w:val="00437552"/>
  </w:style>
  <w:style w:type="paragraph" w:customStyle="1" w:styleId="E3CD681BECF148278C4123C7708768B5">
    <w:name w:val="E3CD681BECF148278C4123C7708768B5"/>
    <w:rsid w:val="00437552"/>
  </w:style>
  <w:style w:type="paragraph" w:customStyle="1" w:styleId="B20E66B3B45E41ED83BA6B3B06C58741">
    <w:name w:val="B20E66B3B45E41ED83BA6B3B06C58741"/>
    <w:rsid w:val="00437552"/>
  </w:style>
  <w:style w:type="paragraph" w:customStyle="1" w:styleId="8CE8D35F0AFA4284BCA984BFBECD090D">
    <w:name w:val="8CE8D35F0AFA4284BCA984BFBECD090D"/>
    <w:rsid w:val="00437552"/>
  </w:style>
  <w:style w:type="paragraph" w:customStyle="1" w:styleId="666CFE51536145BBA62BA1B0B6EF7E0E">
    <w:name w:val="666CFE51536145BBA62BA1B0B6EF7E0E"/>
    <w:rsid w:val="0043755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23</Pages>
  <Words>6172</Words>
  <Characters>35181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2025-09-04T08:30:00Z</cp:lastPrinted>
  <dcterms:created xsi:type="dcterms:W3CDTF">2025-09-03T14:09:00Z</dcterms:created>
  <dcterms:modified xsi:type="dcterms:W3CDTF">2025-09-04T08:32:00Z</dcterms:modified>
</cp:coreProperties>
</file>